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74CE" w14:textId="77777777" w:rsidR="00F94B8F" w:rsidRPr="0082233F" w:rsidRDefault="00F94B8F" w:rsidP="00F94B8F">
      <w:pPr>
        <w:pStyle w:val="Ttulo"/>
        <w:widowControl w:val="0"/>
        <w:spacing w:before="114" w:after="114"/>
        <w:rPr>
          <w:rFonts w:ascii="Times New Roman" w:hAnsi="Times New Roman" w:cs="Times New Roman"/>
          <w:szCs w:val="24"/>
        </w:rPr>
      </w:pPr>
    </w:p>
    <w:p w14:paraId="6D36CF56" w14:textId="764B52E4" w:rsidR="00F94B8F" w:rsidRPr="0082233F" w:rsidRDefault="00F94B8F" w:rsidP="00F94B8F">
      <w:pPr>
        <w:jc w:val="both"/>
        <w:rPr>
          <w:b/>
          <w:szCs w:val="24"/>
        </w:rPr>
      </w:pPr>
      <w:r w:rsidRPr="0082233F">
        <w:rPr>
          <w:b/>
          <w:szCs w:val="24"/>
        </w:rPr>
        <w:t>Ofício de n. 0</w:t>
      </w:r>
      <w:r w:rsidR="002E3460" w:rsidRPr="0082233F">
        <w:rPr>
          <w:b/>
          <w:szCs w:val="24"/>
        </w:rPr>
        <w:t>7</w:t>
      </w:r>
      <w:r w:rsidR="0082233F" w:rsidRPr="0082233F">
        <w:rPr>
          <w:b/>
          <w:szCs w:val="24"/>
        </w:rPr>
        <w:t>7</w:t>
      </w:r>
      <w:r w:rsidRPr="0082233F">
        <w:rPr>
          <w:b/>
          <w:szCs w:val="24"/>
        </w:rPr>
        <w:t>/2021.</w:t>
      </w:r>
    </w:p>
    <w:p w14:paraId="6ABD018A" w14:textId="449312CC" w:rsidR="00F94B8F" w:rsidRPr="0082233F" w:rsidRDefault="00F94B8F" w:rsidP="00F94B8F">
      <w:pPr>
        <w:jc w:val="both"/>
        <w:rPr>
          <w:szCs w:val="24"/>
        </w:rPr>
      </w:pPr>
      <w:r w:rsidRPr="0082233F">
        <w:rPr>
          <w:szCs w:val="24"/>
        </w:rPr>
        <w:tab/>
      </w:r>
      <w:r w:rsidRPr="0082233F">
        <w:rPr>
          <w:szCs w:val="24"/>
        </w:rPr>
        <w:tab/>
      </w:r>
      <w:r w:rsidRPr="0082233F">
        <w:rPr>
          <w:szCs w:val="24"/>
        </w:rPr>
        <w:tab/>
      </w:r>
      <w:r w:rsidRPr="0082233F">
        <w:rPr>
          <w:szCs w:val="24"/>
        </w:rPr>
        <w:tab/>
      </w:r>
      <w:r w:rsidRPr="0082233F">
        <w:rPr>
          <w:szCs w:val="24"/>
        </w:rPr>
        <w:tab/>
        <w:t xml:space="preserve">  Nova Iguaçu de Goiás/GO, </w:t>
      </w:r>
      <w:r w:rsidR="002E3460" w:rsidRPr="0082233F">
        <w:rPr>
          <w:szCs w:val="24"/>
        </w:rPr>
        <w:t>26</w:t>
      </w:r>
      <w:r w:rsidRPr="0082233F">
        <w:rPr>
          <w:szCs w:val="24"/>
        </w:rPr>
        <w:t xml:space="preserve"> de </w:t>
      </w:r>
      <w:r w:rsidR="002E3460" w:rsidRPr="0082233F">
        <w:rPr>
          <w:szCs w:val="24"/>
        </w:rPr>
        <w:t>abril</w:t>
      </w:r>
      <w:r w:rsidRPr="0082233F">
        <w:rPr>
          <w:szCs w:val="24"/>
        </w:rPr>
        <w:t xml:space="preserve"> de 2021.</w:t>
      </w:r>
    </w:p>
    <w:p w14:paraId="6FF0E92A" w14:textId="77777777" w:rsidR="00F94B8F" w:rsidRPr="0082233F" w:rsidRDefault="00F94B8F" w:rsidP="00F94B8F">
      <w:pPr>
        <w:jc w:val="both"/>
        <w:rPr>
          <w:szCs w:val="24"/>
        </w:rPr>
      </w:pPr>
    </w:p>
    <w:p w14:paraId="082DEEE4" w14:textId="77777777" w:rsidR="008D4A9D" w:rsidRPr="0082233F" w:rsidRDefault="008D4A9D" w:rsidP="00F94B8F">
      <w:pPr>
        <w:jc w:val="both"/>
        <w:rPr>
          <w:szCs w:val="24"/>
        </w:rPr>
      </w:pPr>
    </w:p>
    <w:p w14:paraId="65325367" w14:textId="77777777" w:rsidR="008D4A9D" w:rsidRPr="0082233F" w:rsidRDefault="008D4A9D" w:rsidP="00F94B8F">
      <w:pPr>
        <w:jc w:val="both"/>
        <w:rPr>
          <w:szCs w:val="24"/>
        </w:rPr>
      </w:pPr>
      <w:bookmarkStart w:id="0" w:name="_GoBack"/>
      <w:bookmarkEnd w:id="0"/>
    </w:p>
    <w:p w14:paraId="56B6878F" w14:textId="77777777" w:rsidR="008D4A9D" w:rsidRPr="0082233F" w:rsidRDefault="008D4A9D" w:rsidP="00F94B8F">
      <w:pPr>
        <w:jc w:val="both"/>
        <w:rPr>
          <w:szCs w:val="24"/>
        </w:rPr>
      </w:pPr>
    </w:p>
    <w:p w14:paraId="337B5D6E" w14:textId="77777777" w:rsidR="00F94B8F" w:rsidRPr="0082233F" w:rsidRDefault="00F94B8F" w:rsidP="00F94B8F">
      <w:pPr>
        <w:jc w:val="both"/>
        <w:rPr>
          <w:szCs w:val="24"/>
        </w:rPr>
      </w:pPr>
      <w:r w:rsidRPr="0082233F">
        <w:rPr>
          <w:szCs w:val="24"/>
        </w:rPr>
        <w:t>Ao Excelentíssimo Senhor</w:t>
      </w:r>
    </w:p>
    <w:p w14:paraId="1EBC0EB1" w14:textId="77777777" w:rsidR="00F94B8F" w:rsidRPr="0082233F" w:rsidRDefault="00F94B8F" w:rsidP="00F94B8F">
      <w:pPr>
        <w:jc w:val="both"/>
        <w:rPr>
          <w:szCs w:val="24"/>
        </w:rPr>
      </w:pPr>
      <w:r w:rsidRPr="0082233F">
        <w:rPr>
          <w:szCs w:val="24"/>
        </w:rPr>
        <w:t xml:space="preserve">JOSE RIBEIRO DE ARAUJO </w:t>
      </w:r>
    </w:p>
    <w:p w14:paraId="2F8C6BF3" w14:textId="77777777" w:rsidR="00F94B8F" w:rsidRPr="0082233F" w:rsidRDefault="00F94B8F" w:rsidP="00F94B8F">
      <w:pPr>
        <w:jc w:val="both"/>
        <w:rPr>
          <w:szCs w:val="24"/>
        </w:rPr>
      </w:pPr>
      <w:r w:rsidRPr="0082233F">
        <w:rPr>
          <w:szCs w:val="24"/>
        </w:rPr>
        <w:t>DD. Prefeito Municipal de Nova Iguaçu de Goiás-Go</w:t>
      </w:r>
    </w:p>
    <w:p w14:paraId="39162657" w14:textId="77777777" w:rsidR="00F94B8F" w:rsidRPr="0082233F" w:rsidRDefault="00F94B8F" w:rsidP="00F94B8F">
      <w:pPr>
        <w:jc w:val="both"/>
        <w:rPr>
          <w:szCs w:val="24"/>
        </w:rPr>
      </w:pPr>
      <w:r w:rsidRPr="0082233F">
        <w:rPr>
          <w:szCs w:val="24"/>
        </w:rPr>
        <w:t>Nest</w:t>
      </w:r>
    </w:p>
    <w:p w14:paraId="21C9A203" w14:textId="77777777" w:rsidR="00F94B8F" w:rsidRPr="0082233F" w:rsidRDefault="00F94B8F" w:rsidP="00F94B8F">
      <w:pPr>
        <w:jc w:val="both"/>
        <w:rPr>
          <w:szCs w:val="24"/>
        </w:rPr>
      </w:pPr>
    </w:p>
    <w:p w14:paraId="4F590EBA" w14:textId="77777777" w:rsidR="008D4A9D" w:rsidRPr="0082233F" w:rsidRDefault="008D4A9D" w:rsidP="00F94B8F">
      <w:pPr>
        <w:jc w:val="both"/>
        <w:rPr>
          <w:szCs w:val="24"/>
        </w:rPr>
      </w:pPr>
    </w:p>
    <w:p w14:paraId="2696D3E8" w14:textId="77777777" w:rsidR="008D4A9D" w:rsidRPr="0082233F" w:rsidRDefault="008D4A9D" w:rsidP="00F94B8F">
      <w:pPr>
        <w:jc w:val="both"/>
        <w:rPr>
          <w:szCs w:val="24"/>
        </w:rPr>
      </w:pPr>
    </w:p>
    <w:p w14:paraId="034C3910" w14:textId="77777777" w:rsidR="008D4A9D" w:rsidRPr="0082233F" w:rsidRDefault="008D4A9D" w:rsidP="00F94B8F">
      <w:pPr>
        <w:jc w:val="both"/>
        <w:rPr>
          <w:szCs w:val="24"/>
        </w:rPr>
      </w:pPr>
    </w:p>
    <w:p w14:paraId="1E35BCC2" w14:textId="75250EED" w:rsidR="008D4A9D" w:rsidRPr="0082233F" w:rsidRDefault="00F94B8F" w:rsidP="00F94B8F">
      <w:pPr>
        <w:jc w:val="both"/>
        <w:rPr>
          <w:b/>
          <w:szCs w:val="24"/>
        </w:rPr>
      </w:pPr>
      <w:r w:rsidRPr="0082233F">
        <w:rPr>
          <w:szCs w:val="24"/>
        </w:rPr>
        <w:tab/>
      </w:r>
      <w:r w:rsidRPr="0082233F">
        <w:rPr>
          <w:szCs w:val="24"/>
        </w:rPr>
        <w:tab/>
      </w:r>
      <w:r w:rsidRPr="0082233F">
        <w:rPr>
          <w:szCs w:val="24"/>
        </w:rPr>
        <w:tab/>
      </w:r>
      <w:r w:rsidRPr="0082233F">
        <w:rPr>
          <w:szCs w:val="24"/>
        </w:rPr>
        <w:tab/>
      </w:r>
      <w:r w:rsidRPr="0082233F">
        <w:rPr>
          <w:szCs w:val="24"/>
        </w:rPr>
        <w:tab/>
        <w:t xml:space="preserve">O Secretário Municipal de Administração, em vista da necessidade da Administração Municipal de Nova Iguaçu de Goiás/GO, vem solicitar deste Executivo autorização para elaborar processo licitatório modalidade PREGÃO PRESENCIAL para </w:t>
      </w:r>
      <w:r w:rsidR="0082233F" w:rsidRPr="0082233F">
        <w:rPr>
          <w:rFonts w:eastAsia="Arial Unicode MS"/>
          <w:b/>
          <w:szCs w:val="24"/>
        </w:rPr>
        <w:t>CONTRATAÇÃO DE EMPRESA RESPONSÁVEL PELA REORGANIZAÇÃO, E REORDENAÇÃO E AMBIENTAÇÃO DOS ESPAÇOS URBANOS.</w:t>
      </w:r>
    </w:p>
    <w:p w14:paraId="0E971CD3" w14:textId="77777777" w:rsidR="008D4A9D" w:rsidRPr="0082233F" w:rsidRDefault="008D4A9D" w:rsidP="00F94B8F">
      <w:pPr>
        <w:jc w:val="both"/>
        <w:rPr>
          <w:b/>
          <w:szCs w:val="24"/>
        </w:rPr>
      </w:pPr>
    </w:p>
    <w:p w14:paraId="56397390" w14:textId="77777777" w:rsidR="008D4A9D" w:rsidRPr="0082233F" w:rsidRDefault="008D4A9D" w:rsidP="00F94B8F">
      <w:pPr>
        <w:jc w:val="both"/>
        <w:rPr>
          <w:b/>
          <w:szCs w:val="24"/>
        </w:rPr>
      </w:pPr>
    </w:p>
    <w:p w14:paraId="75133BE4" w14:textId="77777777" w:rsidR="008D4A9D" w:rsidRPr="0082233F" w:rsidRDefault="008D4A9D" w:rsidP="00F94B8F">
      <w:pPr>
        <w:jc w:val="both"/>
        <w:rPr>
          <w:b/>
          <w:szCs w:val="24"/>
        </w:rPr>
      </w:pPr>
    </w:p>
    <w:p w14:paraId="7DED9F32" w14:textId="77777777" w:rsidR="008D4A9D" w:rsidRPr="0082233F" w:rsidRDefault="008D4A9D" w:rsidP="00F94B8F">
      <w:pPr>
        <w:jc w:val="both"/>
        <w:rPr>
          <w:b/>
          <w:szCs w:val="24"/>
        </w:rPr>
      </w:pPr>
    </w:p>
    <w:p w14:paraId="20014DA8" w14:textId="520338D9" w:rsidR="00EA3B55" w:rsidRPr="0082233F" w:rsidRDefault="00F94B8F" w:rsidP="00EA3B55">
      <w:pPr>
        <w:pStyle w:val="Corpodetexto"/>
        <w:spacing w:after="0" w:line="240" w:lineRule="auto"/>
        <w:jc w:val="both"/>
        <w:rPr>
          <w:rFonts w:ascii="Times New Roman" w:hAnsi="Times New Roman" w:cs="Times New Roman"/>
          <w:sz w:val="24"/>
          <w:szCs w:val="24"/>
        </w:rPr>
      </w:pPr>
      <w:r w:rsidRPr="0082233F">
        <w:rPr>
          <w:rFonts w:ascii="Times New Roman" w:hAnsi="Times New Roman" w:cs="Times New Roman"/>
          <w:sz w:val="24"/>
          <w:szCs w:val="24"/>
        </w:rPr>
        <w:tab/>
      </w:r>
      <w:r w:rsidRPr="0082233F">
        <w:rPr>
          <w:rFonts w:ascii="Times New Roman" w:hAnsi="Times New Roman" w:cs="Times New Roman"/>
          <w:sz w:val="24"/>
          <w:szCs w:val="24"/>
        </w:rPr>
        <w:tab/>
      </w:r>
      <w:r w:rsidRPr="0082233F">
        <w:rPr>
          <w:rFonts w:ascii="Times New Roman" w:hAnsi="Times New Roman" w:cs="Times New Roman"/>
          <w:sz w:val="24"/>
          <w:szCs w:val="24"/>
        </w:rPr>
        <w:tab/>
      </w:r>
      <w:r w:rsidRPr="0082233F">
        <w:rPr>
          <w:rFonts w:ascii="Times New Roman" w:hAnsi="Times New Roman" w:cs="Times New Roman"/>
          <w:sz w:val="24"/>
          <w:szCs w:val="24"/>
        </w:rPr>
        <w:tab/>
      </w:r>
      <w:r w:rsidRPr="0082233F">
        <w:rPr>
          <w:rFonts w:ascii="Times New Roman" w:hAnsi="Times New Roman" w:cs="Times New Roman"/>
          <w:sz w:val="24"/>
          <w:szCs w:val="24"/>
        </w:rPr>
        <w:tab/>
        <w:t xml:space="preserve">Solicito autorização para proceder ao procedimento de </w:t>
      </w:r>
      <w:r w:rsidR="002E3460" w:rsidRPr="0082233F">
        <w:rPr>
          <w:rFonts w:ascii="Times New Roman" w:hAnsi="Times New Roman" w:cs="Times New Roman"/>
          <w:sz w:val="24"/>
          <w:szCs w:val="24"/>
        </w:rPr>
        <w:t>PREGÃO PRESENCIAL</w:t>
      </w:r>
      <w:r w:rsidRPr="0082233F">
        <w:rPr>
          <w:rFonts w:ascii="Times New Roman" w:hAnsi="Times New Roman" w:cs="Times New Roman"/>
          <w:sz w:val="24"/>
          <w:szCs w:val="24"/>
        </w:rPr>
        <w:t xml:space="preserve"> do processo licitatório, </w:t>
      </w:r>
      <w:r w:rsidR="00EA3B55" w:rsidRPr="0082233F">
        <w:rPr>
          <w:rFonts w:ascii="Times New Roman" w:hAnsi="Times New Roman" w:cs="Times New Roman"/>
          <w:sz w:val="24"/>
          <w:szCs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6D0CEFAF" w14:textId="77777777" w:rsidR="00F94B8F" w:rsidRPr="0082233F" w:rsidRDefault="00F94B8F" w:rsidP="00F94B8F">
      <w:pPr>
        <w:jc w:val="both"/>
        <w:rPr>
          <w:szCs w:val="24"/>
        </w:rPr>
      </w:pPr>
    </w:p>
    <w:p w14:paraId="2453FB9F" w14:textId="77777777" w:rsidR="008D4A9D" w:rsidRPr="0082233F" w:rsidRDefault="00F94B8F" w:rsidP="00F94B8F">
      <w:pPr>
        <w:jc w:val="both"/>
        <w:rPr>
          <w:szCs w:val="24"/>
        </w:rPr>
      </w:pPr>
      <w:r w:rsidRPr="0082233F">
        <w:rPr>
          <w:szCs w:val="24"/>
        </w:rPr>
        <w:tab/>
      </w:r>
      <w:r w:rsidRPr="0082233F">
        <w:rPr>
          <w:szCs w:val="24"/>
        </w:rPr>
        <w:tab/>
      </w:r>
      <w:r w:rsidRPr="0082233F">
        <w:rPr>
          <w:szCs w:val="24"/>
        </w:rPr>
        <w:tab/>
      </w:r>
      <w:r w:rsidRPr="0082233F">
        <w:rPr>
          <w:szCs w:val="24"/>
        </w:rPr>
        <w:tab/>
      </w:r>
      <w:r w:rsidRPr="0082233F">
        <w:rPr>
          <w:szCs w:val="24"/>
        </w:rPr>
        <w:tab/>
      </w:r>
    </w:p>
    <w:p w14:paraId="44E8BDBB" w14:textId="77777777" w:rsidR="008D4A9D" w:rsidRPr="0082233F" w:rsidRDefault="008D4A9D" w:rsidP="00F94B8F">
      <w:pPr>
        <w:jc w:val="both"/>
        <w:rPr>
          <w:szCs w:val="24"/>
        </w:rPr>
      </w:pPr>
    </w:p>
    <w:p w14:paraId="2FC386E7" w14:textId="77777777" w:rsidR="008D4A9D" w:rsidRPr="0082233F" w:rsidRDefault="008D4A9D" w:rsidP="00F94B8F">
      <w:pPr>
        <w:jc w:val="both"/>
        <w:rPr>
          <w:szCs w:val="24"/>
        </w:rPr>
      </w:pPr>
    </w:p>
    <w:p w14:paraId="7B1B08D5" w14:textId="77777777" w:rsidR="00F94B8F" w:rsidRPr="0082233F" w:rsidRDefault="008D4A9D" w:rsidP="00F94B8F">
      <w:pPr>
        <w:jc w:val="both"/>
        <w:rPr>
          <w:szCs w:val="24"/>
        </w:rPr>
      </w:pPr>
      <w:r w:rsidRPr="0082233F">
        <w:rPr>
          <w:szCs w:val="24"/>
        </w:rPr>
        <w:t xml:space="preserve">                                                           </w:t>
      </w:r>
      <w:r w:rsidR="00F94B8F" w:rsidRPr="0082233F">
        <w:rPr>
          <w:szCs w:val="24"/>
        </w:rPr>
        <w:t>Atenciosamente,</w:t>
      </w:r>
    </w:p>
    <w:p w14:paraId="572EC711" w14:textId="77777777" w:rsidR="00F94B8F" w:rsidRPr="0082233F" w:rsidRDefault="00F94B8F" w:rsidP="00F94B8F">
      <w:pPr>
        <w:jc w:val="both"/>
        <w:rPr>
          <w:szCs w:val="24"/>
        </w:rPr>
      </w:pPr>
    </w:p>
    <w:p w14:paraId="3897C266" w14:textId="77777777" w:rsidR="00F94B8F" w:rsidRPr="0082233F" w:rsidRDefault="00F94B8F" w:rsidP="00F94B8F">
      <w:pPr>
        <w:jc w:val="both"/>
        <w:rPr>
          <w:szCs w:val="24"/>
        </w:rPr>
      </w:pPr>
    </w:p>
    <w:p w14:paraId="31099A1F" w14:textId="77777777" w:rsidR="00F94B8F" w:rsidRPr="0082233F" w:rsidRDefault="00F94B8F" w:rsidP="00F94B8F">
      <w:pPr>
        <w:jc w:val="both"/>
        <w:rPr>
          <w:szCs w:val="24"/>
        </w:rPr>
      </w:pPr>
    </w:p>
    <w:p w14:paraId="586A73A6" w14:textId="77777777" w:rsidR="00F94B8F" w:rsidRPr="0082233F" w:rsidRDefault="00F94B8F" w:rsidP="00F94B8F">
      <w:pPr>
        <w:jc w:val="center"/>
        <w:rPr>
          <w:szCs w:val="24"/>
        </w:rPr>
      </w:pPr>
      <w:r w:rsidRPr="0082233F">
        <w:rPr>
          <w:szCs w:val="24"/>
        </w:rPr>
        <w:t>WANDER JONY DE SOUZA OLIVEIRA</w:t>
      </w:r>
    </w:p>
    <w:p w14:paraId="06E37FB9" w14:textId="77777777" w:rsidR="00F94B8F" w:rsidRPr="0082233F" w:rsidRDefault="00F94B8F" w:rsidP="00F94B8F">
      <w:pPr>
        <w:jc w:val="center"/>
        <w:rPr>
          <w:szCs w:val="24"/>
        </w:rPr>
      </w:pPr>
      <w:r w:rsidRPr="0082233F">
        <w:rPr>
          <w:szCs w:val="24"/>
        </w:rPr>
        <w:t>SECRETARIO MUNICIPAL DE ADMINISTRAÇÃO</w:t>
      </w:r>
    </w:p>
    <w:p w14:paraId="60A79C92" w14:textId="77777777" w:rsidR="00F94B8F" w:rsidRPr="0082233F" w:rsidRDefault="00F94B8F" w:rsidP="00F94B8F">
      <w:pPr>
        <w:pStyle w:val="Rodap"/>
        <w:rPr>
          <w:rFonts w:ascii="Times New Roman" w:hAnsi="Times New Roman" w:cs="Times New Roman"/>
          <w:b/>
          <w:color w:val="00B0F0"/>
          <w:sz w:val="24"/>
          <w:szCs w:val="24"/>
        </w:rPr>
      </w:pPr>
    </w:p>
    <w:p w14:paraId="192E6801" w14:textId="77777777" w:rsidR="00F94B8F" w:rsidRPr="0082233F" w:rsidRDefault="00F94B8F" w:rsidP="00F94B8F">
      <w:pPr>
        <w:jc w:val="both"/>
        <w:rPr>
          <w:b/>
          <w:szCs w:val="24"/>
        </w:rPr>
      </w:pPr>
    </w:p>
    <w:p w14:paraId="2458B579" w14:textId="77777777" w:rsidR="00F94B8F" w:rsidRPr="0082233F" w:rsidRDefault="00F94B8F" w:rsidP="00F94B8F">
      <w:pPr>
        <w:jc w:val="both"/>
        <w:rPr>
          <w:b/>
          <w:szCs w:val="24"/>
        </w:rPr>
      </w:pPr>
    </w:p>
    <w:p w14:paraId="7A36A4E4" w14:textId="77777777" w:rsidR="00F94B8F" w:rsidRPr="0082233F" w:rsidRDefault="00F94B8F" w:rsidP="00F94B8F">
      <w:pPr>
        <w:jc w:val="both"/>
        <w:rPr>
          <w:b/>
          <w:szCs w:val="24"/>
        </w:rPr>
      </w:pPr>
    </w:p>
    <w:p w14:paraId="1D60B90A" w14:textId="77777777" w:rsidR="008D4A9D" w:rsidRPr="0082233F" w:rsidRDefault="008D4A9D" w:rsidP="00F94B8F">
      <w:pPr>
        <w:jc w:val="both"/>
        <w:rPr>
          <w:b/>
          <w:szCs w:val="24"/>
        </w:rPr>
      </w:pPr>
    </w:p>
    <w:p w14:paraId="22A77200" w14:textId="77777777" w:rsidR="008D4A9D" w:rsidRPr="0082233F" w:rsidRDefault="008D4A9D" w:rsidP="00F94B8F">
      <w:pPr>
        <w:jc w:val="both"/>
        <w:rPr>
          <w:b/>
          <w:szCs w:val="24"/>
        </w:rPr>
      </w:pPr>
    </w:p>
    <w:p w14:paraId="0CCD3AC7" w14:textId="77777777" w:rsidR="008D4A9D" w:rsidRPr="0082233F" w:rsidRDefault="008D4A9D" w:rsidP="00F94B8F">
      <w:pPr>
        <w:jc w:val="both"/>
        <w:rPr>
          <w:b/>
          <w:szCs w:val="24"/>
        </w:rPr>
      </w:pPr>
    </w:p>
    <w:p w14:paraId="3854906D" w14:textId="77777777" w:rsidR="008D4A9D" w:rsidRPr="0082233F" w:rsidRDefault="008D4A9D" w:rsidP="00F94B8F">
      <w:pPr>
        <w:jc w:val="both"/>
        <w:rPr>
          <w:b/>
          <w:szCs w:val="24"/>
        </w:rPr>
      </w:pPr>
    </w:p>
    <w:p w14:paraId="1F357EEA" w14:textId="77777777" w:rsidR="008D4A9D" w:rsidRPr="0082233F" w:rsidRDefault="008D4A9D" w:rsidP="00F94B8F">
      <w:pPr>
        <w:jc w:val="both"/>
        <w:rPr>
          <w:b/>
          <w:szCs w:val="24"/>
        </w:rPr>
      </w:pPr>
    </w:p>
    <w:p w14:paraId="62529E43" w14:textId="77777777" w:rsidR="008D4A9D" w:rsidRPr="0082233F" w:rsidRDefault="008D4A9D" w:rsidP="00F94B8F">
      <w:pPr>
        <w:jc w:val="both"/>
        <w:rPr>
          <w:b/>
          <w:szCs w:val="24"/>
        </w:rPr>
      </w:pPr>
    </w:p>
    <w:p w14:paraId="168E6694" w14:textId="77777777" w:rsidR="00F94B8F" w:rsidRPr="0082233F" w:rsidRDefault="00F94B8F" w:rsidP="00F94B8F">
      <w:pPr>
        <w:jc w:val="both"/>
        <w:rPr>
          <w:b/>
          <w:szCs w:val="24"/>
        </w:rPr>
      </w:pPr>
    </w:p>
    <w:p w14:paraId="7002075E" w14:textId="77777777" w:rsidR="00F94B8F" w:rsidRPr="0082233F" w:rsidRDefault="00F94B8F" w:rsidP="00F94B8F">
      <w:pPr>
        <w:jc w:val="both"/>
        <w:rPr>
          <w:b/>
          <w:szCs w:val="24"/>
        </w:rPr>
      </w:pPr>
    </w:p>
    <w:p w14:paraId="18E1858E" w14:textId="77777777" w:rsidR="00F94B8F" w:rsidRPr="0082233F" w:rsidRDefault="00F94B8F" w:rsidP="00F94B8F">
      <w:pPr>
        <w:jc w:val="center"/>
        <w:rPr>
          <w:b/>
          <w:bCs/>
          <w:color w:val="000000" w:themeColor="text1"/>
          <w:szCs w:val="24"/>
        </w:rPr>
      </w:pPr>
      <w:r w:rsidRPr="0082233F">
        <w:rPr>
          <w:b/>
          <w:bCs/>
          <w:color w:val="000000" w:themeColor="text1"/>
          <w:szCs w:val="24"/>
        </w:rPr>
        <w:t>DESPACHO</w:t>
      </w:r>
    </w:p>
    <w:p w14:paraId="1ECD5B59" w14:textId="77777777" w:rsidR="00F94B8F" w:rsidRPr="0082233F" w:rsidRDefault="00F94B8F" w:rsidP="00F94B8F">
      <w:pPr>
        <w:jc w:val="center"/>
        <w:rPr>
          <w:b/>
          <w:bCs/>
          <w:color w:val="000000" w:themeColor="text1"/>
          <w:szCs w:val="24"/>
        </w:rPr>
      </w:pPr>
    </w:p>
    <w:p w14:paraId="4736391A" w14:textId="77777777" w:rsidR="00F94B8F" w:rsidRPr="0082233F" w:rsidRDefault="00F94B8F" w:rsidP="00F94B8F">
      <w:pPr>
        <w:jc w:val="both"/>
        <w:rPr>
          <w:b/>
          <w:bCs/>
          <w:color w:val="000000" w:themeColor="text1"/>
          <w:szCs w:val="24"/>
        </w:rPr>
      </w:pPr>
    </w:p>
    <w:p w14:paraId="06397723" w14:textId="77777777" w:rsidR="008D4A9D" w:rsidRPr="0082233F" w:rsidRDefault="008D4A9D" w:rsidP="00F94B8F">
      <w:pPr>
        <w:jc w:val="both"/>
        <w:rPr>
          <w:b/>
          <w:bCs/>
          <w:color w:val="000000" w:themeColor="text1"/>
          <w:szCs w:val="24"/>
        </w:rPr>
      </w:pPr>
    </w:p>
    <w:p w14:paraId="659C2146" w14:textId="77777777" w:rsidR="008D4A9D" w:rsidRPr="0082233F" w:rsidRDefault="008D4A9D" w:rsidP="00F94B8F">
      <w:pPr>
        <w:jc w:val="both"/>
        <w:rPr>
          <w:b/>
          <w:bCs/>
          <w:color w:val="000000" w:themeColor="text1"/>
          <w:szCs w:val="24"/>
        </w:rPr>
      </w:pPr>
    </w:p>
    <w:p w14:paraId="31B57709" w14:textId="77777777" w:rsidR="008D4A9D" w:rsidRPr="0082233F" w:rsidRDefault="008D4A9D" w:rsidP="00F94B8F">
      <w:pPr>
        <w:jc w:val="both"/>
        <w:rPr>
          <w:b/>
          <w:bCs/>
          <w:color w:val="000000" w:themeColor="text1"/>
          <w:szCs w:val="24"/>
        </w:rPr>
      </w:pPr>
    </w:p>
    <w:p w14:paraId="50EC393E" w14:textId="303F8D27" w:rsidR="008D4A9D" w:rsidRPr="0082233F" w:rsidRDefault="00F94B8F" w:rsidP="00F94B8F">
      <w:pPr>
        <w:jc w:val="both"/>
        <w:rPr>
          <w:b/>
          <w:szCs w:val="24"/>
        </w:rPr>
      </w:pPr>
      <w:r w:rsidRPr="0082233F">
        <w:rPr>
          <w:bCs/>
          <w:color w:val="000000" w:themeColor="text1"/>
          <w:szCs w:val="24"/>
        </w:rPr>
        <w:t xml:space="preserve">Natureza: Solicitação de </w:t>
      </w:r>
      <w:r w:rsidR="0082233F" w:rsidRPr="0082233F">
        <w:rPr>
          <w:rFonts w:eastAsia="Arial Unicode MS"/>
          <w:b/>
          <w:szCs w:val="24"/>
        </w:rPr>
        <w:t>CONTRATAÇÃO DE EMPRESA RESPONSÁVEL PELA REORGANIZAÇÃO, E REORDENAÇÃO E AMBIENTAÇÃO DOS ESPAÇOS URBANOS.</w:t>
      </w:r>
    </w:p>
    <w:p w14:paraId="115CE97A" w14:textId="77777777" w:rsidR="008D4A9D" w:rsidRPr="0082233F" w:rsidRDefault="008D4A9D" w:rsidP="00F94B8F">
      <w:pPr>
        <w:jc w:val="both"/>
        <w:rPr>
          <w:b/>
          <w:szCs w:val="24"/>
        </w:rPr>
      </w:pPr>
    </w:p>
    <w:p w14:paraId="34759AA7" w14:textId="77777777" w:rsidR="008D4A9D" w:rsidRPr="0082233F" w:rsidRDefault="008D4A9D" w:rsidP="00F94B8F">
      <w:pPr>
        <w:jc w:val="both"/>
        <w:rPr>
          <w:b/>
          <w:szCs w:val="24"/>
        </w:rPr>
      </w:pPr>
    </w:p>
    <w:p w14:paraId="1EBACE63" w14:textId="77777777" w:rsidR="00F94B8F" w:rsidRPr="0082233F" w:rsidRDefault="00F94B8F" w:rsidP="00F94B8F">
      <w:pPr>
        <w:jc w:val="both"/>
        <w:rPr>
          <w:bCs/>
          <w:color w:val="000000" w:themeColor="text1"/>
          <w:szCs w:val="24"/>
        </w:rPr>
      </w:pPr>
    </w:p>
    <w:p w14:paraId="6EB2A84D" w14:textId="3AC9CF0D" w:rsidR="008358E5" w:rsidRPr="0082233F" w:rsidRDefault="00F94B8F" w:rsidP="008358E5">
      <w:pPr>
        <w:jc w:val="both"/>
        <w:rPr>
          <w:b/>
          <w:szCs w:val="24"/>
        </w:rPr>
      </w:pPr>
      <w:r w:rsidRPr="0082233F">
        <w:rPr>
          <w:bCs/>
          <w:color w:val="000000" w:themeColor="text1"/>
          <w:szCs w:val="24"/>
        </w:rPr>
        <w:tab/>
      </w:r>
      <w:r w:rsidRPr="0082233F">
        <w:rPr>
          <w:bCs/>
          <w:color w:val="000000" w:themeColor="text1"/>
          <w:szCs w:val="24"/>
        </w:rPr>
        <w:tab/>
      </w:r>
      <w:r w:rsidRPr="0082233F">
        <w:rPr>
          <w:bCs/>
          <w:color w:val="000000" w:themeColor="text1"/>
          <w:szCs w:val="24"/>
        </w:rPr>
        <w:tab/>
      </w:r>
      <w:r w:rsidRPr="0082233F">
        <w:rPr>
          <w:bCs/>
          <w:color w:val="000000" w:themeColor="text1"/>
          <w:szCs w:val="24"/>
        </w:rPr>
        <w:tab/>
      </w:r>
      <w:r w:rsidRPr="0082233F">
        <w:rPr>
          <w:bCs/>
          <w:color w:val="000000" w:themeColor="text1"/>
          <w:szCs w:val="24"/>
        </w:rPr>
        <w:tab/>
        <w:t>De posse da solicitação apresentada pelo Secretário Municipal de Administração de Nova Iguaçu de Goiás-Go, determino a abertura do processo administrativo modalidade PREGÃO PRESENCIAL de licitação para</w:t>
      </w:r>
      <w:r w:rsidRPr="0082233F">
        <w:rPr>
          <w:b/>
          <w:szCs w:val="24"/>
        </w:rPr>
        <w:t xml:space="preserve"> </w:t>
      </w:r>
      <w:r w:rsidR="0082233F" w:rsidRPr="0082233F">
        <w:rPr>
          <w:rFonts w:eastAsia="Arial Unicode MS"/>
          <w:b/>
          <w:szCs w:val="24"/>
        </w:rPr>
        <w:t>CONTRATAÇÃO DE EMPRESA RESPONSÁVEL PELA REORGANIZAÇÃO, E REORDENAÇÃO E AMBIENTAÇÃO DOS ESPAÇOS URBANOS.</w:t>
      </w:r>
    </w:p>
    <w:p w14:paraId="4809AD23" w14:textId="57B832AF" w:rsidR="00F94B8F" w:rsidRPr="0082233F" w:rsidRDefault="00F94B8F" w:rsidP="00F94B8F">
      <w:pPr>
        <w:jc w:val="both"/>
        <w:rPr>
          <w:bCs/>
          <w:color w:val="000000" w:themeColor="text1"/>
          <w:szCs w:val="24"/>
        </w:rPr>
      </w:pPr>
    </w:p>
    <w:p w14:paraId="3643F347" w14:textId="77777777" w:rsidR="00F94B8F" w:rsidRPr="0082233F" w:rsidRDefault="00F94B8F" w:rsidP="00F94B8F">
      <w:pPr>
        <w:jc w:val="both"/>
        <w:rPr>
          <w:bCs/>
          <w:color w:val="000000" w:themeColor="text1"/>
          <w:szCs w:val="24"/>
        </w:rPr>
      </w:pPr>
      <w:r w:rsidRPr="0082233F">
        <w:rPr>
          <w:bCs/>
          <w:color w:val="000000" w:themeColor="text1"/>
          <w:szCs w:val="24"/>
        </w:rPr>
        <w:tab/>
      </w:r>
      <w:r w:rsidRPr="0082233F">
        <w:rPr>
          <w:bCs/>
          <w:color w:val="000000" w:themeColor="text1"/>
          <w:szCs w:val="24"/>
        </w:rPr>
        <w:tab/>
      </w:r>
      <w:r w:rsidRPr="0082233F">
        <w:rPr>
          <w:bCs/>
          <w:color w:val="000000" w:themeColor="text1"/>
          <w:szCs w:val="24"/>
        </w:rPr>
        <w:tab/>
      </w:r>
      <w:r w:rsidRPr="0082233F">
        <w:rPr>
          <w:bCs/>
          <w:color w:val="000000" w:themeColor="text1"/>
          <w:szCs w:val="24"/>
        </w:rPr>
        <w:tab/>
      </w:r>
      <w:r w:rsidRPr="0082233F">
        <w:rPr>
          <w:bCs/>
          <w:color w:val="000000" w:themeColor="text1"/>
          <w:szCs w:val="24"/>
        </w:rPr>
        <w:tab/>
        <w:t>Cumpra-se.</w:t>
      </w:r>
    </w:p>
    <w:p w14:paraId="67D8C348" w14:textId="77777777" w:rsidR="008D4A9D" w:rsidRPr="0082233F" w:rsidRDefault="008D4A9D" w:rsidP="00F94B8F">
      <w:pPr>
        <w:jc w:val="both"/>
        <w:rPr>
          <w:bCs/>
          <w:color w:val="000000" w:themeColor="text1"/>
          <w:szCs w:val="24"/>
        </w:rPr>
      </w:pPr>
    </w:p>
    <w:p w14:paraId="01C88EDB" w14:textId="77777777" w:rsidR="008D4A9D" w:rsidRPr="0082233F" w:rsidRDefault="008D4A9D" w:rsidP="00F94B8F">
      <w:pPr>
        <w:jc w:val="both"/>
        <w:rPr>
          <w:bCs/>
          <w:color w:val="000000" w:themeColor="text1"/>
          <w:szCs w:val="24"/>
        </w:rPr>
      </w:pPr>
    </w:p>
    <w:p w14:paraId="061D180B" w14:textId="77777777" w:rsidR="00F94B8F" w:rsidRPr="0082233F" w:rsidRDefault="00F94B8F" w:rsidP="00F94B8F">
      <w:pPr>
        <w:jc w:val="both"/>
        <w:rPr>
          <w:bCs/>
          <w:color w:val="000000" w:themeColor="text1"/>
          <w:szCs w:val="24"/>
        </w:rPr>
      </w:pPr>
    </w:p>
    <w:p w14:paraId="252FFF1E" w14:textId="511BF8EC" w:rsidR="00F94B8F" w:rsidRPr="0082233F" w:rsidRDefault="00F94B8F" w:rsidP="00F94B8F">
      <w:pPr>
        <w:jc w:val="both"/>
        <w:rPr>
          <w:bCs/>
          <w:color w:val="000000" w:themeColor="text1"/>
          <w:szCs w:val="24"/>
        </w:rPr>
      </w:pPr>
      <w:r w:rsidRPr="0082233F">
        <w:rPr>
          <w:bCs/>
          <w:color w:val="000000" w:themeColor="text1"/>
          <w:szCs w:val="24"/>
        </w:rPr>
        <w:tab/>
      </w:r>
      <w:r w:rsidRPr="0082233F">
        <w:rPr>
          <w:bCs/>
          <w:color w:val="000000" w:themeColor="text1"/>
          <w:szCs w:val="24"/>
        </w:rPr>
        <w:tab/>
      </w:r>
      <w:r w:rsidRPr="0082233F">
        <w:rPr>
          <w:bCs/>
          <w:color w:val="000000" w:themeColor="text1"/>
          <w:szCs w:val="24"/>
        </w:rPr>
        <w:tab/>
      </w:r>
      <w:r w:rsidRPr="0082233F">
        <w:rPr>
          <w:bCs/>
          <w:color w:val="000000" w:themeColor="text1"/>
          <w:szCs w:val="24"/>
        </w:rPr>
        <w:tab/>
      </w:r>
      <w:r w:rsidRPr="0082233F">
        <w:rPr>
          <w:bCs/>
          <w:color w:val="000000" w:themeColor="text1"/>
          <w:szCs w:val="24"/>
        </w:rPr>
        <w:tab/>
        <w:t xml:space="preserve">Gabinete do Prefeito Municipal de Nova Iguaçu de Goiás, aos </w:t>
      </w:r>
      <w:r w:rsidR="002E3460" w:rsidRPr="0082233F">
        <w:rPr>
          <w:bCs/>
          <w:color w:val="000000" w:themeColor="text1"/>
          <w:szCs w:val="24"/>
        </w:rPr>
        <w:t>26</w:t>
      </w:r>
      <w:r w:rsidRPr="0082233F">
        <w:rPr>
          <w:bCs/>
          <w:color w:val="000000" w:themeColor="text1"/>
          <w:szCs w:val="24"/>
        </w:rPr>
        <w:t xml:space="preserve"> dias do mês de </w:t>
      </w:r>
      <w:r w:rsidR="002E3460" w:rsidRPr="0082233F">
        <w:rPr>
          <w:bCs/>
          <w:color w:val="000000" w:themeColor="text1"/>
          <w:szCs w:val="24"/>
        </w:rPr>
        <w:t>abril</w:t>
      </w:r>
      <w:r w:rsidRPr="0082233F">
        <w:rPr>
          <w:bCs/>
          <w:color w:val="000000" w:themeColor="text1"/>
          <w:szCs w:val="24"/>
        </w:rPr>
        <w:t xml:space="preserve"> de 2021.</w:t>
      </w:r>
    </w:p>
    <w:p w14:paraId="3D5AF74F" w14:textId="77777777" w:rsidR="00F94B8F" w:rsidRPr="0082233F" w:rsidRDefault="00F94B8F" w:rsidP="00F94B8F">
      <w:pPr>
        <w:jc w:val="both"/>
        <w:rPr>
          <w:bCs/>
          <w:color w:val="000000" w:themeColor="text1"/>
          <w:szCs w:val="24"/>
        </w:rPr>
      </w:pPr>
    </w:p>
    <w:p w14:paraId="65CE5EFC" w14:textId="77777777" w:rsidR="008D4A9D" w:rsidRPr="0082233F" w:rsidRDefault="008D4A9D" w:rsidP="00F94B8F">
      <w:pPr>
        <w:jc w:val="both"/>
        <w:rPr>
          <w:bCs/>
          <w:color w:val="000000" w:themeColor="text1"/>
          <w:szCs w:val="24"/>
        </w:rPr>
      </w:pPr>
    </w:p>
    <w:p w14:paraId="391EE46E" w14:textId="77777777" w:rsidR="008D4A9D" w:rsidRPr="0082233F" w:rsidRDefault="008D4A9D" w:rsidP="00F94B8F">
      <w:pPr>
        <w:jc w:val="both"/>
        <w:rPr>
          <w:bCs/>
          <w:color w:val="000000" w:themeColor="text1"/>
          <w:szCs w:val="24"/>
        </w:rPr>
      </w:pPr>
    </w:p>
    <w:p w14:paraId="712E259A" w14:textId="77777777" w:rsidR="008D4A9D" w:rsidRPr="0082233F" w:rsidRDefault="008D4A9D" w:rsidP="00F94B8F">
      <w:pPr>
        <w:jc w:val="both"/>
        <w:rPr>
          <w:bCs/>
          <w:color w:val="000000" w:themeColor="text1"/>
          <w:szCs w:val="24"/>
        </w:rPr>
      </w:pPr>
    </w:p>
    <w:p w14:paraId="12657664" w14:textId="77777777" w:rsidR="008D4A9D" w:rsidRPr="0082233F" w:rsidRDefault="008D4A9D" w:rsidP="00F94B8F">
      <w:pPr>
        <w:jc w:val="both"/>
        <w:rPr>
          <w:bCs/>
          <w:color w:val="000000" w:themeColor="text1"/>
          <w:szCs w:val="24"/>
        </w:rPr>
      </w:pPr>
    </w:p>
    <w:p w14:paraId="597B8E1A" w14:textId="77777777" w:rsidR="008D4A9D" w:rsidRPr="0082233F" w:rsidRDefault="008D4A9D" w:rsidP="00F94B8F">
      <w:pPr>
        <w:jc w:val="both"/>
        <w:rPr>
          <w:bCs/>
          <w:color w:val="000000" w:themeColor="text1"/>
          <w:szCs w:val="24"/>
        </w:rPr>
      </w:pPr>
    </w:p>
    <w:p w14:paraId="740768FD" w14:textId="77777777" w:rsidR="008D4A9D" w:rsidRPr="0082233F" w:rsidRDefault="008D4A9D" w:rsidP="00F94B8F">
      <w:pPr>
        <w:jc w:val="both"/>
        <w:rPr>
          <w:bCs/>
          <w:color w:val="000000" w:themeColor="text1"/>
          <w:szCs w:val="24"/>
        </w:rPr>
      </w:pPr>
    </w:p>
    <w:p w14:paraId="5B53A12D" w14:textId="77777777" w:rsidR="008D4A9D" w:rsidRPr="0082233F" w:rsidRDefault="008D4A9D" w:rsidP="00F94B8F">
      <w:pPr>
        <w:jc w:val="both"/>
        <w:rPr>
          <w:bCs/>
          <w:color w:val="000000" w:themeColor="text1"/>
          <w:szCs w:val="24"/>
        </w:rPr>
      </w:pPr>
    </w:p>
    <w:p w14:paraId="325B3183" w14:textId="77777777" w:rsidR="00F94B8F" w:rsidRPr="0082233F" w:rsidRDefault="00F94B8F" w:rsidP="00F94B8F">
      <w:pPr>
        <w:jc w:val="both"/>
        <w:rPr>
          <w:bCs/>
          <w:color w:val="000000" w:themeColor="text1"/>
          <w:szCs w:val="24"/>
        </w:rPr>
      </w:pPr>
    </w:p>
    <w:p w14:paraId="6F873339" w14:textId="77777777" w:rsidR="00F94B8F" w:rsidRPr="0082233F" w:rsidRDefault="00F94B8F" w:rsidP="00F94B8F">
      <w:pPr>
        <w:jc w:val="center"/>
        <w:rPr>
          <w:b/>
          <w:bCs/>
          <w:color w:val="000000" w:themeColor="text1"/>
          <w:szCs w:val="24"/>
        </w:rPr>
      </w:pPr>
      <w:r w:rsidRPr="0082233F">
        <w:rPr>
          <w:bCs/>
          <w:color w:val="000000" w:themeColor="text1"/>
          <w:szCs w:val="24"/>
        </w:rPr>
        <w:t xml:space="preserve">JOSE RIBEIRO DE ARAUJO </w:t>
      </w:r>
    </w:p>
    <w:p w14:paraId="30C4FA3C" w14:textId="77777777" w:rsidR="00F94B8F" w:rsidRPr="0082233F" w:rsidRDefault="00F94B8F" w:rsidP="00F94B8F">
      <w:pPr>
        <w:jc w:val="center"/>
        <w:rPr>
          <w:b/>
          <w:bCs/>
          <w:color w:val="000000" w:themeColor="text1"/>
          <w:szCs w:val="24"/>
        </w:rPr>
      </w:pPr>
      <w:r w:rsidRPr="0082233F">
        <w:rPr>
          <w:b/>
          <w:bCs/>
          <w:color w:val="000000" w:themeColor="text1"/>
          <w:szCs w:val="24"/>
        </w:rPr>
        <w:t>Prefeito do Município de Nova Iguaçu de Goiás/GO</w:t>
      </w:r>
    </w:p>
    <w:p w14:paraId="0FC09243" w14:textId="77777777" w:rsidR="00F94B8F" w:rsidRPr="0082233F" w:rsidRDefault="00F94B8F" w:rsidP="00F94B8F">
      <w:pPr>
        <w:jc w:val="center"/>
        <w:rPr>
          <w:b/>
          <w:bCs/>
          <w:color w:val="000000" w:themeColor="text1"/>
          <w:szCs w:val="24"/>
        </w:rPr>
      </w:pPr>
    </w:p>
    <w:p w14:paraId="69B7CC3C" w14:textId="77777777" w:rsidR="00F94B8F" w:rsidRPr="0082233F" w:rsidRDefault="00F94B8F" w:rsidP="00F94B8F">
      <w:pPr>
        <w:jc w:val="center"/>
        <w:rPr>
          <w:b/>
          <w:bCs/>
          <w:color w:val="000000" w:themeColor="text1"/>
          <w:szCs w:val="24"/>
        </w:rPr>
      </w:pPr>
    </w:p>
    <w:p w14:paraId="4B2306F8" w14:textId="77777777" w:rsidR="00F94B8F" w:rsidRPr="0082233F" w:rsidRDefault="00F94B8F" w:rsidP="00F94B8F">
      <w:pPr>
        <w:jc w:val="center"/>
        <w:rPr>
          <w:bCs/>
          <w:color w:val="000000" w:themeColor="text1"/>
          <w:szCs w:val="24"/>
        </w:rPr>
      </w:pPr>
    </w:p>
    <w:p w14:paraId="19CF2486" w14:textId="77777777" w:rsidR="00F94B8F" w:rsidRPr="0082233F" w:rsidRDefault="00F94B8F" w:rsidP="00F94B8F">
      <w:pPr>
        <w:rPr>
          <w:b/>
          <w:szCs w:val="24"/>
        </w:rPr>
      </w:pPr>
    </w:p>
    <w:p w14:paraId="3AB8E6A5" w14:textId="77777777" w:rsidR="008D4A9D" w:rsidRPr="0082233F" w:rsidRDefault="008D4A9D" w:rsidP="00F94B8F">
      <w:pPr>
        <w:rPr>
          <w:b/>
          <w:szCs w:val="24"/>
        </w:rPr>
      </w:pPr>
    </w:p>
    <w:p w14:paraId="62752A18" w14:textId="77777777" w:rsidR="008D4A9D" w:rsidRPr="0082233F" w:rsidRDefault="008D4A9D" w:rsidP="00F94B8F">
      <w:pPr>
        <w:rPr>
          <w:b/>
          <w:szCs w:val="24"/>
        </w:rPr>
      </w:pPr>
    </w:p>
    <w:p w14:paraId="43DCD8F9" w14:textId="77777777" w:rsidR="008D4A9D" w:rsidRPr="0082233F" w:rsidRDefault="008D4A9D" w:rsidP="00F94B8F">
      <w:pPr>
        <w:rPr>
          <w:b/>
          <w:szCs w:val="24"/>
        </w:rPr>
      </w:pPr>
    </w:p>
    <w:p w14:paraId="0A7CA4C6" w14:textId="77777777" w:rsidR="008D4A9D" w:rsidRPr="0082233F" w:rsidRDefault="008D4A9D" w:rsidP="00F94B8F">
      <w:pPr>
        <w:rPr>
          <w:b/>
          <w:szCs w:val="24"/>
        </w:rPr>
      </w:pPr>
    </w:p>
    <w:p w14:paraId="6AC9EB03" w14:textId="77777777" w:rsidR="008D4A9D" w:rsidRPr="0082233F" w:rsidRDefault="008D4A9D" w:rsidP="00F94B8F">
      <w:pPr>
        <w:rPr>
          <w:b/>
          <w:szCs w:val="24"/>
        </w:rPr>
      </w:pPr>
    </w:p>
    <w:p w14:paraId="5F49BCF0" w14:textId="77777777" w:rsidR="008D4A9D" w:rsidRPr="0082233F" w:rsidRDefault="008D4A9D" w:rsidP="00F94B8F">
      <w:pPr>
        <w:rPr>
          <w:b/>
          <w:szCs w:val="24"/>
        </w:rPr>
      </w:pPr>
    </w:p>
    <w:p w14:paraId="2AE21DED" w14:textId="77777777" w:rsidR="008D4A9D" w:rsidRPr="0082233F" w:rsidRDefault="008D4A9D" w:rsidP="00F94B8F">
      <w:pPr>
        <w:rPr>
          <w:b/>
          <w:szCs w:val="24"/>
        </w:rPr>
      </w:pPr>
    </w:p>
    <w:p w14:paraId="3FA2E5AA" w14:textId="77777777" w:rsidR="008D4A9D" w:rsidRPr="0082233F" w:rsidRDefault="008D4A9D" w:rsidP="00F94B8F">
      <w:pPr>
        <w:rPr>
          <w:b/>
          <w:szCs w:val="24"/>
        </w:rPr>
      </w:pPr>
    </w:p>
    <w:p w14:paraId="6751790E" w14:textId="77777777" w:rsidR="00F94B8F" w:rsidRPr="0082233F" w:rsidRDefault="00F94B8F" w:rsidP="00F94B8F">
      <w:pPr>
        <w:jc w:val="center"/>
        <w:rPr>
          <w:b/>
          <w:szCs w:val="24"/>
        </w:rPr>
      </w:pPr>
    </w:p>
    <w:p w14:paraId="3B9E072C" w14:textId="77777777" w:rsidR="00F94B8F" w:rsidRPr="0082233F" w:rsidRDefault="00F94B8F" w:rsidP="00F94B8F">
      <w:pPr>
        <w:jc w:val="center"/>
        <w:rPr>
          <w:b/>
          <w:szCs w:val="24"/>
        </w:rPr>
      </w:pPr>
      <w:r w:rsidRPr="0082233F">
        <w:rPr>
          <w:b/>
          <w:szCs w:val="24"/>
        </w:rPr>
        <w:t>CERTIDÃO DE PUBLICAÇÃO</w:t>
      </w:r>
    </w:p>
    <w:p w14:paraId="3885EAD7" w14:textId="77777777" w:rsidR="00F94B8F" w:rsidRPr="0082233F" w:rsidRDefault="00F94B8F" w:rsidP="00F94B8F">
      <w:pPr>
        <w:jc w:val="center"/>
        <w:rPr>
          <w:b/>
          <w:szCs w:val="24"/>
        </w:rPr>
      </w:pPr>
    </w:p>
    <w:p w14:paraId="048F1B5E" w14:textId="77777777" w:rsidR="00F94B8F" w:rsidRPr="0082233F" w:rsidRDefault="00F94B8F" w:rsidP="00F94B8F">
      <w:pPr>
        <w:jc w:val="center"/>
        <w:rPr>
          <w:b/>
          <w:szCs w:val="24"/>
        </w:rPr>
      </w:pPr>
    </w:p>
    <w:p w14:paraId="01198FC9" w14:textId="77777777" w:rsidR="00F94B8F" w:rsidRPr="0082233F" w:rsidRDefault="00F94B8F" w:rsidP="00F94B8F">
      <w:pPr>
        <w:jc w:val="center"/>
        <w:rPr>
          <w:b/>
          <w:szCs w:val="24"/>
        </w:rPr>
      </w:pPr>
    </w:p>
    <w:p w14:paraId="4CADD30F" w14:textId="77777777" w:rsidR="008D4A9D" w:rsidRPr="0082233F" w:rsidRDefault="008D4A9D" w:rsidP="00F94B8F">
      <w:pPr>
        <w:jc w:val="center"/>
        <w:rPr>
          <w:b/>
          <w:szCs w:val="24"/>
        </w:rPr>
      </w:pPr>
    </w:p>
    <w:p w14:paraId="4386B367" w14:textId="77777777" w:rsidR="008D4A9D" w:rsidRPr="0082233F" w:rsidRDefault="008D4A9D" w:rsidP="00F94B8F">
      <w:pPr>
        <w:jc w:val="center"/>
        <w:rPr>
          <w:b/>
          <w:szCs w:val="24"/>
        </w:rPr>
      </w:pPr>
    </w:p>
    <w:p w14:paraId="219D4A44" w14:textId="77777777" w:rsidR="008D4A9D" w:rsidRPr="0082233F" w:rsidRDefault="008D4A9D" w:rsidP="00F94B8F">
      <w:pPr>
        <w:jc w:val="center"/>
        <w:rPr>
          <w:b/>
          <w:szCs w:val="24"/>
        </w:rPr>
      </w:pPr>
    </w:p>
    <w:p w14:paraId="2A36CFFF" w14:textId="77777777" w:rsidR="008D4A9D" w:rsidRPr="0082233F" w:rsidRDefault="008D4A9D" w:rsidP="00F94B8F">
      <w:pPr>
        <w:jc w:val="center"/>
        <w:rPr>
          <w:b/>
          <w:szCs w:val="24"/>
        </w:rPr>
      </w:pPr>
    </w:p>
    <w:p w14:paraId="13D63372" w14:textId="77777777" w:rsidR="008D4A9D" w:rsidRPr="0082233F" w:rsidRDefault="008D4A9D" w:rsidP="00F94B8F">
      <w:pPr>
        <w:jc w:val="center"/>
        <w:rPr>
          <w:b/>
          <w:szCs w:val="24"/>
        </w:rPr>
      </w:pPr>
    </w:p>
    <w:p w14:paraId="1B804CAC" w14:textId="77777777" w:rsidR="00F94B8F" w:rsidRPr="0082233F" w:rsidRDefault="00F94B8F" w:rsidP="00F94B8F">
      <w:pPr>
        <w:jc w:val="center"/>
        <w:rPr>
          <w:b/>
          <w:szCs w:val="24"/>
        </w:rPr>
      </w:pPr>
    </w:p>
    <w:p w14:paraId="240A1510" w14:textId="0E297464" w:rsidR="00F94B8F" w:rsidRPr="0082233F" w:rsidRDefault="00F94B8F" w:rsidP="008D4A9D">
      <w:pPr>
        <w:jc w:val="both"/>
        <w:rPr>
          <w:b/>
          <w:szCs w:val="24"/>
        </w:rPr>
      </w:pPr>
      <w:r w:rsidRPr="0082233F">
        <w:rPr>
          <w:szCs w:val="24"/>
        </w:rPr>
        <w:t xml:space="preserve">Certifico para devidos fins que o processo de modalidade PREGÃO PRESENCIAL, para </w:t>
      </w:r>
      <w:r w:rsidR="0082233F" w:rsidRPr="0082233F">
        <w:rPr>
          <w:rFonts w:eastAsia="Arial Unicode MS"/>
          <w:b/>
          <w:szCs w:val="24"/>
        </w:rPr>
        <w:t>CONTRATAÇÃO DE EMPRESA RESPONSÁVEL PELA REORGANIZAÇÃO, E REORDENAÇÃO E AMBIENTAÇÃO DOS ESPAÇOS URBANOS</w:t>
      </w:r>
      <w:r w:rsidR="005D36E3" w:rsidRPr="0082233F">
        <w:rPr>
          <w:b/>
          <w:szCs w:val="24"/>
        </w:rPr>
        <w:t xml:space="preserve">, </w:t>
      </w:r>
      <w:r w:rsidRPr="0082233F">
        <w:rPr>
          <w:szCs w:val="24"/>
        </w:rPr>
        <w:t xml:space="preserve">firmado em </w:t>
      </w:r>
      <w:r w:rsidR="002E3460" w:rsidRPr="0082233F">
        <w:rPr>
          <w:szCs w:val="24"/>
        </w:rPr>
        <w:t>26</w:t>
      </w:r>
      <w:r w:rsidRPr="0082233F">
        <w:rPr>
          <w:szCs w:val="24"/>
        </w:rPr>
        <w:t xml:space="preserve"> (</w:t>
      </w:r>
      <w:r w:rsidR="008358E5" w:rsidRPr="0082233F">
        <w:rPr>
          <w:szCs w:val="24"/>
        </w:rPr>
        <w:t>quinze</w:t>
      </w:r>
      <w:r w:rsidRPr="0082233F">
        <w:rPr>
          <w:szCs w:val="24"/>
        </w:rPr>
        <w:t xml:space="preserve">) de </w:t>
      </w:r>
      <w:r w:rsidR="002E3460" w:rsidRPr="0082233F">
        <w:rPr>
          <w:szCs w:val="24"/>
        </w:rPr>
        <w:t>abril</w:t>
      </w:r>
      <w:r w:rsidRPr="0082233F">
        <w:rPr>
          <w:szCs w:val="24"/>
        </w:rPr>
        <w:t>, foi publicado no placar da Prefeitura Municipal de Nova Iguaçu de Goiás-Go.</w:t>
      </w:r>
    </w:p>
    <w:p w14:paraId="31D6D198" w14:textId="77777777" w:rsidR="00F94B8F" w:rsidRPr="0082233F" w:rsidRDefault="00F94B8F" w:rsidP="00F94B8F">
      <w:pPr>
        <w:rPr>
          <w:szCs w:val="24"/>
        </w:rPr>
      </w:pPr>
    </w:p>
    <w:p w14:paraId="19337256" w14:textId="77777777" w:rsidR="00F94B8F" w:rsidRPr="0082233F" w:rsidRDefault="00F94B8F" w:rsidP="00F94B8F">
      <w:pPr>
        <w:rPr>
          <w:szCs w:val="24"/>
        </w:rPr>
      </w:pPr>
    </w:p>
    <w:p w14:paraId="65B616F8" w14:textId="77777777" w:rsidR="00F94B8F" w:rsidRPr="0082233F" w:rsidRDefault="00F94B8F" w:rsidP="00F94B8F">
      <w:pPr>
        <w:rPr>
          <w:szCs w:val="24"/>
        </w:rPr>
      </w:pPr>
    </w:p>
    <w:p w14:paraId="159C1E1C" w14:textId="77777777" w:rsidR="00F94B8F" w:rsidRPr="0082233F" w:rsidRDefault="00F94B8F" w:rsidP="00F94B8F">
      <w:pPr>
        <w:rPr>
          <w:szCs w:val="24"/>
        </w:rPr>
      </w:pPr>
    </w:p>
    <w:p w14:paraId="213BCEDF" w14:textId="5F047B72" w:rsidR="00F94B8F" w:rsidRPr="0082233F" w:rsidRDefault="00F94B8F" w:rsidP="00F94B8F">
      <w:pPr>
        <w:jc w:val="right"/>
        <w:rPr>
          <w:szCs w:val="24"/>
        </w:rPr>
      </w:pPr>
      <w:r w:rsidRPr="0082233F">
        <w:rPr>
          <w:szCs w:val="24"/>
        </w:rPr>
        <w:t xml:space="preserve">Nova Iguaçu de Goiás, Go, </w:t>
      </w:r>
      <w:r w:rsidR="002E3460" w:rsidRPr="0082233F">
        <w:rPr>
          <w:szCs w:val="24"/>
        </w:rPr>
        <w:t>26</w:t>
      </w:r>
      <w:r w:rsidRPr="0082233F">
        <w:rPr>
          <w:szCs w:val="24"/>
        </w:rPr>
        <w:t xml:space="preserve"> de </w:t>
      </w:r>
      <w:r w:rsidR="002E3460" w:rsidRPr="0082233F">
        <w:rPr>
          <w:szCs w:val="24"/>
        </w:rPr>
        <w:t>abril</w:t>
      </w:r>
      <w:r w:rsidRPr="0082233F">
        <w:rPr>
          <w:szCs w:val="24"/>
        </w:rPr>
        <w:t xml:space="preserve"> de 2021.</w:t>
      </w:r>
    </w:p>
    <w:p w14:paraId="0E7C0B6B" w14:textId="77777777" w:rsidR="00F94B8F" w:rsidRPr="0082233F" w:rsidRDefault="00F94B8F" w:rsidP="00F94B8F">
      <w:pPr>
        <w:jc w:val="right"/>
        <w:rPr>
          <w:szCs w:val="24"/>
        </w:rPr>
      </w:pPr>
    </w:p>
    <w:p w14:paraId="47CEC982" w14:textId="77777777" w:rsidR="00F94B8F" w:rsidRPr="0082233F" w:rsidRDefault="00F94B8F" w:rsidP="00F94B8F">
      <w:pPr>
        <w:jc w:val="right"/>
        <w:rPr>
          <w:szCs w:val="24"/>
        </w:rPr>
      </w:pPr>
    </w:p>
    <w:p w14:paraId="63155E8F" w14:textId="77777777" w:rsidR="00F94B8F" w:rsidRPr="0082233F" w:rsidRDefault="00F94B8F" w:rsidP="00F94B8F">
      <w:pPr>
        <w:jc w:val="right"/>
        <w:rPr>
          <w:szCs w:val="24"/>
        </w:rPr>
      </w:pPr>
    </w:p>
    <w:p w14:paraId="45D98817" w14:textId="77777777" w:rsidR="008D4A9D" w:rsidRPr="0082233F" w:rsidRDefault="008D4A9D" w:rsidP="00F94B8F">
      <w:pPr>
        <w:jc w:val="right"/>
        <w:rPr>
          <w:szCs w:val="24"/>
        </w:rPr>
      </w:pPr>
    </w:p>
    <w:p w14:paraId="4546A2A9" w14:textId="77777777" w:rsidR="008D4A9D" w:rsidRPr="0082233F" w:rsidRDefault="008D4A9D" w:rsidP="00F94B8F">
      <w:pPr>
        <w:jc w:val="right"/>
        <w:rPr>
          <w:szCs w:val="24"/>
        </w:rPr>
      </w:pPr>
    </w:p>
    <w:p w14:paraId="41DB1219" w14:textId="77777777" w:rsidR="00F94B8F" w:rsidRPr="0082233F" w:rsidRDefault="00F94B8F" w:rsidP="00F94B8F">
      <w:pPr>
        <w:jc w:val="right"/>
        <w:rPr>
          <w:szCs w:val="24"/>
        </w:rPr>
      </w:pPr>
    </w:p>
    <w:p w14:paraId="0C5227B8" w14:textId="77777777" w:rsidR="00F94B8F" w:rsidRPr="0082233F" w:rsidRDefault="00F94B8F" w:rsidP="00F94B8F">
      <w:pPr>
        <w:jc w:val="center"/>
        <w:rPr>
          <w:b/>
          <w:szCs w:val="24"/>
        </w:rPr>
      </w:pPr>
      <w:r w:rsidRPr="0082233F">
        <w:rPr>
          <w:b/>
          <w:szCs w:val="24"/>
        </w:rPr>
        <w:t>WANDER JONY DE SOUZA OLIVEIRA</w:t>
      </w:r>
    </w:p>
    <w:p w14:paraId="46CA8121" w14:textId="77777777" w:rsidR="00F94B8F" w:rsidRPr="0082233F" w:rsidRDefault="00F94B8F" w:rsidP="00F94B8F">
      <w:pPr>
        <w:jc w:val="center"/>
        <w:rPr>
          <w:b/>
          <w:szCs w:val="24"/>
        </w:rPr>
      </w:pPr>
      <w:r w:rsidRPr="0082233F">
        <w:rPr>
          <w:b/>
          <w:szCs w:val="24"/>
        </w:rPr>
        <w:t>Secretário Municipal de Administração</w:t>
      </w:r>
    </w:p>
    <w:p w14:paraId="61C8AD2C" w14:textId="77777777" w:rsidR="00F94B8F" w:rsidRPr="0082233F" w:rsidRDefault="00F94B8F" w:rsidP="00F94B8F">
      <w:pPr>
        <w:jc w:val="center"/>
        <w:rPr>
          <w:bCs/>
          <w:color w:val="000000" w:themeColor="text1"/>
          <w:szCs w:val="24"/>
        </w:rPr>
      </w:pPr>
    </w:p>
    <w:p w14:paraId="6AA8572F" w14:textId="77777777" w:rsidR="00F94B8F" w:rsidRPr="0082233F" w:rsidRDefault="00F94B8F" w:rsidP="00F94B8F">
      <w:pPr>
        <w:jc w:val="center"/>
        <w:rPr>
          <w:bCs/>
          <w:color w:val="000000" w:themeColor="text1"/>
          <w:szCs w:val="24"/>
        </w:rPr>
      </w:pPr>
    </w:p>
    <w:p w14:paraId="57259CFC" w14:textId="77777777" w:rsidR="00F94B8F" w:rsidRPr="0082233F" w:rsidRDefault="00F94B8F" w:rsidP="00F94B8F">
      <w:pPr>
        <w:jc w:val="center"/>
        <w:rPr>
          <w:bCs/>
          <w:color w:val="000000" w:themeColor="text1"/>
          <w:szCs w:val="24"/>
        </w:rPr>
      </w:pPr>
    </w:p>
    <w:p w14:paraId="59045380" w14:textId="77777777" w:rsidR="00F94B8F" w:rsidRPr="0082233F" w:rsidRDefault="00F94B8F" w:rsidP="00F94B8F">
      <w:pPr>
        <w:jc w:val="center"/>
        <w:rPr>
          <w:bCs/>
          <w:color w:val="000000" w:themeColor="text1"/>
          <w:szCs w:val="24"/>
        </w:rPr>
      </w:pPr>
    </w:p>
    <w:p w14:paraId="16043B2E" w14:textId="77777777" w:rsidR="00F94B8F" w:rsidRPr="0082233F" w:rsidRDefault="00F94B8F" w:rsidP="00F94B8F">
      <w:pPr>
        <w:pStyle w:val="Ttulo"/>
        <w:widowControl w:val="0"/>
        <w:spacing w:before="114" w:after="114"/>
        <w:rPr>
          <w:rFonts w:ascii="Times New Roman" w:hAnsi="Times New Roman" w:cs="Times New Roman"/>
          <w:szCs w:val="24"/>
        </w:rPr>
      </w:pPr>
    </w:p>
    <w:p w14:paraId="3B5F19D8" w14:textId="77777777" w:rsidR="008D4A9D" w:rsidRPr="0082233F" w:rsidRDefault="008D4A9D" w:rsidP="00F94B8F">
      <w:pPr>
        <w:pStyle w:val="Ttulo"/>
        <w:widowControl w:val="0"/>
        <w:spacing w:before="114" w:after="114"/>
        <w:rPr>
          <w:rFonts w:ascii="Times New Roman" w:hAnsi="Times New Roman" w:cs="Times New Roman"/>
          <w:szCs w:val="24"/>
        </w:rPr>
      </w:pPr>
    </w:p>
    <w:p w14:paraId="4A6F4DE8" w14:textId="77777777" w:rsidR="008D4A9D" w:rsidRPr="0082233F" w:rsidRDefault="008D4A9D" w:rsidP="00F94B8F">
      <w:pPr>
        <w:pStyle w:val="Ttulo"/>
        <w:widowControl w:val="0"/>
        <w:spacing w:before="114" w:after="114"/>
        <w:rPr>
          <w:rFonts w:ascii="Times New Roman" w:hAnsi="Times New Roman" w:cs="Times New Roman"/>
          <w:szCs w:val="24"/>
        </w:rPr>
      </w:pPr>
    </w:p>
    <w:p w14:paraId="2B0CA057" w14:textId="77777777" w:rsidR="008D4A9D" w:rsidRPr="0082233F" w:rsidRDefault="008D4A9D" w:rsidP="00F94B8F">
      <w:pPr>
        <w:pStyle w:val="Ttulo"/>
        <w:widowControl w:val="0"/>
        <w:spacing w:before="114" w:after="114"/>
        <w:rPr>
          <w:rFonts w:ascii="Times New Roman" w:hAnsi="Times New Roman" w:cs="Times New Roman"/>
          <w:szCs w:val="24"/>
        </w:rPr>
      </w:pPr>
    </w:p>
    <w:p w14:paraId="1E6FE207" w14:textId="70A9830A" w:rsidR="008D4A9D" w:rsidRPr="0082233F" w:rsidRDefault="008D4A9D" w:rsidP="00F94B8F">
      <w:pPr>
        <w:pStyle w:val="Ttulo"/>
        <w:widowControl w:val="0"/>
        <w:spacing w:before="114" w:after="114"/>
        <w:rPr>
          <w:rFonts w:ascii="Times New Roman" w:hAnsi="Times New Roman" w:cs="Times New Roman"/>
          <w:szCs w:val="24"/>
        </w:rPr>
      </w:pPr>
    </w:p>
    <w:p w14:paraId="321512CA" w14:textId="6D7EA878" w:rsidR="00F313C3" w:rsidRPr="0082233F" w:rsidRDefault="00F313C3" w:rsidP="00F94B8F">
      <w:pPr>
        <w:pStyle w:val="Ttulo"/>
        <w:widowControl w:val="0"/>
        <w:spacing w:before="114" w:after="114"/>
        <w:rPr>
          <w:rFonts w:ascii="Times New Roman" w:hAnsi="Times New Roman" w:cs="Times New Roman"/>
          <w:szCs w:val="24"/>
        </w:rPr>
      </w:pPr>
    </w:p>
    <w:p w14:paraId="2F1202AC" w14:textId="60FD5CB8" w:rsidR="00F313C3" w:rsidRPr="0082233F" w:rsidRDefault="00F313C3" w:rsidP="00F94B8F">
      <w:pPr>
        <w:pStyle w:val="Ttulo"/>
        <w:widowControl w:val="0"/>
        <w:spacing w:before="114" w:after="114"/>
        <w:rPr>
          <w:rFonts w:ascii="Times New Roman" w:hAnsi="Times New Roman" w:cs="Times New Roman"/>
          <w:szCs w:val="24"/>
        </w:rPr>
      </w:pPr>
    </w:p>
    <w:p w14:paraId="5632C632" w14:textId="77777777" w:rsidR="00F94B8F" w:rsidRPr="0082233F" w:rsidRDefault="00F94B8F" w:rsidP="0082233F">
      <w:pPr>
        <w:pStyle w:val="Ttulo"/>
        <w:widowControl w:val="0"/>
        <w:spacing w:before="114" w:after="114"/>
        <w:jc w:val="left"/>
        <w:rPr>
          <w:rFonts w:ascii="Times New Roman" w:hAnsi="Times New Roman" w:cs="Times New Roman"/>
          <w:szCs w:val="24"/>
        </w:rPr>
      </w:pPr>
    </w:p>
    <w:p w14:paraId="74EA4D45" w14:textId="77777777" w:rsidR="00F94B8F" w:rsidRPr="0082233F" w:rsidRDefault="00F94B8F" w:rsidP="00F94B8F">
      <w:pPr>
        <w:pStyle w:val="Ttulo"/>
        <w:widowControl w:val="0"/>
        <w:spacing w:before="114" w:after="114"/>
        <w:rPr>
          <w:rFonts w:ascii="Times New Roman" w:hAnsi="Times New Roman" w:cs="Times New Roman"/>
          <w:szCs w:val="24"/>
        </w:rPr>
      </w:pPr>
    </w:p>
    <w:p w14:paraId="5AAEA81F" w14:textId="232F4909" w:rsidR="00F313C3" w:rsidRPr="0082233F" w:rsidRDefault="00F313C3" w:rsidP="0082233F">
      <w:pPr>
        <w:autoSpaceDE w:val="0"/>
        <w:autoSpaceDN w:val="0"/>
        <w:adjustRightInd w:val="0"/>
        <w:jc w:val="center"/>
        <w:rPr>
          <w:b/>
          <w:bCs/>
          <w:color w:val="000000"/>
          <w:szCs w:val="24"/>
        </w:rPr>
      </w:pPr>
      <w:r w:rsidRPr="0082233F">
        <w:rPr>
          <w:b/>
          <w:bCs/>
          <w:color w:val="000000"/>
          <w:szCs w:val="24"/>
        </w:rPr>
        <w:t>EDITAL DE PREGÃO</w:t>
      </w:r>
      <w:r w:rsidR="0082233F" w:rsidRPr="0082233F">
        <w:rPr>
          <w:b/>
          <w:bCs/>
          <w:color w:val="000000"/>
          <w:szCs w:val="24"/>
        </w:rPr>
        <w:t xml:space="preserve"> </w:t>
      </w:r>
      <w:r w:rsidRPr="0082233F">
        <w:rPr>
          <w:b/>
          <w:bCs/>
          <w:color w:val="000000"/>
          <w:szCs w:val="24"/>
        </w:rPr>
        <w:t>N. 011/2021</w:t>
      </w:r>
    </w:p>
    <w:p w14:paraId="3B6E5AB9" w14:textId="77777777" w:rsidR="00F313C3" w:rsidRPr="0082233F" w:rsidRDefault="00F313C3" w:rsidP="00F313C3">
      <w:pPr>
        <w:autoSpaceDE w:val="0"/>
        <w:autoSpaceDN w:val="0"/>
        <w:adjustRightInd w:val="0"/>
        <w:jc w:val="center"/>
        <w:rPr>
          <w:b/>
          <w:bCs/>
          <w:color w:val="000000"/>
          <w:szCs w:val="24"/>
        </w:rPr>
      </w:pPr>
    </w:p>
    <w:p w14:paraId="139B4ECA" w14:textId="77777777" w:rsidR="00F313C3" w:rsidRPr="0082233F" w:rsidRDefault="00F313C3" w:rsidP="00F313C3">
      <w:pPr>
        <w:autoSpaceDE w:val="0"/>
        <w:autoSpaceDN w:val="0"/>
        <w:adjustRightInd w:val="0"/>
        <w:ind w:firstLine="708"/>
        <w:jc w:val="both"/>
        <w:rPr>
          <w:b/>
          <w:bCs/>
          <w:color w:val="000000"/>
          <w:szCs w:val="24"/>
        </w:rPr>
      </w:pPr>
    </w:p>
    <w:p w14:paraId="482A5E38" w14:textId="77777777" w:rsidR="00F313C3" w:rsidRPr="0082233F" w:rsidRDefault="00F313C3" w:rsidP="00F313C3">
      <w:pPr>
        <w:autoSpaceDE w:val="0"/>
        <w:autoSpaceDN w:val="0"/>
        <w:adjustRightInd w:val="0"/>
        <w:jc w:val="both"/>
        <w:rPr>
          <w:color w:val="000000"/>
          <w:szCs w:val="24"/>
        </w:rPr>
      </w:pPr>
    </w:p>
    <w:p w14:paraId="1C6D6516" w14:textId="77777777" w:rsidR="00F313C3" w:rsidRPr="0082233F" w:rsidRDefault="00F313C3" w:rsidP="00F313C3">
      <w:pPr>
        <w:autoSpaceDE w:val="0"/>
        <w:autoSpaceDN w:val="0"/>
        <w:adjustRightInd w:val="0"/>
        <w:jc w:val="both"/>
        <w:rPr>
          <w:b/>
          <w:bCs/>
          <w:color w:val="000000"/>
          <w:szCs w:val="24"/>
        </w:rPr>
      </w:pPr>
      <w:r w:rsidRPr="0082233F">
        <w:rPr>
          <w:b/>
          <w:color w:val="000000"/>
          <w:szCs w:val="24"/>
        </w:rPr>
        <w:t>P</w:t>
      </w:r>
      <w:r w:rsidRPr="0082233F">
        <w:rPr>
          <w:b/>
          <w:bCs/>
          <w:color w:val="000000"/>
          <w:szCs w:val="24"/>
        </w:rPr>
        <w:t>REÂMBULO:</w:t>
      </w:r>
    </w:p>
    <w:p w14:paraId="2BCBAF32" w14:textId="77777777" w:rsidR="00F313C3" w:rsidRPr="0082233F" w:rsidRDefault="00F313C3" w:rsidP="00F313C3">
      <w:pPr>
        <w:autoSpaceDE w:val="0"/>
        <w:autoSpaceDN w:val="0"/>
        <w:adjustRightInd w:val="0"/>
        <w:jc w:val="both"/>
        <w:rPr>
          <w:b/>
          <w:bCs/>
          <w:color w:val="000000"/>
          <w:szCs w:val="24"/>
        </w:rPr>
      </w:pPr>
    </w:p>
    <w:p w14:paraId="400CDF77" w14:textId="3130889A" w:rsidR="00F313C3" w:rsidRPr="0082233F" w:rsidRDefault="00F313C3" w:rsidP="00F313C3">
      <w:pPr>
        <w:autoSpaceDE w:val="0"/>
        <w:autoSpaceDN w:val="0"/>
        <w:adjustRightInd w:val="0"/>
        <w:jc w:val="both"/>
        <w:rPr>
          <w:b/>
          <w:bCs/>
          <w:color w:val="000000"/>
          <w:szCs w:val="24"/>
        </w:rPr>
      </w:pPr>
      <w:r w:rsidRPr="0082233F">
        <w:rPr>
          <w:b/>
          <w:bCs/>
          <w:color w:val="000000"/>
          <w:szCs w:val="24"/>
        </w:rPr>
        <w:t>EDITAL DE PREGÃO PRESENCIAL n°. 011/2021</w:t>
      </w:r>
    </w:p>
    <w:p w14:paraId="48E5AAF3" w14:textId="2C4C8BAC" w:rsidR="00F313C3" w:rsidRPr="0082233F" w:rsidRDefault="00F313C3" w:rsidP="00F313C3">
      <w:pPr>
        <w:autoSpaceDE w:val="0"/>
        <w:autoSpaceDN w:val="0"/>
        <w:adjustRightInd w:val="0"/>
        <w:jc w:val="both"/>
        <w:rPr>
          <w:b/>
          <w:bCs/>
          <w:color w:val="000000"/>
          <w:szCs w:val="24"/>
        </w:rPr>
      </w:pPr>
      <w:r w:rsidRPr="0082233F">
        <w:rPr>
          <w:b/>
          <w:bCs/>
          <w:color w:val="000000"/>
          <w:szCs w:val="24"/>
        </w:rPr>
        <w:t>DATA DA REALIZAÇÃO</w:t>
      </w:r>
      <w:r w:rsidRPr="0082233F">
        <w:rPr>
          <w:color w:val="000000"/>
          <w:szCs w:val="24"/>
        </w:rPr>
        <w:t xml:space="preserve"> </w:t>
      </w:r>
      <w:r w:rsidR="006A5126">
        <w:rPr>
          <w:b/>
          <w:color w:val="000000"/>
          <w:szCs w:val="24"/>
        </w:rPr>
        <w:t>31</w:t>
      </w:r>
      <w:r w:rsidRPr="0082233F">
        <w:rPr>
          <w:b/>
          <w:color w:val="000000"/>
          <w:szCs w:val="24"/>
        </w:rPr>
        <w:t>/0</w:t>
      </w:r>
      <w:r w:rsidR="0082233F" w:rsidRPr="0082233F">
        <w:rPr>
          <w:b/>
          <w:color w:val="000000"/>
          <w:szCs w:val="24"/>
        </w:rPr>
        <w:t>5</w:t>
      </w:r>
      <w:r w:rsidRPr="0082233F">
        <w:rPr>
          <w:b/>
          <w:color w:val="000000"/>
          <w:szCs w:val="24"/>
        </w:rPr>
        <w:t>/20</w:t>
      </w:r>
      <w:r w:rsidR="0082233F" w:rsidRPr="0082233F">
        <w:rPr>
          <w:b/>
          <w:color w:val="000000"/>
          <w:szCs w:val="24"/>
        </w:rPr>
        <w:t>21</w:t>
      </w:r>
    </w:p>
    <w:p w14:paraId="2DDC1A80" w14:textId="1EEE62C1" w:rsidR="00F313C3" w:rsidRPr="0082233F" w:rsidRDefault="00F313C3" w:rsidP="00F313C3">
      <w:pPr>
        <w:tabs>
          <w:tab w:val="right" w:pos="9355"/>
        </w:tabs>
        <w:autoSpaceDE w:val="0"/>
        <w:autoSpaceDN w:val="0"/>
        <w:adjustRightInd w:val="0"/>
        <w:jc w:val="both"/>
        <w:rPr>
          <w:b/>
          <w:bCs/>
          <w:color w:val="000000"/>
          <w:szCs w:val="24"/>
        </w:rPr>
      </w:pPr>
      <w:r w:rsidRPr="0082233F">
        <w:rPr>
          <w:b/>
          <w:bCs/>
          <w:color w:val="000000"/>
          <w:szCs w:val="24"/>
        </w:rPr>
        <w:t xml:space="preserve">HORÁRIO: a partir das </w:t>
      </w:r>
      <w:r w:rsidR="0082233F" w:rsidRPr="0082233F">
        <w:rPr>
          <w:b/>
          <w:bCs/>
          <w:color w:val="000000"/>
          <w:szCs w:val="24"/>
        </w:rPr>
        <w:t>15</w:t>
      </w:r>
      <w:r w:rsidRPr="0082233F">
        <w:rPr>
          <w:b/>
          <w:bCs/>
          <w:color w:val="000000"/>
          <w:szCs w:val="24"/>
        </w:rPr>
        <w:t>:00 h</w:t>
      </w:r>
      <w:r w:rsidR="0082233F" w:rsidRPr="0082233F">
        <w:rPr>
          <w:b/>
          <w:bCs/>
          <w:color w:val="000000"/>
          <w:szCs w:val="24"/>
        </w:rPr>
        <w:t>oras</w:t>
      </w:r>
      <w:r w:rsidRPr="0082233F">
        <w:rPr>
          <w:b/>
          <w:bCs/>
          <w:color w:val="000000"/>
          <w:szCs w:val="24"/>
        </w:rPr>
        <w:tab/>
      </w:r>
    </w:p>
    <w:p w14:paraId="6FF15B64" w14:textId="77777777" w:rsidR="00F313C3" w:rsidRPr="0082233F" w:rsidRDefault="00F313C3" w:rsidP="00F313C3">
      <w:pPr>
        <w:autoSpaceDE w:val="0"/>
        <w:autoSpaceDN w:val="0"/>
        <w:adjustRightInd w:val="0"/>
        <w:jc w:val="both"/>
        <w:rPr>
          <w:b/>
          <w:bCs/>
          <w:color w:val="000000"/>
          <w:szCs w:val="24"/>
        </w:rPr>
      </w:pPr>
      <w:r w:rsidRPr="0082233F">
        <w:rPr>
          <w:b/>
          <w:bCs/>
          <w:color w:val="000000"/>
          <w:szCs w:val="24"/>
        </w:rPr>
        <w:t>LOCAL: Prefeitura Municipal de Nova Iguaçu de Goiás – estado de Goiás, com sede na Rua Tiradentes n. 45, Centro, Nova Iguaçu de Goiás.</w:t>
      </w:r>
    </w:p>
    <w:p w14:paraId="194C02B1" w14:textId="77777777" w:rsidR="00F313C3" w:rsidRPr="0082233F" w:rsidRDefault="00F313C3" w:rsidP="00F313C3">
      <w:pPr>
        <w:autoSpaceDE w:val="0"/>
        <w:autoSpaceDN w:val="0"/>
        <w:adjustRightInd w:val="0"/>
        <w:jc w:val="both"/>
        <w:rPr>
          <w:b/>
          <w:bCs/>
          <w:color w:val="000000"/>
          <w:szCs w:val="24"/>
        </w:rPr>
      </w:pPr>
    </w:p>
    <w:p w14:paraId="1410016B" w14:textId="77777777" w:rsidR="00F313C3" w:rsidRPr="0082233F" w:rsidRDefault="00F313C3" w:rsidP="00F313C3">
      <w:pPr>
        <w:autoSpaceDE w:val="0"/>
        <w:autoSpaceDN w:val="0"/>
        <w:adjustRightInd w:val="0"/>
        <w:jc w:val="both"/>
        <w:rPr>
          <w:color w:val="000000"/>
          <w:szCs w:val="24"/>
        </w:rPr>
      </w:pPr>
    </w:p>
    <w:p w14:paraId="4513136D" w14:textId="77777777" w:rsidR="00F313C3" w:rsidRPr="0082233F" w:rsidRDefault="00F313C3" w:rsidP="00F313C3">
      <w:pPr>
        <w:autoSpaceDE w:val="0"/>
        <w:autoSpaceDN w:val="0"/>
        <w:adjustRightInd w:val="0"/>
        <w:outlineLvl w:val="3"/>
        <w:rPr>
          <w:color w:val="000000"/>
          <w:szCs w:val="24"/>
        </w:rPr>
      </w:pPr>
      <w:r w:rsidRPr="0082233F">
        <w:rPr>
          <w:color w:val="000000"/>
          <w:szCs w:val="24"/>
        </w:rPr>
        <w:t xml:space="preserve"> </w:t>
      </w:r>
    </w:p>
    <w:p w14:paraId="07DD2739" w14:textId="4AE8E150" w:rsidR="00F313C3" w:rsidRPr="0082233F" w:rsidRDefault="00F313C3" w:rsidP="00F313C3">
      <w:pPr>
        <w:tabs>
          <w:tab w:val="right" w:pos="10080"/>
        </w:tabs>
        <w:jc w:val="both"/>
        <w:rPr>
          <w:szCs w:val="24"/>
        </w:rPr>
      </w:pPr>
      <w:r w:rsidRPr="0082233F">
        <w:rPr>
          <w:b/>
          <w:szCs w:val="24"/>
        </w:rPr>
        <w:t>A COMISSÃO PERMANENTE DE LICITAÇÃO DO MUNICÍPIO DE</w:t>
      </w:r>
      <w:r w:rsidRPr="0082233F">
        <w:rPr>
          <w:szCs w:val="24"/>
        </w:rPr>
        <w:t xml:space="preserve"> </w:t>
      </w:r>
      <w:r w:rsidRPr="0082233F">
        <w:rPr>
          <w:b/>
          <w:szCs w:val="24"/>
        </w:rPr>
        <w:t>NOVA IGUAÇU DE GOIÁS</w:t>
      </w:r>
      <w:r w:rsidRPr="0082233F">
        <w:rPr>
          <w:szCs w:val="24"/>
        </w:rPr>
        <w:t xml:space="preserve">, instalada em sua sede administrativa, localizada na Rua Tiradentes - centro, em Nova Iguaçu de Goiás, Estado de Goiás, comunica que às </w:t>
      </w:r>
      <w:r w:rsidR="0082233F" w:rsidRPr="0082233F">
        <w:rPr>
          <w:szCs w:val="24"/>
        </w:rPr>
        <w:t>15</w:t>
      </w:r>
      <w:r w:rsidRPr="0082233F">
        <w:rPr>
          <w:szCs w:val="24"/>
        </w:rPr>
        <w:t xml:space="preserve">:00 horas, do dia </w:t>
      </w:r>
      <w:r w:rsidR="006A5126">
        <w:rPr>
          <w:szCs w:val="24"/>
        </w:rPr>
        <w:t>3</w:t>
      </w:r>
      <w:r w:rsidR="0082233F" w:rsidRPr="0082233F">
        <w:rPr>
          <w:szCs w:val="24"/>
        </w:rPr>
        <w:t>1</w:t>
      </w:r>
      <w:r w:rsidRPr="0082233F">
        <w:rPr>
          <w:szCs w:val="24"/>
        </w:rPr>
        <w:t xml:space="preserve"> de </w:t>
      </w:r>
      <w:r w:rsidR="006A5126">
        <w:rPr>
          <w:szCs w:val="24"/>
        </w:rPr>
        <w:t>abril</w:t>
      </w:r>
      <w:r w:rsidRPr="0082233F">
        <w:rPr>
          <w:szCs w:val="24"/>
        </w:rPr>
        <w:t xml:space="preserve"> de </w:t>
      </w:r>
      <w:r w:rsidR="0082233F" w:rsidRPr="0082233F">
        <w:rPr>
          <w:szCs w:val="24"/>
        </w:rPr>
        <w:t>2021</w:t>
      </w:r>
      <w:r w:rsidRPr="0082233F">
        <w:rPr>
          <w:szCs w:val="24"/>
        </w:rPr>
        <w:t xml:space="preserve">, estará promovendo a </w:t>
      </w:r>
      <w:r w:rsidRPr="0082233F">
        <w:rPr>
          <w:b/>
          <w:szCs w:val="24"/>
        </w:rPr>
        <w:t>LICITAÇÃO</w:t>
      </w:r>
      <w:r w:rsidRPr="0082233F">
        <w:rPr>
          <w:szCs w:val="24"/>
        </w:rPr>
        <w:t xml:space="preserve">, modalidade </w:t>
      </w:r>
      <w:r w:rsidRPr="0082233F">
        <w:rPr>
          <w:b/>
          <w:szCs w:val="24"/>
        </w:rPr>
        <w:t>PREGÃO PRESENCIAL</w:t>
      </w:r>
      <w:r w:rsidRPr="0082233F">
        <w:rPr>
          <w:szCs w:val="24"/>
        </w:rPr>
        <w:t>, tipo menor preço, por lote, para o que formula a presente solicitação, a fim de que seja apresentada proposta, conforme condições deste Edital e disposições da Lei Federal nº 8.666/93, de 21 de junho de 1993 e suas alterações.</w:t>
      </w:r>
    </w:p>
    <w:p w14:paraId="4A367B64" w14:textId="77777777" w:rsidR="00F313C3" w:rsidRPr="0082233F" w:rsidRDefault="00F313C3" w:rsidP="00F313C3">
      <w:pPr>
        <w:autoSpaceDE w:val="0"/>
        <w:autoSpaceDN w:val="0"/>
        <w:adjustRightInd w:val="0"/>
        <w:jc w:val="both"/>
        <w:outlineLvl w:val="3"/>
        <w:rPr>
          <w:color w:val="000000"/>
          <w:szCs w:val="24"/>
        </w:rPr>
      </w:pPr>
    </w:p>
    <w:p w14:paraId="27288252" w14:textId="77777777" w:rsidR="00F313C3" w:rsidRPr="00E57F79" w:rsidRDefault="00F313C3" w:rsidP="00F313C3">
      <w:pPr>
        <w:autoSpaceDE w:val="0"/>
        <w:autoSpaceDN w:val="0"/>
        <w:adjustRightInd w:val="0"/>
        <w:jc w:val="both"/>
        <w:outlineLvl w:val="3"/>
        <w:rPr>
          <w:b/>
          <w:bCs/>
          <w:color w:val="000000"/>
          <w:szCs w:val="24"/>
        </w:rPr>
      </w:pPr>
      <w:r w:rsidRPr="00E57F79">
        <w:rPr>
          <w:b/>
          <w:color w:val="000000"/>
          <w:szCs w:val="24"/>
        </w:rPr>
        <w:t xml:space="preserve">I. </w:t>
      </w:r>
      <w:r w:rsidRPr="00E57F79">
        <w:rPr>
          <w:b/>
          <w:bCs/>
          <w:color w:val="000000"/>
          <w:szCs w:val="24"/>
        </w:rPr>
        <w:t xml:space="preserve">DO OBJETO </w:t>
      </w:r>
    </w:p>
    <w:p w14:paraId="581C5935" w14:textId="77777777" w:rsidR="00F313C3" w:rsidRPr="0082233F" w:rsidRDefault="00F313C3" w:rsidP="00F313C3">
      <w:pPr>
        <w:autoSpaceDE w:val="0"/>
        <w:autoSpaceDN w:val="0"/>
        <w:adjustRightInd w:val="0"/>
        <w:ind w:firstLine="708"/>
        <w:outlineLvl w:val="3"/>
        <w:rPr>
          <w:color w:val="000000"/>
          <w:szCs w:val="24"/>
        </w:rPr>
      </w:pPr>
    </w:p>
    <w:p w14:paraId="529722CA" w14:textId="77777777" w:rsidR="00F313C3" w:rsidRPr="0082233F" w:rsidRDefault="00F313C3" w:rsidP="00F313C3">
      <w:pPr>
        <w:pStyle w:val="PargrafodaLista"/>
        <w:numPr>
          <w:ilvl w:val="1"/>
          <w:numId w:val="34"/>
        </w:numPr>
        <w:autoSpaceDE w:val="0"/>
        <w:autoSpaceDN w:val="0"/>
        <w:adjustRightInd w:val="0"/>
        <w:jc w:val="both"/>
        <w:rPr>
          <w:color w:val="000000"/>
        </w:rPr>
      </w:pPr>
      <w:r w:rsidRPr="0082233F">
        <w:rPr>
          <w:color w:val="000000"/>
        </w:rPr>
        <w:t xml:space="preserve">A presente licitação, na modalidade Pregão Presencial, tipo MENOR PREÇO POR ITEM DE LOTE, objetiva a escolha da proposta mais vantajosa </w:t>
      </w:r>
      <w:r w:rsidRPr="0082233F">
        <w:t xml:space="preserve">visando a </w:t>
      </w:r>
      <w:r w:rsidRPr="0082233F">
        <w:rPr>
          <w:rFonts w:eastAsia="Arial Unicode MS"/>
          <w:b/>
        </w:rPr>
        <w:t>CONTRATAÇÃO DE EMPRESA RESPONSÁVEL PELA REORGANIZAÇÃO, E REORDENAÇÃO E AMBIENTAÇÃO DOS ESPAÇOS URBANOS</w:t>
      </w:r>
      <w:r w:rsidRPr="0082233F">
        <w:t xml:space="preserve">, </w:t>
      </w:r>
      <w:r w:rsidRPr="0082233F">
        <w:rPr>
          <w:color w:val="000000"/>
        </w:rPr>
        <w:t>conforme planilha abaixo:</w:t>
      </w:r>
    </w:p>
    <w:p w14:paraId="0B1E85BD" w14:textId="77777777" w:rsidR="00F313C3" w:rsidRPr="0082233F" w:rsidRDefault="00F313C3" w:rsidP="00F313C3">
      <w:pPr>
        <w:autoSpaceDE w:val="0"/>
        <w:autoSpaceDN w:val="0"/>
        <w:adjustRightInd w:val="0"/>
        <w:ind w:firstLine="435"/>
        <w:jc w:val="both"/>
        <w:rPr>
          <w:color w:val="000000"/>
          <w:szCs w:val="24"/>
        </w:rPr>
      </w:pPr>
    </w:p>
    <w:p w14:paraId="2CFD5BC8" w14:textId="77777777" w:rsidR="00F313C3" w:rsidRPr="0082233F" w:rsidRDefault="00F313C3" w:rsidP="00F313C3">
      <w:pPr>
        <w:autoSpaceDE w:val="0"/>
        <w:autoSpaceDN w:val="0"/>
        <w:adjustRightInd w:val="0"/>
        <w:jc w:val="both"/>
        <w:outlineLvl w:val="3"/>
        <w:rPr>
          <w:b/>
          <w:color w:val="000000"/>
          <w:szCs w:val="24"/>
        </w:rPr>
      </w:pPr>
      <w:r w:rsidRPr="0082233F">
        <w:rPr>
          <w:b/>
          <w:color w:val="000000"/>
          <w:szCs w:val="24"/>
        </w:rPr>
        <w:t xml:space="preserve">II. DAS CONDIÇÕES DE PARTICIPAÇÃO </w:t>
      </w:r>
    </w:p>
    <w:p w14:paraId="0EB6E35F" w14:textId="77777777" w:rsidR="00F313C3" w:rsidRPr="0082233F" w:rsidRDefault="00F313C3" w:rsidP="00F313C3">
      <w:pPr>
        <w:autoSpaceDE w:val="0"/>
        <w:autoSpaceDN w:val="0"/>
        <w:adjustRightInd w:val="0"/>
        <w:jc w:val="both"/>
        <w:rPr>
          <w:b/>
          <w:color w:val="000000"/>
          <w:szCs w:val="24"/>
        </w:rPr>
      </w:pPr>
    </w:p>
    <w:p w14:paraId="193D739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2.1. Poderão participar do certame todos os interessados do ramo de atividade pertinente ao objeto da contratação, que preencherem as condições constantes deste edital.</w:t>
      </w:r>
    </w:p>
    <w:p w14:paraId="6587B3DA" w14:textId="77777777" w:rsidR="00F313C3" w:rsidRPr="0082233F" w:rsidRDefault="00F313C3" w:rsidP="00F313C3">
      <w:pPr>
        <w:autoSpaceDE w:val="0"/>
        <w:autoSpaceDN w:val="0"/>
        <w:adjustRightInd w:val="0"/>
        <w:ind w:firstLine="708"/>
        <w:jc w:val="both"/>
        <w:rPr>
          <w:color w:val="000000"/>
          <w:szCs w:val="24"/>
        </w:rPr>
      </w:pPr>
    </w:p>
    <w:p w14:paraId="220BB027"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2.2. As licitantes arcarão com todos os custos decorrentes da elaboração e apresentação de suas propostas, sendo que o Município de Nova de Iguaçu de Goiás não será, em nenhum caso, responsável por esses custos, independentemente da condução ou do resultado do processo licitatório. </w:t>
      </w:r>
    </w:p>
    <w:p w14:paraId="3571889B" w14:textId="77777777" w:rsidR="00F313C3" w:rsidRPr="0082233F" w:rsidRDefault="00F313C3" w:rsidP="00F313C3">
      <w:pPr>
        <w:autoSpaceDE w:val="0"/>
        <w:autoSpaceDN w:val="0"/>
        <w:adjustRightInd w:val="0"/>
        <w:jc w:val="both"/>
        <w:rPr>
          <w:color w:val="000000"/>
          <w:szCs w:val="24"/>
        </w:rPr>
      </w:pPr>
    </w:p>
    <w:p w14:paraId="5F92843D"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2.3. A participação na licitação implica, automaticamente, na aceitação integral dos termos deste Edital e seus Anexos e leis aplicáveis. </w:t>
      </w:r>
    </w:p>
    <w:p w14:paraId="12E80183" w14:textId="77777777" w:rsidR="00F313C3" w:rsidRPr="0082233F" w:rsidRDefault="00F313C3" w:rsidP="00F313C3">
      <w:pPr>
        <w:autoSpaceDE w:val="0"/>
        <w:autoSpaceDN w:val="0"/>
        <w:adjustRightInd w:val="0"/>
        <w:jc w:val="both"/>
        <w:rPr>
          <w:color w:val="000000"/>
          <w:szCs w:val="24"/>
        </w:rPr>
      </w:pPr>
    </w:p>
    <w:p w14:paraId="698EC0E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2.4. Os documentos exigidos deverão ser apresentados em original ou publicação em órgão da imprensa oficial ou por qualquer processo de cópia autenticada ou poderão ser autenticados pelo pregoeiro, mediante apresentação do original.</w:t>
      </w:r>
    </w:p>
    <w:p w14:paraId="248B2E3E" w14:textId="77777777" w:rsidR="00F313C3" w:rsidRPr="0082233F" w:rsidRDefault="00F313C3" w:rsidP="00F313C3">
      <w:pPr>
        <w:autoSpaceDE w:val="0"/>
        <w:autoSpaceDN w:val="0"/>
        <w:adjustRightInd w:val="0"/>
        <w:jc w:val="both"/>
        <w:rPr>
          <w:color w:val="000000"/>
          <w:szCs w:val="24"/>
        </w:rPr>
      </w:pPr>
    </w:p>
    <w:p w14:paraId="0A79CF9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lastRenderedPageBreak/>
        <w:t>2.5. Só terão direito de usar a palavra, rubricar as documentações, propostas, apresentar reclamações ou recursos e assinar as Atas os licitantes credenciados, o Pregoeiro e os membros da Equipe de Apoio.</w:t>
      </w:r>
    </w:p>
    <w:p w14:paraId="7E1D061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w:t>
      </w:r>
    </w:p>
    <w:p w14:paraId="3A7F18A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2.6. É vedada a participação de empresas:</w:t>
      </w:r>
    </w:p>
    <w:p w14:paraId="38E10A4B" w14:textId="77777777" w:rsidR="00F313C3" w:rsidRPr="0082233F" w:rsidRDefault="00F313C3" w:rsidP="00F313C3">
      <w:pPr>
        <w:autoSpaceDE w:val="0"/>
        <w:autoSpaceDN w:val="0"/>
        <w:adjustRightInd w:val="0"/>
        <w:ind w:firstLine="709"/>
        <w:jc w:val="both"/>
        <w:rPr>
          <w:color w:val="000000"/>
          <w:szCs w:val="24"/>
        </w:rPr>
      </w:pPr>
    </w:p>
    <w:p w14:paraId="2C54BA5C"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 xml:space="preserve">2.6.1. Concordatária ou em processo de falência, sob concurso de credores, em dissolução ou em liquidação; </w:t>
      </w:r>
    </w:p>
    <w:p w14:paraId="497E3077" w14:textId="77777777" w:rsidR="00F313C3" w:rsidRPr="0082233F" w:rsidRDefault="00F313C3" w:rsidP="00F313C3">
      <w:pPr>
        <w:autoSpaceDE w:val="0"/>
        <w:autoSpaceDN w:val="0"/>
        <w:adjustRightInd w:val="0"/>
        <w:ind w:firstLine="709"/>
        <w:jc w:val="both"/>
        <w:rPr>
          <w:color w:val="000000"/>
          <w:szCs w:val="24"/>
        </w:rPr>
      </w:pPr>
    </w:p>
    <w:p w14:paraId="0916254B"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2.6.2. Que tenha(m) sido declarada(s) inidônea(s) pela Administração Pública e, caso participe do processo licitatório, estará(ao) sujeita(s) às penalidades previstas no Art. 97, parágrafo Único da Lei Federal 8.666/93;</w:t>
      </w:r>
    </w:p>
    <w:p w14:paraId="31A15C7A"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 xml:space="preserve"> </w:t>
      </w:r>
    </w:p>
    <w:p w14:paraId="166590EF"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 xml:space="preserve">2.6.3. Que esteja reunida em consórcio ou coligação; </w:t>
      </w:r>
    </w:p>
    <w:p w14:paraId="5175E7C8" w14:textId="77777777" w:rsidR="00F313C3" w:rsidRPr="0082233F" w:rsidRDefault="00F313C3" w:rsidP="00F313C3">
      <w:pPr>
        <w:autoSpaceDE w:val="0"/>
        <w:autoSpaceDN w:val="0"/>
        <w:adjustRightInd w:val="0"/>
        <w:ind w:firstLine="709"/>
        <w:jc w:val="both"/>
        <w:rPr>
          <w:color w:val="000000"/>
          <w:szCs w:val="24"/>
        </w:rPr>
      </w:pPr>
    </w:p>
    <w:p w14:paraId="3349BE05"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2.6.4. Cujos sócios ou diretores pertençam, simultaneamente, a mais de uma firma licitante.</w:t>
      </w:r>
    </w:p>
    <w:p w14:paraId="2F0BA1E8" w14:textId="77777777" w:rsidR="00F313C3" w:rsidRPr="0082233F" w:rsidRDefault="00F313C3" w:rsidP="00F313C3">
      <w:pPr>
        <w:autoSpaceDE w:val="0"/>
        <w:autoSpaceDN w:val="0"/>
        <w:adjustRightInd w:val="0"/>
        <w:ind w:firstLine="708"/>
        <w:jc w:val="both"/>
        <w:rPr>
          <w:color w:val="000000"/>
          <w:szCs w:val="24"/>
        </w:rPr>
      </w:pPr>
    </w:p>
    <w:p w14:paraId="6C4EFDD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2.7. Não poderá participar direta ou indiretamente da Licitação, servidor dirigente da Prefeitura Municipal de Nova Iguaçu de Goiás - GO, bem como as empresas cujos sócios, administradores, empregados, controladores sejam servidores da mesma. </w:t>
      </w:r>
    </w:p>
    <w:p w14:paraId="2D6C5880" w14:textId="77777777" w:rsidR="00F313C3" w:rsidRPr="0082233F" w:rsidRDefault="00F313C3" w:rsidP="00F313C3">
      <w:pPr>
        <w:autoSpaceDE w:val="0"/>
        <w:autoSpaceDN w:val="0"/>
        <w:adjustRightInd w:val="0"/>
        <w:ind w:firstLine="708"/>
        <w:jc w:val="both"/>
        <w:rPr>
          <w:color w:val="000000"/>
          <w:szCs w:val="24"/>
        </w:rPr>
      </w:pPr>
    </w:p>
    <w:p w14:paraId="308C000A"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2.8. Que não possua veículo com menos de 10 (dez) anos de fabricação, o qual será utilizado no transporte dos estudantes.</w:t>
      </w:r>
    </w:p>
    <w:p w14:paraId="05EA5BCC" w14:textId="77777777" w:rsidR="00F313C3" w:rsidRPr="0082233F" w:rsidRDefault="00F313C3" w:rsidP="00F313C3">
      <w:pPr>
        <w:autoSpaceDE w:val="0"/>
        <w:autoSpaceDN w:val="0"/>
        <w:adjustRightInd w:val="0"/>
        <w:ind w:firstLine="708"/>
        <w:jc w:val="both"/>
        <w:rPr>
          <w:color w:val="000000"/>
          <w:szCs w:val="24"/>
        </w:rPr>
      </w:pPr>
    </w:p>
    <w:p w14:paraId="0AD064A0" w14:textId="77777777" w:rsidR="00F313C3" w:rsidRPr="0082233F" w:rsidRDefault="00F313C3" w:rsidP="00F313C3">
      <w:pPr>
        <w:autoSpaceDE w:val="0"/>
        <w:autoSpaceDN w:val="0"/>
        <w:adjustRightInd w:val="0"/>
        <w:jc w:val="both"/>
        <w:rPr>
          <w:b/>
          <w:color w:val="000000"/>
          <w:szCs w:val="24"/>
        </w:rPr>
      </w:pPr>
      <w:r w:rsidRPr="0082233F">
        <w:rPr>
          <w:b/>
          <w:color w:val="000000"/>
          <w:szCs w:val="24"/>
        </w:rPr>
        <w:t>III – DA REPRESENTAÇÃO E DO CREDENCIAMENTO</w:t>
      </w:r>
    </w:p>
    <w:p w14:paraId="77B0F47C" w14:textId="77777777" w:rsidR="00F313C3" w:rsidRPr="0082233F" w:rsidRDefault="00F313C3" w:rsidP="00F313C3">
      <w:pPr>
        <w:autoSpaceDE w:val="0"/>
        <w:autoSpaceDN w:val="0"/>
        <w:adjustRightInd w:val="0"/>
        <w:jc w:val="both"/>
        <w:rPr>
          <w:color w:val="000000"/>
          <w:szCs w:val="24"/>
        </w:rPr>
      </w:pPr>
    </w:p>
    <w:p w14:paraId="5AA0393F"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3.1No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14:paraId="4FC11DFF" w14:textId="77777777" w:rsidR="00F313C3" w:rsidRPr="0082233F" w:rsidRDefault="00F313C3" w:rsidP="00F313C3">
      <w:pPr>
        <w:autoSpaceDE w:val="0"/>
        <w:autoSpaceDN w:val="0"/>
        <w:adjustRightInd w:val="0"/>
        <w:jc w:val="both"/>
        <w:rPr>
          <w:color w:val="000000"/>
          <w:szCs w:val="24"/>
        </w:rPr>
      </w:pPr>
    </w:p>
    <w:p w14:paraId="3EA89FFF"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14:paraId="660EC3BD" w14:textId="77777777" w:rsidR="00F313C3" w:rsidRPr="0082233F" w:rsidRDefault="00F313C3" w:rsidP="00F313C3">
      <w:pPr>
        <w:autoSpaceDE w:val="0"/>
        <w:autoSpaceDN w:val="0"/>
        <w:adjustRightInd w:val="0"/>
        <w:ind w:firstLine="708"/>
        <w:jc w:val="both"/>
        <w:rPr>
          <w:color w:val="000000"/>
          <w:szCs w:val="24"/>
        </w:rPr>
      </w:pPr>
    </w:p>
    <w:p w14:paraId="5F781C2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14:paraId="1DDCCCA0" w14:textId="77777777" w:rsidR="00F313C3" w:rsidRPr="0082233F" w:rsidRDefault="00F313C3" w:rsidP="00F313C3">
      <w:pPr>
        <w:autoSpaceDE w:val="0"/>
        <w:autoSpaceDN w:val="0"/>
        <w:adjustRightInd w:val="0"/>
        <w:ind w:firstLine="708"/>
        <w:jc w:val="both"/>
        <w:rPr>
          <w:color w:val="000000"/>
          <w:szCs w:val="24"/>
        </w:rPr>
      </w:pPr>
    </w:p>
    <w:p w14:paraId="3AA2E267"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14:paraId="15D45FD0" w14:textId="77777777" w:rsidR="00F313C3" w:rsidRPr="0082233F" w:rsidRDefault="00F313C3" w:rsidP="00F313C3">
      <w:pPr>
        <w:autoSpaceDE w:val="0"/>
        <w:autoSpaceDN w:val="0"/>
        <w:adjustRightInd w:val="0"/>
        <w:jc w:val="both"/>
        <w:rPr>
          <w:color w:val="000000"/>
          <w:szCs w:val="24"/>
        </w:rPr>
      </w:pPr>
    </w:p>
    <w:p w14:paraId="0F6C729A"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lastRenderedPageBreak/>
        <w:t xml:space="preserve">3.3. Somente as Licitantes que atenderem aos requisitos do item 3.2. deste,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14:paraId="4E752EB9" w14:textId="77777777" w:rsidR="00F313C3" w:rsidRPr="0082233F" w:rsidRDefault="00F313C3" w:rsidP="00F313C3">
      <w:pPr>
        <w:autoSpaceDE w:val="0"/>
        <w:autoSpaceDN w:val="0"/>
        <w:adjustRightInd w:val="0"/>
        <w:jc w:val="both"/>
        <w:rPr>
          <w:color w:val="000000"/>
          <w:szCs w:val="24"/>
        </w:rPr>
      </w:pPr>
    </w:p>
    <w:p w14:paraId="008E5291"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3.4. Declarado encerrado o procedimento de credenciamento, não mais será admitida a participação de outras Proponentes. </w:t>
      </w:r>
    </w:p>
    <w:p w14:paraId="6F02329B" w14:textId="77777777" w:rsidR="00F313C3" w:rsidRPr="0082233F" w:rsidRDefault="00F313C3" w:rsidP="00F313C3">
      <w:pPr>
        <w:autoSpaceDE w:val="0"/>
        <w:autoSpaceDN w:val="0"/>
        <w:adjustRightInd w:val="0"/>
        <w:ind w:firstLine="708"/>
        <w:jc w:val="both"/>
        <w:rPr>
          <w:color w:val="000000"/>
          <w:szCs w:val="24"/>
        </w:rPr>
      </w:pPr>
    </w:p>
    <w:p w14:paraId="425C4B69"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3.5 O interessado poderá trazer o arquivo gravado em CD com a planilha de credenciamento devidamente preenchido.</w:t>
      </w:r>
    </w:p>
    <w:p w14:paraId="69C5DE1F" w14:textId="77777777" w:rsidR="00F313C3" w:rsidRPr="0082233F" w:rsidRDefault="00F313C3" w:rsidP="00F313C3">
      <w:pPr>
        <w:autoSpaceDE w:val="0"/>
        <w:autoSpaceDN w:val="0"/>
        <w:adjustRightInd w:val="0"/>
        <w:jc w:val="both"/>
        <w:rPr>
          <w:b/>
          <w:color w:val="000000"/>
          <w:szCs w:val="24"/>
        </w:rPr>
      </w:pPr>
      <w:r w:rsidRPr="0082233F">
        <w:rPr>
          <w:b/>
          <w:color w:val="000000"/>
          <w:szCs w:val="24"/>
        </w:rPr>
        <w:t xml:space="preserve">IV. DA APRESENTAÇÃO DOS ENVELOPES </w:t>
      </w:r>
    </w:p>
    <w:p w14:paraId="66E74970" w14:textId="77777777" w:rsidR="00F313C3" w:rsidRPr="0082233F" w:rsidRDefault="00F313C3" w:rsidP="00F313C3">
      <w:pPr>
        <w:autoSpaceDE w:val="0"/>
        <w:autoSpaceDN w:val="0"/>
        <w:adjustRightInd w:val="0"/>
        <w:spacing w:after="120"/>
        <w:ind w:firstLine="708"/>
        <w:jc w:val="both"/>
        <w:rPr>
          <w:color w:val="000000"/>
          <w:szCs w:val="24"/>
        </w:rPr>
      </w:pPr>
    </w:p>
    <w:p w14:paraId="51F94965" w14:textId="77777777" w:rsidR="00F313C3" w:rsidRPr="0082233F" w:rsidRDefault="00F313C3" w:rsidP="00F313C3">
      <w:pPr>
        <w:autoSpaceDE w:val="0"/>
        <w:autoSpaceDN w:val="0"/>
        <w:adjustRightInd w:val="0"/>
        <w:spacing w:after="120"/>
        <w:ind w:firstLine="708"/>
        <w:jc w:val="both"/>
        <w:rPr>
          <w:color w:val="000000"/>
          <w:szCs w:val="24"/>
        </w:rPr>
      </w:pPr>
      <w:r w:rsidRPr="0082233F">
        <w:rPr>
          <w:color w:val="000000"/>
          <w:szCs w:val="24"/>
        </w:rPr>
        <w:t>4.1. As Proponentes deverão entregar o envelope proposta e o de documentação, devidamente fechados de forma indevassável, contendo as páginas numeradas, com os dizeres na parte externa e frontal:</w:t>
      </w:r>
    </w:p>
    <w:p w14:paraId="63817D42" w14:textId="77777777" w:rsidR="00F313C3" w:rsidRPr="0082233F" w:rsidRDefault="00F313C3" w:rsidP="00F313C3">
      <w:pPr>
        <w:autoSpaceDE w:val="0"/>
        <w:autoSpaceDN w:val="0"/>
        <w:adjustRightInd w:val="0"/>
        <w:outlineLvl w:val="1"/>
        <w:rPr>
          <w:color w:val="000000"/>
          <w:szCs w:val="24"/>
        </w:rPr>
      </w:pPr>
      <w:r w:rsidRPr="0082233F">
        <w:rPr>
          <w:color w:val="000000"/>
          <w:szCs w:val="24"/>
        </w:rPr>
        <w:t>NOME DA EMPRESA</w:t>
      </w:r>
    </w:p>
    <w:p w14:paraId="79AF3772" w14:textId="77777777" w:rsidR="00F313C3" w:rsidRPr="0082233F" w:rsidRDefault="00F313C3" w:rsidP="00F313C3">
      <w:pPr>
        <w:autoSpaceDE w:val="0"/>
        <w:autoSpaceDN w:val="0"/>
        <w:adjustRightInd w:val="0"/>
        <w:outlineLvl w:val="1"/>
        <w:rPr>
          <w:color w:val="000000"/>
          <w:szCs w:val="24"/>
        </w:rPr>
      </w:pPr>
      <w:r w:rsidRPr="0082233F">
        <w:rPr>
          <w:color w:val="000000"/>
          <w:szCs w:val="24"/>
        </w:rPr>
        <w:t xml:space="preserve">ENVELOPE Nº. 02 </w:t>
      </w:r>
    </w:p>
    <w:p w14:paraId="51EF14E3" w14:textId="77777777" w:rsidR="00F313C3" w:rsidRPr="0082233F" w:rsidRDefault="00F313C3" w:rsidP="00F313C3">
      <w:pPr>
        <w:autoSpaceDE w:val="0"/>
        <w:autoSpaceDN w:val="0"/>
        <w:adjustRightInd w:val="0"/>
        <w:rPr>
          <w:color w:val="000000"/>
          <w:szCs w:val="24"/>
        </w:rPr>
      </w:pPr>
      <w:r w:rsidRPr="0082233F">
        <w:rPr>
          <w:color w:val="000000"/>
          <w:szCs w:val="24"/>
        </w:rPr>
        <w:t>MUNICIPIO DE NOVA IGUAÇU DE GOIÁS</w:t>
      </w:r>
    </w:p>
    <w:p w14:paraId="5C0127B3" w14:textId="37BAD3C3" w:rsidR="00F313C3" w:rsidRPr="0082233F" w:rsidRDefault="00F313C3" w:rsidP="00F313C3">
      <w:pPr>
        <w:autoSpaceDE w:val="0"/>
        <w:autoSpaceDN w:val="0"/>
        <w:adjustRightInd w:val="0"/>
        <w:rPr>
          <w:color w:val="000000"/>
          <w:szCs w:val="24"/>
        </w:rPr>
      </w:pPr>
      <w:r w:rsidRPr="0082233F">
        <w:rPr>
          <w:color w:val="000000"/>
          <w:szCs w:val="24"/>
        </w:rPr>
        <w:t>PREGÃO Nº. 011/2021</w:t>
      </w:r>
    </w:p>
    <w:p w14:paraId="335CD2B3" w14:textId="77777777" w:rsidR="00F313C3" w:rsidRPr="0082233F" w:rsidRDefault="00F313C3" w:rsidP="00F313C3">
      <w:pPr>
        <w:autoSpaceDE w:val="0"/>
        <w:autoSpaceDN w:val="0"/>
        <w:adjustRightInd w:val="0"/>
        <w:outlineLvl w:val="1"/>
        <w:rPr>
          <w:color w:val="000000"/>
          <w:szCs w:val="24"/>
        </w:rPr>
      </w:pPr>
      <w:r w:rsidRPr="0082233F">
        <w:rPr>
          <w:color w:val="000000"/>
          <w:szCs w:val="24"/>
        </w:rPr>
        <w:t>PROPOSTA DE PREÇOS</w:t>
      </w:r>
    </w:p>
    <w:p w14:paraId="0B0BDA3F" w14:textId="77777777" w:rsidR="00F313C3" w:rsidRPr="0082233F" w:rsidRDefault="00F313C3" w:rsidP="00F313C3">
      <w:pPr>
        <w:autoSpaceDE w:val="0"/>
        <w:autoSpaceDN w:val="0"/>
        <w:adjustRightInd w:val="0"/>
        <w:outlineLvl w:val="1"/>
        <w:rPr>
          <w:color w:val="000000"/>
          <w:szCs w:val="24"/>
        </w:rPr>
      </w:pPr>
    </w:p>
    <w:p w14:paraId="60C065B9" w14:textId="77777777" w:rsidR="00F313C3" w:rsidRPr="0082233F" w:rsidRDefault="00F313C3" w:rsidP="00F313C3">
      <w:pPr>
        <w:autoSpaceDE w:val="0"/>
        <w:autoSpaceDN w:val="0"/>
        <w:adjustRightInd w:val="0"/>
        <w:outlineLvl w:val="1"/>
        <w:rPr>
          <w:color w:val="000000"/>
          <w:szCs w:val="24"/>
        </w:rPr>
      </w:pPr>
      <w:r w:rsidRPr="0082233F">
        <w:rPr>
          <w:color w:val="000000"/>
          <w:szCs w:val="24"/>
        </w:rPr>
        <w:t>NOME DA EMPRESA</w:t>
      </w:r>
    </w:p>
    <w:p w14:paraId="500B44F2" w14:textId="77777777" w:rsidR="00F313C3" w:rsidRPr="0082233F" w:rsidRDefault="00F313C3" w:rsidP="00F313C3">
      <w:pPr>
        <w:autoSpaceDE w:val="0"/>
        <w:autoSpaceDN w:val="0"/>
        <w:adjustRightInd w:val="0"/>
        <w:outlineLvl w:val="1"/>
        <w:rPr>
          <w:color w:val="000000"/>
          <w:szCs w:val="24"/>
        </w:rPr>
      </w:pPr>
      <w:r w:rsidRPr="0082233F">
        <w:rPr>
          <w:color w:val="000000"/>
          <w:szCs w:val="24"/>
        </w:rPr>
        <w:t xml:space="preserve">ENVELOPE Nº. 02 </w:t>
      </w:r>
    </w:p>
    <w:p w14:paraId="5B60D07A" w14:textId="77777777" w:rsidR="00F313C3" w:rsidRPr="0082233F" w:rsidRDefault="00F313C3" w:rsidP="00F313C3">
      <w:pPr>
        <w:autoSpaceDE w:val="0"/>
        <w:autoSpaceDN w:val="0"/>
        <w:adjustRightInd w:val="0"/>
        <w:rPr>
          <w:color w:val="000000"/>
          <w:szCs w:val="24"/>
        </w:rPr>
      </w:pPr>
      <w:r w:rsidRPr="0082233F">
        <w:rPr>
          <w:color w:val="000000"/>
          <w:szCs w:val="24"/>
        </w:rPr>
        <w:t xml:space="preserve">MUNICIPIO DE NOVA IGUAÇU DE GOIÁS </w:t>
      </w:r>
    </w:p>
    <w:p w14:paraId="2C2ACCFC" w14:textId="52E2ED48" w:rsidR="00F313C3" w:rsidRPr="0082233F" w:rsidRDefault="00F313C3" w:rsidP="00F313C3">
      <w:pPr>
        <w:autoSpaceDE w:val="0"/>
        <w:autoSpaceDN w:val="0"/>
        <w:adjustRightInd w:val="0"/>
        <w:rPr>
          <w:color w:val="000000"/>
          <w:szCs w:val="24"/>
        </w:rPr>
      </w:pPr>
      <w:r w:rsidRPr="0082233F">
        <w:rPr>
          <w:color w:val="000000"/>
          <w:szCs w:val="24"/>
        </w:rPr>
        <w:t>PREGÃO Nº 011/2021</w:t>
      </w:r>
    </w:p>
    <w:p w14:paraId="0106B246" w14:textId="77777777" w:rsidR="00F313C3" w:rsidRPr="0082233F" w:rsidRDefault="00F313C3" w:rsidP="00F313C3">
      <w:pPr>
        <w:autoSpaceDE w:val="0"/>
        <w:autoSpaceDN w:val="0"/>
        <w:adjustRightInd w:val="0"/>
        <w:jc w:val="both"/>
        <w:outlineLvl w:val="3"/>
        <w:rPr>
          <w:color w:val="000000"/>
          <w:szCs w:val="24"/>
        </w:rPr>
      </w:pPr>
      <w:r w:rsidRPr="0082233F">
        <w:rPr>
          <w:color w:val="000000"/>
          <w:szCs w:val="24"/>
        </w:rPr>
        <w:t>DOCUMENTAÇÃO DE HABILITAÇÃO</w:t>
      </w:r>
    </w:p>
    <w:p w14:paraId="78F1C8EB" w14:textId="77777777" w:rsidR="00F313C3" w:rsidRPr="0082233F" w:rsidRDefault="00F313C3" w:rsidP="00F313C3">
      <w:pPr>
        <w:autoSpaceDE w:val="0"/>
        <w:autoSpaceDN w:val="0"/>
        <w:adjustRightInd w:val="0"/>
        <w:jc w:val="both"/>
        <w:outlineLvl w:val="3"/>
        <w:rPr>
          <w:color w:val="000000"/>
          <w:szCs w:val="24"/>
        </w:rPr>
      </w:pPr>
    </w:p>
    <w:p w14:paraId="6EB5E6FD" w14:textId="77777777" w:rsidR="00F313C3" w:rsidRPr="0082233F" w:rsidRDefault="00F313C3" w:rsidP="00F313C3">
      <w:pPr>
        <w:autoSpaceDE w:val="0"/>
        <w:autoSpaceDN w:val="0"/>
        <w:adjustRightInd w:val="0"/>
        <w:jc w:val="both"/>
        <w:outlineLvl w:val="3"/>
        <w:rPr>
          <w:b/>
          <w:color w:val="000000"/>
          <w:szCs w:val="24"/>
        </w:rPr>
      </w:pPr>
      <w:r w:rsidRPr="0082233F">
        <w:rPr>
          <w:b/>
          <w:color w:val="000000"/>
          <w:szCs w:val="24"/>
        </w:rPr>
        <w:t xml:space="preserve">V. DOS ENVELOPES “PROPOSTAS DE PREÇOS” </w:t>
      </w:r>
    </w:p>
    <w:p w14:paraId="536B7ACF" w14:textId="77777777" w:rsidR="00F313C3" w:rsidRPr="0082233F" w:rsidRDefault="00F313C3" w:rsidP="00F313C3">
      <w:pPr>
        <w:autoSpaceDE w:val="0"/>
        <w:autoSpaceDN w:val="0"/>
        <w:adjustRightInd w:val="0"/>
        <w:jc w:val="both"/>
        <w:rPr>
          <w:color w:val="000000"/>
          <w:szCs w:val="24"/>
        </w:rPr>
      </w:pPr>
    </w:p>
    <w:p w14:paraId="5D533DA0"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5.1. No Envelope, “Proposta de Preços” constará a carta-proposta, bem como, o prazo de entrega, a qual deverá ainda: </w:t>
      </w:r>
    </w:p>
    <w:p w14:paraId="5D700894" w14:textId="77777777" w:rsidR="00F313C3" w:rsidRPr="0082233F" w:rsidRDefault="00F313C3" w:rsidP="00F313C3">
      <w:pPr>
        <w:autoSpaceDE w:val="0"/>
        <w:autoSpaceDN w:val="0"/>
        <w:adjustRightInd w:val="0"/>
        <w:ind w:firstLine="709"/>
        <w:jc w:val="both"/>
        <w:rPr>
          <w:color w:val="000000"/>
          <w:szCs w:val="24"/>
        </w:rPr>
      </w:pPr>
    </w:p>
    <w:p w14:paraId="2E05ED5C" w14:textId="7FEDDCF3"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5.1.1. Ser editadas,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modelo 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 devendo tais propostas serem apresentadas para cada lote de forma individualizada. </w:t>
      </w:r>
    </w:p>
    <w:p w14:paraId="346FA2DC" w14:textId="77777777" w:rsidR="00F313C3" w:rsidRPr="0082233F" w:rsidRDefault="00F313C3" w:rsidP="00F313C3">
      <w:pPr>
        <w:autoSpaceDE w:val="0"/>
        <w:autoSpaceDN w:val="0"/>
        <w:adjustRightInd w:val="0"/>
        <w:jc w:val="both"/>
        <w:rPr>
          <w:color w:val="000000"/>
          <w:szCs w:val="24"/>
        </w:rPr>
      </w:pPr>
    </w:p>
    <w:p w14:paraId="39C7B3DB" w14:textId="77777777" w:rsidR="00F313C3" w:rsidRPr="0082233F" w:rsidRDefault="00F313C3" w:rsidP="00F313C3">
      <w:pPr>
        <w:autoSpaceDE w:val="0"/>
        <w:autoSpaceDN w:val="0"/>
        <w:adjustRightInd w:val="0"/>
        <w:ind w:firstLine="360"/>
        <w:jc w:val="both"/>
        <w:rPr>
          <w:color w:val="000000"/>
          <w:szCs w:val="24"/>
        </w:rPr>
      </w:pPr>
      <w:r w:rsidRPr="0082233F">
        <w:rPr>
          <w:color w:val="000000"/>
          <w:szCs w:val="24"/>
        </w:rPr>
        <w:t>a) As Propostas que atenderem aos requisitos do Edital e seus Anexos serão verificados quanto a erros, os quais serão corrigidos pelo Pregoeiro da forma seguinte:</w:t>
      </w:r>
    </w:p>
    <w:p w14:paraId="3D4B9B8C" w14:textId="77777777" w:rsidR="00F313C3" w:rsidRPr="0082233F" w:rsidRDefault="00F313C3" w:rsidP="00F313C3">
      <w:pPr>
        <w:autoSpaceDE w:val="0"/>
        <w:autoSpaceDN w:val="0"/>
        <w:adjustRightInd w:val="0"/>
        <w:ind w:left="360"/>
        <w:jc w:val="both"/>
        <w:rPr>
          <w:color w:val="000000"/>
          <w:szCs w:val="24"/>
        </w:rPr>
      </w:pPr>
    </w:p>
    <w:p w14:paraId="189B0C2C" w14:textId="77777777" w:rsidR="00F313C3" w:rsidRPr="0082233F" w:rsidRDefault="00F313C3" w:rsidP="00F313C3">
      <w:pPr>
        <w:autoSpaceDE w:val="0"/>
        <w:autoSpaceDN w:val="0"/>
        <w:adjustRightInd w:val="0"/>
        <w:ind w:firstLine="360"/>
        <w:jc w:val="both"/>
        <w:rPr>
          <w:color w:val="000000"/>
          <w:szCs w:val="24"/>
        </w:rPr>
      </w:pPr>
      <w:r w:rsidRPr="0082233F">
        <w:rPr>
          <w:color w:val="000000"/>
          <w:szCs w:val="24"/>
        </w:rPr>
        <w:t xml:space="preserve">a1.) Discrepância entre valor grafado em algarismos e por extenso: prevalecerá o valor por extenso; </w:t>
      </w:r>
    </w:p>
    <w:p w14:paraId="0F2EC450" w14:textId="77777777" w:rsidR="00F313C3" w:rsidRPr="0082233F" w:rsidRDefault="00F313C3" w:rsidP="00F313C3">
      <w:pPr>
        <w:autoSpaceDE w:val="0"/>
        <w:autoSpaceDN w:val="0"/>
        <w:adjustRightInd w:val="0"/>
        <w:ind w:firstLine="360"/>
        <w:jc w:val="both"/>
        <w:rPr>
          <w:color w:val="000000"/>
          <w:szCs w:val="24"/>
        </w:rPr>
      </w:pPr>
    </w:p>
    <w:p w14:paraId="102DD9C0" w14:textId="77777777" w:rsidR="00F313C3" w:rsidRPr="0082233F" w:rsidRDefault="00F313C3" w:rsidP="00F313C3">
      <w:pPr>
        <w:autoSpaceDE w:val="0"/>
        <w:autoSpaceDN w:val="0"/>
        <w:adjustRightInd w:val="0"/>
        <w:ind w:firstLine="360"/>
        <w:jc w:val="both"/>
        <w:rPr>
          <w:color w:val="000000"/>
          <w:szCs w:val="24"/>
        </w:rPr>
      </w:pPr>
      <w:r w:rsidRPr="0082233F">
        <w:rPr>
          <w:color w:val="000000"/>
          <w:szCs w:val="24"/>
        </w:rPr>
        <w:t xml:space="preserve">a.2.) Erros de transcrição das quantidades previstas: o item será corrigido, mantendo-se o preço unitário e corrigindo-se a quantidade e o preço total; </w:t>
      </w:r>
    </w:p>
    <w:p w14:paraId="4A07666D" w14:textId="77777777" w:rsidR="00F313C3" w:rsidRPr="0082233F" w:rsidRDefault="00F313C3" w:rsidP="00F313C3">
      <w:pPr>
        <w:autoSpaceDE w:val="0"/>
        <w:autoSpaceDN w:val="0"/>
        <w:adjustRightInd w:val="0"/>
        <w:jc w:val="both"/>
        <w:rPr>
          <w:color w:val="000000"/>
          <w:szCs w:val="24"/>
        </w:rPr>
      </w:pPr>
    </w:p>
    <w:p w14:paraId="18F14EF9" w14:textId="77777777" w:rsidR="00F313C3" w:rsidRPr="0082233F" w:rsidRDefault="00F313C3" w:rsidP="00F313C3">
      <w:pPr>
        <w:autoSpaceDE w:val="0"/>
        <w:autoSpaceDN w:val="0"/>
        <w:adjustRightInd w:val="0"/>
        <w:ind w:firstLine="360"/>
        <w:jc w:val="both"/>
        <w:rPr>
          <w:color w:val="000000"/>
          <w:szCs w:val="24"/>
        </w:rPr>
      </w:pPr>
      <w:r w:rsidRPr="0082233F">
        <w:rPr>
          <w:color w:val="000000"/>
          <w:szCs w:val="24"/>
        </w:rPr>
        <w:t xml:space="preserve">a.3.) Erro de multiplicação do preço unitário pela quantidade correspondente: será retificado, mantendo-se o preço unitário e a quantidade e corrigindo-se o total; </w:t>
      </w:r>
    </w:p>
    <w:p w14:paraId="7C6F6518" w14:textId="77777777" w:rsidR="00F313C3" w:rsidRPr="0082233F" w:rsidRDefault="00F313C3" w:rsidP="00F313C3">
      <w:pPr>
        <w:autoSpaceDE w:val="0"/>
        <w:autoSpaceDN w:val="0"/>
        <w:adjustRightInd w:val="0"/>
        <w:jc w:val="both"/>
        <w:rPr>
          <w:color w:val="000000"/>
          <w:szCs w:val="24"/>
        </w:rPr>
      </w:pPr>
    </w:p>
    <w:p w14:paraId="5886443A" w14:textId="77777777" w:rsidR="00F313C3" w:rsidRPr="0082233F" w:rsidRDefault="00F313C3" w:rsidP="00F313C3">
      <w:pPr>
        <w:autoSpaceDE w:val="0"/>
        <w:autoSpaceDN w:val="0"/>
        <w:adjustRightInd w:val="0"/>
        <w:ind w:firstLine="360"/>
        <w:jc w:val="both"/>
        <w:rPr>
          <w:color w:val="000000"/>
          <w:szCs w:val="24"/>
        </w:rPr>
      </w:pPr>
      <w:r w:rsidRPr="0082233F">
        <w:rPr>
          <w:color w:val="000000"/>
          <w:szCs w:val="24"/>
        </w:rPr>
        <w:t xml:space="preserve">a.4.) Erro de adição: será retificado, considerando-se as parcelas corretas e retificando-se a soma. </w:t>
      </w:r>
    </w:p>
    <w:p w14:paraId="31F43E50" w14:textId="77777777" w:rsidR="00F313C3" w:rsidRPr="0082233F" w:rsidRDefault="00F313C3" w:rsidP="00F313C3">
      <w:pPr>
        <w:autoSpaceDE w:val="0"/>
        <w:autoSpaceDN w:val="0"/>
        <w:adjustRightInd w:val="0"/>
        <w:jc w:val="both"/>
        <w:rPr>
          <w:color w:val="000000"/>
          <w:szCs w:val="24"/>
        </w:rPr>
      </w:pPr>
    </w:p>
    <w:p w14:paraId="0207435B" w14:textId="77777777" w:rsidR="00F313C3" w:rsidRPr="0082233F" w:rsidRDefault="00F313C3" w:rsidP="00F313C3">
      <w:pPr>
        <w:autoSpaceDE w:val="0"/>
        <w:autoSpaceDN w:val="0"/>
        <w:adjustRightInd w:val="0"/>
        <w:ind w:firstLine="360"/>
        <w:jc w:val="both"/>
        <w:rPr>
          <w:color w:val="000000"/>
          <w:szCs w:val="24"/>
        </w:rPr>
      </w:pPr>
      <w:r w:rsidRPr="0082233F">
        <w:rPr>
          <w:color w:val="000000"/>
          <w:szCs w:val="24"/>
        </w:rPr>
        <w:t xml:space="preserve">b) O valor total da proposta será ajustado pelo Pregoeiro em conformidade com os procedimentos acima para correção de erros. O valor resultante constituirá o total a ser pago. </w:t>
      </w:r>
    </w:p>
    <w:p w14:paraId="6BAFA7B0" w14:textId="77777777" w:rsidR="00F313C3" w:rsidRPr="0082233F" w:rsidRDefault="00F313C3" w:rsidP="00F313C3">
      <w:pPr>
        <w:autoSpaceDE w:val="0"/>
        <w:autoSpaceDN w:val="0"/>
        <w:adjustRightInd w:val="0"/>
        <w:ind w:firstLine="709"/>
        <w:jc w:val="both"/>
        <w:rPr>
          <w:color w:val="000000"/>
          <w:szCs w:val="24"/>
        </w:rPr>
      </w:pPr>
    </w:p>
    <w:p w14:paraId="4CC0FC88"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14:paraId="22A4C60C" w14:textId="77777777" w:rsidR="00F313C3" w:rsidRPr="0082233F" w:rsidRDefault="00F313C3" w:rsidP="00F313C3">
      <w:pPr>
        <w:autoSpaceDE w:val="0"/>
        <w:autoSpaceDN w:val="0"/>
        <w:adjustRightInd w:val="0"/>
        <w:ind w:firstLine="709"/>
        <w:jc w:val="both"/>
        <w:rPr>
          <w:color w:val="000000"/>
          <w:szCs w:val="24"/>
        </w:rPr>
      </w:pPr>
    </w:p>
    <w:p w14:paraId="264E8FA1" w14:textId="77777777" w:rsidR="00F313C3" w:rsidRPr="0082233F" w:rsidRDefault="00F313C3" w:rsidP="00F313C3">
      <w:pPr>
        <w:autoSpaceDE w:val="0"/>
        <w:autoSpaceDN w:val="0"/>
        <w:adjustRightInd w:val="0"/>
        <w:ind w:firstLine="709"/>
        <w:jc w:val="both"/>
        <w:rPr>
          <w:color w:val="000000"/>
          <w:szCs w:val="24"/>
        </w:rPr>
      </w:pPr>
      <w:r w:rsidRPr="0082233F">
        <w:rPr>
          <w:color w:val="000000"/>
          <w:szCs w:val="24"/>
        </w:rPr>
        <w:t xml:space="preserve">5.1.3. A validade da proposta não poderá ser inferior a 60 (sessenta) dias contados da data de abertura do envelope “proposta”.  </w:t>
      </w:r>
    </w:p>
    <w:p w14:paraId="2EE8E217" w14:textId="77777777" w:rsidR="00F313C3" w:rsidRPr="0082233F" w:rsidRDefault="00F313C3" w:rsidP="00F313C3">
      <w:pPr>
        <w:autoSpaceDE w:val="0"/>
        <w:autoSpaceDN w:val="0"/>
        <w:adjustRightInd w:val="0"/>
        <w:jc w:val="both"/>
        <w:rPr>
          <w:color w:val="000000"/>
          <w:szCs w:val="24"/>
        </w:rPr>
      </w:pPr>
    </w:p>
    <w:p w14:paraId="37365496"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5.1.5. A centésima parte do Real, denominada “centavos”, será escrita sob a forma decimal, precedida da vírgula que segue a unidade, nos termos da Lei 9.069, art. 1º, § 2º, de 29 de junho de 1995.</w:t>
      </w:r>
    </w:p>
    <w:p w14:paraId="3A57DC3A" w14:textId="77777777" w:rsidR="00F313C3" w:rsidRPr="0082233F" w:rsidRDefault="00F313C3" w:rsidP="00F313C3">
      <w:pPr>
        <w:autoSpaceDE w:val="0"/>
        <w:autoSpaceDN w:val="0"/>
        <w:adjustRightInd w:val="0"/>
        <w:jc w:val="both"/>
        <w:rPr>
          <w:color w:val="000000"/>
          <w:szCs w:val="24"/>
        </w:rPr>
      </w:pPr>
    </w:p>
    <w:p w14:paraId="57A87FD3"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14:paraId="763CAAEC" w14:textId="77777777" w:rsidR="00F313C3" w:rsidRPr="0082233F" w:rsidRDefault="00F313C3" w:rsidP="00F313C3">
      <w:pPr>
        <w:ind w:firstLine="720"/>
        <w:jc w:val="both"/>
        <w:rPr>
          <w:color w:val="000000"/>
          <w:szCs w:val="24"/>
        </w:rPr>
      </w:pPr>
    </w:p>
    <w:p w14:paraId="107627CF" w14:textId="77777777" w:rsidR="00F313C3" w:rsidRPr="0082233F" w:rsidRDefault="00F313C3" w:rsidP="00F313C3">
      <w:pPr>
        <w:ind w:firstLine="720"/>
        <w:jc w:val="both"/>
        <w:rPr>
          <w:color w:val="000000"/>
          <w:szCs w:val="24"/>
        </w:rPr>
      </w:pPr>
      <w:r w:rsidRPr="0082233F">
        <w:rPr>
          <w:bCs/>
          <w:color w:val="000000"/>
          <w:szCs w:val="24"/>
        </w:rPr>
        <w:t>5.2</w:t>
      </w:r>
      <w:r w:rsidRPr="0082233F">
        <w:rPr>
          <w:b/>
          <w:bCs/>
          <w:color w:val="000000"/>
          <w:szCs w:val="24"/>
        </w:rPr>
        <w:t xml:space="preserve">. </w:t>
      </w:r>
      <w:r w:rsidRPr="0082233F">
        <w:rPr>
          <w:color w:val="000000"/>
          <w:szCs w:val="24"/>
        </w:rPr>
        <w:t>Os preços deverão ser apresentados com a inclusão de todos os tributos.</w:t>
      </w:r>
    </w:p>
    <w:p w14:paraId="1FE1DE48" w14:textId="77777777" w:rsidR="00F313C3" w:rsidRPr="0082233F" w:rsidRDefault="00F313C3" w:rsidP="00F313C3">
      <w:pPr>
        <w:ind w:firstLine="720"/>
        <w:jc w:val="both"/>
        <w:rPr>
          <w:bCs/>
          <w:color w:val="000000"/>
          <w:szCs w:val="24"/>
        </w:rPr>
      </w:pPr>
    </w:p>
    <w:p w14:paraId="37193ED5" w14:textId="77777777" w:rsidR="00F313C3" w:rsidRPr="0082233F" w:rsidRDefault="00F313C3" w:rsidP="00F313C3">
      <w:pPr>
        <w:autoSpaceDE w:val="0"/>
        <w:autoSpaceDN w:val="0"/>
        <w:adjustRightInd w:val="0"/>
        <w:jc w:val="both"/>
        <w:outlineLvl w:val="3"/>
        <w:rPr>
          <w:b/>
          <w:color w:val="000000"/>
          <w:szCs w:val="24"/>
        </w:rPr>
      </w:pPr>
      <w:r w:rsidRPr="0082233F">
        <w:rPr>
          <w:b/>
          <w:color w:val="000000"/>
          <w:szCs w:val="24"/>
        </w:rPr>
        <w:t xml:space="preserve">VI. DO ENVELOPE “DOCUMENTOS DE HABILITAÇÃO” </w:t>
      </w:r>
    </w:p>
    <w:p w14:paraId="5E8C4094" w14:textId="77777777" w:rsidR="00F313C3" w:rsidRPr="0082233F" w:rsidRDefault="00F313C3" w:rsidP="00F313C3">
      <w:pPr>
        <w:autoSpaceDE w:val="0"/>
        <w:autoSpaceDN w:val="0"/>
        <w:adjustRightInd w:val="0"/>
        <w:jc w:val="both"/>
        <w:rPr>
          <w:color w:val="000000"/>
          <w:szCs w:val="24"/>
        </w:rPr>
      </w:pPr>
    </w:p>
    <w:p w14:paraId="45964761"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6.1. A licitante deverá apresentar dentro do ENVELOPE DOCUMENTAÇÃO, a seguinte documentação, encaminhada através de Carta de Apresentação de Documentação, Anexo III: </w:t>
      </w:r>
    </w:p>
    <w:p w14:paraId="313D375F" w14:textId="77777777" w:rsidR="00F313C3" w:rsidRPr="0082233F" w:rsidRDefault="00F313C3" w:rsidP="00F313C3">
      <w:pPr>
        <w:autoSpaceDE w:val="0"/>
        <w:autoSpaceDN w:val="0"/>
        <w:adjustRightInd w:val="0"/>
        <w:jc w:val="both"/>
        <w:rPr>
          <w:color w:val="000000"/>
          <w:szCs w:val="24"/>
        </w:rPr>
      </w:pPr>
    </w:p>
    <w:p w14:paraId="1481F6E7"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a.) Prova de inscrição no cadastro de contribuintes municipal, relativo ao domicílio ou sede da Licitante, pertinente ao seu ramo de atividade e compatível com o objeto licitado; </w:t>
      </w:r>
    </w:p>
    <w:p w14:paraId="58E9C905" w14:textId="77777777" w:rsidR="00F313C3" w:rsidRPr="0082233F" w:rsidRDefault="00F313C3" w:rsidP="00F313C3">
      <w:pPr>
        <w:autoSpaceDE w:val="0"/>
        <w:autoSpaceDN w:val="0"/>
        <w:adjustRightInd w:val="0"/>
        <w:jc w:val="both"/>
        <w:rPr>
          <w:color w:val="000000"/>
          <w:szCs w:val="24"/>
        </w:rPr>
      </w:pPr>
    </w:p>
    <w:p w14:paraId="1BD19B2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lastRenderedPageBreak/>
        <w:t xml:space="preserve">b.) Prova de inscrição no Cadastro Nacional de Pessoa Jurídica – CNPJ do Ministério da Fazenda; </w:t>
      </w:r>
    </w:p>
    <w:p w14:paraId="53394AC8" w14:textId="77777777" w:rsidR="00F313C3" w:rsidRPr="0082233F" w:rsidRDefault="00F313C3" w:rsidP="00F313C3">
      <w:pPr>
        <w:autoSpaceDE w:val="0"/>
        <w:autoSpaceDN w:val="0"/>
        <w:adjustRightInd w:val="0"/>
        <w:jc w:val="both"/>
        <w:rPr>
          <w:color w:val="000000"/>
          <w:szCs w:val="24"/>
        </w:rPr>
      </w:pPr>
    </w:p>
    <w:p w14:paraId="57F6B5EB"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14:paraId="2EADDB5A" w14:textId="77777777" w:rsidR="00F313C3" w:rsidRPr="0082233F" w:rsidRDefault="00F313C3" w:rsidP="00F313C3">
      <w:pPr>
        <w:autoSpaceDE w:val="0"/>
        <w:autoSpaceDN w:val="0"/>
        <w:adjustRightInd w:val="0"/>
        <w:jc w:val="both"/>
        <w:rPr>
          <w:color w:val="000000"/>
          <w:szCs w:val="24"/>
        </w:rPr>
      </w:pPr>
    </w:p>
    <w:p w14:paraId="5EC4E38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d.) Prova de regularidade para com a Fazenda Estadual, através de Certidão expedida pela Secretaria da Fazenda ou equivalente da unidade da federação onde a licitante tem sua sede; </w:t>
      </w:r>
    </w:p>
    <w:p w14:paraId="4258EDEF" w14:textId="77777777" w:rsidR="00F313C3" w:rsidRPr="0082233F" w:rsidRDefault="00F313C3" w:rsidP="00F313C3">
      <w:pPr>
        <w:autoSpaceDE w:val="0"/>
        <w:autoSpaceDN w:val="0"/>
        <w:adjustRightInd w:val="0"/>
        <w:jc w:val="both"/>
        <w:rPr>
          <w:color w:val="000000"/>
          <w:szCs w:val="24"/>
        </w:rPr>
      </w:pPr>
    </w:p>
    <w:p w14:paraId="68ACBF6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e.) Prova de regularidade para com a Fazenda Municipal, através de Certidão expedida pela Secretaria de Finanças do Município ou equivalente onde a licitante tem sua sede; </w:t>
      </w:r>
    </w:p>
    <w:p w14:paraId="463749CD" w14:textId="77777777" w:rsidR="00F313C3" w:rsidRPr="0082233F" w:rsidRDefault="00F313C3" w:rsidP="00F313C3">
      <w:pPr>
        <w:autoSpaceDE w:val="0"/>
        <w:autoSpaceDN w:val="0"/>
        <w:adjustRightInd w:val="0"/>
        <w:ind w:firstLine="708"/>
        <w:jc w:val="both"/>
        <w:rPr>
          <w:color w:val="000000"/>
          <w:szCs w:val="24"/>
        </w:rPr>
      </w:pPr>
    </w:p>
    <w:p w14:paraId="52171B95"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f.)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14:paraId="5B8A025D" w14:textId="77777777" w:rsidR="00F313C3" w:rsidRPr="0082233F" w:rsidRDefault="00F313C3" w:rsidP="00F313C3">
      <w:pPr>
        <w:autoSpaceDE w:val="0"/>
        <w:autoSpaceDN w:val="0"/>
        <w:adjustRightInd w:val="0"/>
        <w:jc w:val="both"/>
        <w:rPr>
          <w:color w:val="000000"/>
          <w:szCs w:val="24"/>
        </w:rPr>
      </w:pPr>
    </w:p>
    <w:p w14:paraId="58897E7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g.) Declaração de que a Licitante atende ao requisito do Inciso XXXIII, do Artigo 7º da Constituição Federal, modelo do Anexo V; </w:t>
      </w:r>
    </w:p>
    <w:p w14:paraId="2DC50BB9" w14:textId="77777777" w:rsidR="00F313C3" w:rsidRPr="0082233F" w:rsidRDefault="00F313C3" w:rsidP="00F313C3">
      <w:pPr>
        <w:autoSpaceDE w:val="0"/>
        <w:autoSpaceDN w:val="0"/>
        <w:adjustRightInd w:val="0"/>
        <w:jc w:val="both"/>
        <w:rPr>
          <w:color w:val="000000"/>
          <w:szCs w:val="24"/>
        </w:rPr>
      </w:pPr>
    </w:p>
    <w:p w14:paraId="7B5F7B0A"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6.2. – Os documentos extraídos por via INTERNET terão seus dados conferidos pela Equipe de Apoio perante o site correspondente. </w:t>
      </w:r>
    </w:p>
    <w:p w14:paraId="19002FBD" w14:textId="77777777" w:rsidR="00F313C3" w:rsidRPr="0082233F" w:rsidRDefault="00F313C3" w:rsidP="00F313C3">
      <w:pPr>
        <w:autoSpaceDE w:val="0"/>
        <w:autoSpaceDN w:val="0"/>
        <w:adjustRightInd w:val="0"/>
        <w:jc w:val="both"/>
        <w:rPr>
          <w:color w:val="000000"/>
          <w:szCs w:val="24"/>
        </w:rPr>
      </w:pPr>
    </w:p>
    <w:p w14:paraId="373417F0"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6.3. - Não serão aceitos protocolos de entrega ou solicitação de documento em substituição aos documentos requeridos no presente Edital e seus Anexos. </w:t>
      </w:r>
    </w:p>
    <w:p w14:paraId="64872774" w14:textId="77777777" w:rsidR="00F313C3" w:rsidRPr="0082233F" w:rsidRDefault="00F313C3" w:rsidP="00F313C3">
      <w:pPr>
        <w:autoSpaceDE w:val="0"/>
        <w:autoSpaceDN w:val="0"/>
        <w:adjustRightInd w:val="0"/>
        <w:jc w:val="both"/>
        <w:rPr>
          <w:color w:val="000000"/>
          <w:szCs w:val="24"/>
        </w:rPr>
      </w:pPr>
    </w:p>
    <w:p w14:paraId="3001821B"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6.4. - Se a documentação de habilitação não estiver de acordo com as exigências editalícias ou contrariar qualquer dispositivo deste Edital e seus Anexos, o Pregoeiro considerará a Proponente inabilitada, quando não for possível suprir a falha em tempo hábil. </w:t>
      </w:r>
    </w:p>
    <w:p w14:paraId="44E90E0A" w14:textId="77777777" w:rsidR="00F313C3" w:rsidRPr="0082233F" w:rsidRDefault="00F313C3" w:rsidP="00F313C3">
      <w:pPr>
        <w:autoSpaceDE w:val="0"/>
        <w:autoSpaceDN w:val="0"/>
        <w:adjustRightInd w:val="0"/>
        <w:jc w:val="both"/>
        <w:rPr>
          <w:color w:val="000000"/>
          <w:szCs w:val="24"/>
        </w:rPr>
      </w:pPr>
    </w:p>
    <w:p w14:paraId="3BCC735E"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6.5. - Documentos apresentados com a validade expirada, acarretarão a inabilitação do Proponente. As certidões que não possuírem prazo de validade, somente serão aceitas com data de emissão não superior a 60 (sessenta) dias.</w:t>
      </w:r>
    </w:p>
    <w:p w14:paraId="2D72BFE8" w14:textId="77777777" w:rsidR="00F313C3" w:rsidRPr="0082233F" w:rsidRDefault="00F313C3" w:rsidP="00F313C3">
      <w:pPr>
        <w:autoSpaceDE w:val="0"/>
        <w:autoSpaceDN w:val="0"/>
        <w:adjustRightInd w:val="0"/>
        <w:jc w:val="both"/>
        <w:rPr>
          <w:color w:val="000000"/>
          <w:szCs w:val="24"/>
        </w:rPr>
      </w:pPr>
    </w:p>
    <w:p w14:paraId="2638EA32" w14:textId="77777777" w:rsidR="00F313C3" w:rsidRPr="0082233F" w:rsidRDefault="00F313C3" w:rsidP="00F313C3">
      <w:pPr>
        <w:autoSpaceDE w:val="0"/>
        <w:autoSpaceDN w:val="0"/>
        <w:adjustRightInd w:val="0"/>
        <w:jc w:val="both"/>
        <w:outlineLvl w:val="3"/>
        <w:rPr>
          <w:b/>
          <w:color w:val="000000"/>
          <w:szCs w:val="24"/>
        </w:rPr>
      </w:pPr>
      <w:r w:rsidRPr="0082233F">
        <w:rPr>
          <w:b/>
          <w:color w:val="000000"/>
          <w:szCs w:val="24"/>
        </w:rPr>
        <w:t>VII. DA IMPUGNAÇÃO DO EDITAL</w:t>
      </w:r>
    </w:p>
    <w:p w14:paraId="707D3B81" w14:textId="77777777" w:rsidR="00F313C3" w:rsidRPr="0082233F" w:rsidRDefault="00F313C3" w:rsidP="00F313C3">
      <w:pPr>
        <w:autoSpaceDE w:val="0"/>
        <w:autoSpaceDN w:val="0"/>
        <w:adjustRightInd w:val="0"/>
        <w:ind w:firstLine="708"/>
        <w:jc w:val="both"/>
        <w:rPr>
          <w:color w:val="000000"/>
          <w:szCs w:val="24"/>
        </w:rPr>
      </w:pPr>
    </w:p>
    <w:p w14:paraId="0F60BEAD"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7.1 - Decairá do direito de solicitar esclarecimento ou providência e de impugnar o Edital, aquele que não o fizer até 02 (dois) dias úteis antes da data de abertura da sessão do Pregão. Cabendo</w:t>
      </w:r>
      <w:bookmarkStart w:id="1" w:name="Texto78"/>
      <w:r w:rsidRPr="0082233F">
        <w:rPr>
          <w:color w:val="000000"/>
          <w:szCs w:val="24"/>
        </w:rPr>
        <w:t xml:space="preserve"> ao </w:t>
      </w:r>
      <w:bookmarkEnd w:id="1"/>
      <w:r w:rsidRPr="0082233F">
        <w:rPr>
          <w:color w:val="000000"/>
          <w:szCs w:val="24"/>
        </w:rPr>
        <w:t xml:space="preserve">Pregoeiro decidir sobre a petição no prazo de 24 (vinte e quatro) horas. </w:t>
      </w:r>
    </w:p>
    <w:p w14:paraId="0D7F9B3D" w14:textId="77777777" w:rsidR="00F313C3" w:rsidRPr="0082233F" w:rsidRDefault="00F313C3" w:rsidP="00F313C3">
      <w:pPr>
        <w:autoSpaceDE w:val="0"/>
        <w:autoSpaceDN w:val="0"/>
        <w:adjustRightInd w:val="0"/>
        <w:jc w:val="both"/>
        <w:rPr>
          <w:color w:val="000000"/>
          <w:szCs w:val="24"/>
        </w:rPr>
      </w:pPr>
    </w:p>
    <w:p w14:paraId="737322F6"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7.2 – Acolhida à petição contra o Edital, será designada nova data para a realização do certame.</w:t>
      </w:r>
    </w:p>
    <w:p w14:paraId="2311333A" w14:textId="77777777" w:rsidR="00F313C3" w:rsidRPr="0082233F" w:rsidRDefault="00F313C3" w:rsidP="00F313C3">
      <w:pPr>
        <w:autoSpaceDE w:val="0"/>
        <w:autoSpaceDN w:val="0"/>
        <w:adjustRightInd w:val="0"/>
        <w:jc w:val="both"/>
        <w:rPr>
          <w:color w:val="000000"/>
          <w:szCs w:val="24"/>
        </w:rPr>
      </w:pPr>
    </w:p>
    <w:p w14:paraId="65E6F549" w14:textId="77777777" w:rsidR="00F313C3" w:rsidRPr="0082233F" w:rsidRDefault="00F313C3" w:rsidP="00F313C3">
      <w:pPr>
        <w:autoSpaceDE w:val="0"/>
        <w:autoSpaceDN w:val="0"/>
        <w:adjustRightInd w:val="0"/>
        <w:jc w:val="both"/>
        <w:rPr>
          <w:color w:val="000000"/>
          <w:szCs w:val="24"/>
        </w:rPr>
      </w:pPr>
    </w:p>
    <w:p w14:paraId="685CDAB7" w14:textId="77777777" w:rsidR="00F313C3" w:rsidRPr="0082233F" w:rsidRDefault="00F313C3" w:rsidP="00F313C3">
      <w:pPr>
        <w:autoSpaceDE w:val="0"/>
        <w:autoSpaceDN w:val="0"/>
        <w:adjustRightInd w:val="0"/>
        <w:jc w:val="both"/>
        <w:rPr>
          <w:b/>
          <w:color w:val="000000"/>
          <w:szCs w:val="24"/>
        </w:rPr>
      </w:pPr>
      <w:r w:rsidRPr="0082233F">
        <w:rPr>
          <w:b/>
          <w:color w:val="000000"/>
          <w:szCs w:val="24"/>
        </w:rPr>
        <w:lastRenderedPageBreak/>
        <w:t>VIII. DA SESSÃO DO PREGÃO</w:t>
      </w:r>
    </w:p>
    <w:p w14:paraId="4D3F9F95" w14:textId="77777777" w:rsidR="00F313C3" w:rsidRPr="0082233F" w:rsidRDefault="00F313C3" w:rsidP="00F313C3">
      <w:pPr>
        <w:autoSpaceDE w:val="0"/>
        <w:autoSpaceDN w:val="0"/>
        <w:adjustRightInd w:val="0"/>
        <w:jc w:val="both"/>
        <w:rPr>
          <w:color w:val="000000"/>
          <w:szCs w:val="24"/>
        </w:rPr>
      </w:pPr>
    </w:p>
    <w:p w14:paraId="1CD9EFB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8.1 – O Pregoeiro declarará aberta a sessão iniciando-se a fase de credenciamento, conforme Item 3 deste.</w:t>
      </w:r>
    </w:p>
    <w:p w14:paraId="6FCD4DF6" w14:textId="77777777" w:rsidR="00F313C3" w:rsidRPr="0082233F" w:rsidRDefault="00F313C3" w:rsidP="00F313C3">
      <w:pPr>
        <w:autoSpaceDE w:val="0"/>
        <w:autoSpaceDN w:val="0"/>
        <w:adjustRightInd w:val="0"/>
        <w:ind w:firstLine="708"/>
        <w:jc w:val="both"/>
        <w:rPr>
          <w:color w:val="000000"/>
          <w:szCs w:val="24"/>
        </w:rPr>
      </w:pPr>
    </w:p>
    <w:p w14:paraId="3234CF7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14:paraId="2F075D00" w14:textId="77777777" w:rsidR="00F313C3" w:rsidRPr="0082233F" w:rsidRDefault="00F313C3" w:rsidP="00F313C3">
      <w:pPr>
        <w:autoSpaceDE w:val="0"/>
        <w:autoSpaceDN w:val="0"/>
        <w:adjustRightInd w:val="0"/>
        <w:jc w:val="both"/>
        <w:rPr>
          <w:color w:val="000000"/>
          <w:szCs w:val="24"/>
        </w:rPr>
      </w:pPr>
    </w:p>
    <w:p w14:paraId="488783E5"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8.3 - Abertos os envelopes contendo as propostas de preços, serão feitas as suas conferências, análises de suas conformidades com as exigências do Edital e posterior rubrica pelo Pregoeiro, Equipe de Apoio e Licitantes. </w:t>
      </w:r>
    </w:p>
    <w:p w14:paraId="11DBB931" w14:textId="77777777" w:rsidR="00F313C3" w:rsidRPr="0082233F" w:rsidRDefault="00F313C3" w:rsidP="00F313C3">
      <w:pPr>
        <w:autoSpaceDE w:val="0"/>
        <w:autoSpaceDN w:val="0"/>
        <w:adjustRightInd w:val="0"/>
        <w:rPr>
          <w:color w:val="000000"/>
          <w:szCs w:val="24"/>
        </w:rPr>
      </w:pPr>
    </w:p>
    <w:p w14:paraId="355C4DD7" w14:textId="77777777" w:rsidR="00F313C3" w:rsidRPr="0082233F" w:rsidRDefault="00F313C3" w:rsidP="00F313C3">
      <w:pPr>
        <w:autoSpaceDE w:val="0"/>
        <w:autoSpaceDN w:val="0"/>
        <w:adjustRightInd w:val="0"/>
        <w:ind w:firstLine="708"/>
        <w:rPr>
          <w:color w:val="000000"/>
          <w:szCs w:val="24"/>
        </w:rPr>
      </w:pPr>
      <w:r w:rsidRPr="0082233F">
        <w:rPr>
          <w:color w:val="000000"/>
          <w:szCs w:val="24"/>
        </w:rPr>
        <w:t>8.4 - Cumprido o Item 5.1, serão desclassificadas as propostas que:</w:t>
      </w:r>
    </w:p>
    <w:p w14:paraId="3122FE0F" w14:textId="77777777" w:rsidR="00F313C3" w:rsidRPr="0082233F" w:rsidRDefault="00F313C3" w:rsidP="00F313C3">
      <w:pPr>
        <w:autoSpaceDE w:val="0"/>
        <w:autoSpaceDN w:val="0"/>
        <w:adjustRightInd w:val="0"/>
        <w:rPr>
          <w:color w:val="000000"/>
          <w:szCs w:val="24"/>
        </w:rPr>
      </w:pPr>
    </w:p>
    <w:p w14:paraId="26794DD5" w14:textId="77777777" w:rsidR="00F313C3" w:rsidRPr="0082233F" w:rsidRDefault="00F313C3" w:rsidP="00F313C3">
      <w:pPr>
        <w:numPr>
          <w:ilvl w:val="0"/>
          <w:numId w:val="33"/>
        </w:numPr>
        <w:tabs>
          <w:tab w:val="num" w:pos="0"/>
        </w:tabs>
        <w:autoSpaceDE w:val="0"/>
        <w:autoSpaceDN w:val="0"/>
        <w:adjustRightInd w:val="0"/>
        <w:ind w:left="0" w:firstLine="1440"/>
        <w:jc w:val="both"/>
        <w:rPr>
          <w:color w:val="000000"/>
          <w:szCs w:val="24"/>
        </w:rPr>
      </w:pPr>
      <w:r w:rsidRPr="0082233F">
        <w:rPr>
          <w:color w:val="000000"/>
          <w:szCs w:val="24"/>
        </w:rPr>
        <w:t xml:space="preserve">Forem elaboradas em desacordo com as exigências do Edital e seus Anexos; </w:t>
      </w:r>
    </w:p>
    <w:p w14:paraId="16ABA9B1" w14:textId="77777777" w:rsidR="00F313C3" w:rsidRPr="0082233F" w:rsidRDefault="00F313C3" w:rsidP="00F313C3">
      <w:pPr>
        <w:autoSpaceDE w:val="0"/>
        <w:autoSpaceDN w:val="0"/>
        <w:adjustRightInd w:val="0"/>
        <w:ind w:left="1410"/>
        <w:jc w:val="both"/>
        <w:rPr>
          <w:color w:val="000000"/>
          <w:szCs w:val="24"/>
        </w:rPr>
      </w:pPr>
    </w:p>
    <w:p w14:paraId="52999F73" w14:textId="048EEC54" w:rsidR="00F313C3" w:rsidRPr="0082233F" w:rsidRDefault="00F313C3" w:rsidP="00F313C3">
      <w:pPr>
        <w:autoSpaceDE w:val="0"/>
        <w:autoSpaceDN w:val="0"/>
        <w:adjustRightInd w:val="0"/>
        <w:ind w:firstLine="1416"/>
        <w:jc w:val="both"/>
        <w:rPr>
          <w:color w:val="000000"/>
          <w:szCs w:val="24"/>
        </w:rPr>
      </w:pPr>
      <w:r w:rsidRPr="0082233F">
        <w:rPr>
          <w:color w:val="000000"/>
          <w:szCs w:val="24"/>
        </w:rPr>
        <w:t xml:space="preserve">b) apresentarem preços totais ou unitários simbólicos, irrisórios ou de valor zero, excessivos ou manifestamente </w:t>
      </w:r>
      <w:r w:rsidR="0082233F" w:rsidRPr="0082233F">
        <w:rPr>
          <w:color w:val="000000"/>
          <w:szCs w:val="24"/>
        </w:rPr>
        <w:t>inexequíveis</w:t>
      </w:r>
      <w:r w:rsidRPr="0082233F">
        <w:rPr>
          <w:color w:val="000000"/>
          <w:szCs w:val="24"/>
        </w:rPr>
        <w:t>, assim considerados aqueles que não venham a ter demonstrada sua viabilidade através de documentação comprovando que os custos são coerentes com os de mercado;</w:t>
      </w:r>
    </w:p>
    <w:p w14:paraId="6A86E8CC" w14:textId="77777777" w:rsidR="00F313C3" w:rsidRPr="0082233F" w:rsidRDefault="00F313C3" w:rsidP="00F313C3">
      <w:pPr>
        <w:autoSpaceDE w:val="0"/>
        <w:autoSpaceDN w:val="0"/>
        <w:adjustRightInd w:val="0"/>
        <w:ind w:left="1416" w:firstLine="708"/>
        <w:rPr>
          <w:color w:val="000000"/>
          <w:szCs w:val="24"/>
        </w:rPr>
      </w:pPr>
      <w:r w:rsidRPr="0082233F">
        <w:rPr>
          <w:color w:val="000000"/>
          <w:szCs w:val="24"/>
        </w:rPr>
        <w:t xml:space="preserve"> </w:t>
      </w:r>
    </w:p>
    <w:p w14:paraId="549DDB23" w14:textId="616C4A47" w:rsidR="00F313C3" w:rsidRPr="0082233F" w:rsidRDefault="00F313C3" w:rsidP="00F313C3">
      <w:pPr>
        <w:autoSpaceDE w:val="0"/>
        <w:autoSpaceDN w:val="0"/>
        <w:adjustRightInd w:val="0"/>
        <w:ind w:firstLine="1416"/>
        <w:jc w:val="both"/>
        <w:rPr>
          <w:color w:val="000000"/>
          <w:szCs w:val="24"/>
        </w:rPr>
      </w:pPr>
      <w:r w:rsidRPr="0082233F">
        <w:rPr>
          <w:color w:val="000000"/>
          <w:szCs w:val="24"/>
        </w:rPr>
        <w:t xml:space="preserve">c) apresentarem proposta alternativa, tendo como opção de preço ou marca, ou oferta de vantagem baseada na proposta das </w:t>
      </w:r>
      <w:r w:rsidR="0082233F" w:rsidRPr="0082233F">
        <w:rPr>
          <w:color w:val="000000"/>
          <w:szCs w:val="24"/>
        </w:rPr>
        <w:t>demais licitantes</w:t>
      </w:r>
      <w:r w:rsidRPr="0082233F">
        <w:rPr>
          <w:color w:val="000000"/>
          <w:szCs w:val="24"/>
        </w:rPr>
        <w:t xml:space="preserve">. </w:t>
      </w:r>
    </w:p>
    <w:p w14:paraId="46EC9F50" w14:textId="77777777" w:rsidR="00F313C3" w:rsidRPr="0082233F" w:rsidRDefault="00F313C3" w:rsidP="00F313C3">
      <w:pPr>
        <w:autoSpaceDE w:val="0"/>
        <w:autoSpaceDN w:val="0"/>
        <w:adjustRightInd w:val="0"/>
        <w:ind w:firstLine="1416"/>
        <w:jc w:val="both"/>
        <w:rPr>
          <w:color w:val="000000"/>
          <w:szCs w:val="24"/>
        </w:rPr>
      </w:pPr>
    </w:p>
    <w:p w14:paraId="7EA8927B"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8.5 – Para fins de classificação das propostas, será considerado o preço global.  </w:t>
      </w:r>
    </w:p>
    <w:p w14:paraId="24087165" w14:textId="77777777" w:rsidR="00F313C3" w:rsidRPr="0082233F" w:rsidRDefault="00F313C3" w:rsidP="00F313C3">
      <w:pPr>
        <w:autoSpaceDE w:val="0"/>
        <w:autoSpaceDN w:val="0"/>
        <w:adjustRightInd w:val="0"/>
        <w:jc w:val="both"/>
        <w:rPr>
          <w:color w:val="000000"/>
          <w:szCs w:val="24"/>
        </w:rPr>
      </w:pPr>
    </w:p>
    <w:p w14:paraId="72F2FB2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8.6 – O Pregoeiro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14:paraId="6E9990E8" w14:textId="77777777" w:rsidR="00F313C3" w:rsidRPr="0082233F" w:rsidRDefault="00F313C3" w:rsidP="00F313C3">
      <w:pPr>
        <w:autoSpaceDE w:val="0"/>
        <w:autoSpaceDN w:val="0"/>
        <w:adjustRightInd w:val="0"/>
        <w:ind w:firstLine="708"/>
        <w:jc w:val="both"/>
        <w:rPr>
          <w:color w:val="000000"/>
          <w:szCs w:val="24"/>
        </w:rPr>
      </w:pPr>
    </w:p>
    <w:p w14:paraId="145905CD" w14:textId="1A72A705"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8.7 - Caso não haja pelo menos três propostas nas condições definidas no item 8.6, serão classificadas as propostas </w:t>
      </w:r>
      <w:r w:rsidR="0082233F" w:rsidRPr="0082233F">
        <w:rPr>
          <w:color w:val="000000"/>
          <w:szCs w:val="24"/>
        </w:rPr>
        <w:t>subsequentes</w:t>
      </w:r>
      <w:r w:rsidRPr="0082233F">
        <w:rPr>
          <w:color w:val="000000"/>
          <w:szCs w:val="24"/>
        </w:rPr>
        <w:t xml:space="preserve"> que apresentarem o menor preço por item, até o máximo de três, já incluída a de menor preço, qualquer que tenham sido os valores oferecidos.</w:t>
      </w:r>
    </w:p>
    <w:p w14:paraId="3640442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ab/>
      </w:r>
    </w:p>
    <w:p w14:paraId="5A82FB88"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14:paraId="6DF8842B" w14:textId="77777777" w:rsidR="00F313C3" w:rsidRPr="0082233F" w:rsidRDefault="00F313C3" w:rsidP="00F313C3">
      <w:pPr>
        <w:autoSpaceDE w:val="0"/>
        <w:autoSpaceDN w:val="0"/>
        <w:adjustRightInd w:val="0"/>
        <w:ind w:firstLine="708"/>
        <w:jc w:val="both"/>
        <w:rPr>
          <w:color w:val="000000"/>
          <w:szCs w:val="24"/>
        </w:rPr>
      </w:pPr>
    </w:p>
    <w:p w14:paraId="71F357CF" w14:textId="7284DC16"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8.9 – A cada nova rodada será efetivada a classificação momentânea das propostas, o que definirá a </w:t>
      </w:r>
      <w:r w:rsidR="0082233F" w:rsidRPr="0082233F">
        <w:rPr>
          <w:color w:val="000000"/>
          <w:szCs w:val="24"/>
        </w:rPr>
        <w:t>sequência</w:t>
      </w:r>
      <w:r w:rsidRPr="0082233F">
        <w:rPr>
          <w:color w:val="000000"/>
          <w:szCs w:val="24"/>
        </w:rPr>
        <w:t xml:space="preserve"> dos lances seguintes. </w:t>
      </w:r>
    </w:p>
    <w:p w14:paraId="1F7C9983" w14:textId="77777777" w:rsidR="00F313C3" w:rsidRPr="0082233F" w:rsidRDefault="00F313C3" w:rsidP="00F313C3">
      <w:pPr>
        <w:autoSpaceDE w:val="0"/>
        <w:autoSpaceDN w:val="0"/>
        <w:adjustRightInd w:val="0"/>
        <w:jc w:val="both"/>
        <w:rPr>
          <w:color w:val="000000"/>
          <w:szCs w:val="24"/>
        </w:rPr>
      </w:pPr>
    </w:p>
    <w:p w14:paraId="0A19ED11"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lastRenderedPageBreak/>
        <w:t xml:space="preserve">8.10 - O lance sempre deverá ser inferior ao anterior ou da proposta de menor preço. </w:t>
      </w:r>
    </w:p>
    <w:p w14:paraId="1FA85AAD" w14:textId="77777777" w:rsidR="00F313C3" w:rsidRPr="0082233F" w:rsidRDefault="00F313C3" w:rsidP="00F313C3">
      <w:pPr>
        <w:autoSpaceDE w:val="0"/>
        <w:autoSpaceDN w:val="0"/>
        <w:adjustRightInd w:val="0"/>
        <w:rPr>
          <w:color w:val="000000"/>
          <w:szCs w:val="24"/>
        </w:rPr>
      </w:pPr>
    </w:p>
    <w:p w14:paraId="18AB6CDA"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8.11 - A desistência em apresentar lance verbal, quando convocado pelo Pregoeiro, implicará a exclusão da Licitante da etapa de lances verbais e na manutenção do último preço por ela apresentado, para efeito de ordenação das propostas. </w:t>
      </w:r>
    </w:p>
    <w:p w14:paraId="037B9E0C" w14:textId="77777777" w:rsidR="00F313C3" w:rsidRPr="0082233F" w:rsidRDefault="00F313C3" w:rsidP="00F313C3">
      <w:pPr>
        <w:autoSpaceDE w:val="0"/>
        <w:autoSpaceDN w:val="0"/>
        <w:adjustRightInd w:val="0"/>
        <w:jc w:val="both"/>
        <w:rPr>
          <w:color w:val="000000"/>
          <w:szCs w:val="24"/>
        </w:rPr>
      </w:pPr>
    </w:p>
    <w:p w14:paraId="386AE45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8.12 – O Pregoeiro poderá negociar com a Licitante excluída da participação dos lances verbais, na forma do item 8.11, caso a Proponente vencedora seja inabilitada, observada a ordem de classificação. </w:t>
      </w:r>
    </w:p>
    <w:p w14:paraId="77C696FF" w14:textId="77777777" w:rsidR="00F313C3" w:rsidRPr="0082233F" w:rsidRDefault="00F313C3" w:rsidP="00F313C3">
      <w:pPr>
        <w:autoSpaceDE w:val="0"/>
        <w:autoSpaceDN w:val="0"/>
        <w:adjustRightInd w:val="0"/>
        <w:jc w:val="both"/>
        <w:rPr>
          <w:color w:val="000000"/>
          <w:szCs w:val="24"/>
        </w:rPr>
      </w:pPr>
    </w:p>
    <w:p w14:paraId="189BBA1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8.13 - Não poderá haver desistência dos lances ofertados, sujeitando-se o proponente desistente às penalidades cabíveis. </w:t>
      </w:r>
    </w:p>
    <w:p w14:paraId="293EA4CD" w14:textId="77777777" w:rsidR="00F313C3" w:rsidRPr="0082233F" w:rsidRDefault="00F313C3" w:rsidP="00F313C3">
      <w:pPr>
        <w:autoSpaceDE w:val="0"/>
        <w:autoSpaceDN w:val="0"/>
        <w:adjustRightInd w:val="0"/>
        <w:jc w:val="both"/>
        <w:rPr>
          <w:color w:val="000000"/>
          <w:szCs w:val="24"/>
        </w:rPr>
      </w:pPr>
    </w:p>
    <w:p w14:paraId="634518E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8.14 – Caso não se realize lances verbais, serão verificados a conformidade entre a proposta escrita de menor preço e o valor estimado para a contratação, hipótese em que o Pregoeiro poderá negociar diretamente com a Proponente para que seja obtido melhor preço. </w:t>
      </w:r>
    </w:p>
    <w:p w14:paraId="6CD913E2" w14:textId="77777777" w:rsidR="00F313C3" w:rsidRPr="0082233F" w:rsidRDefault="00F313C3" w:rsidP="00F313C3">
      <w:pPr>
        <w:autoSpaceDE w:val="0"/>
        <w:autoSpaceDN w:val="0"/>
        <w:adjustRightInd w:val="0"/>
        <w:ind w:firstLine="708"/>
        <w:jc w:val="both"/>
        <w:rPr>
          <w:color w:val="000000"/>
          <w:szCs w:val="24"/>
        </w:rPr>
      </w:pPr>
    </w:p>
    <w:p w14:paraId="5EDCA74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8.15 - Após este ato, será encerrada a etapa competitiva e ordenadas as ofertas, exclusivamente pelo critério de menor preço por item. </w:t>
      </w:r>
    </w:p>
    <w:p w14:paraId="52096704" w14:textId="77777777" w:rsidR="00F313C3" w:rsidRPr="0082233F" w:rsidRDefault="00F313C3" w:rsidP="00F313C3">
      <w:pPr>
        <w:autoSpaceDE w:val="0"/>
        <w:autoSpaceDN w:val="0"/>
        <w:adjustRightInd w:val="0"/>
        <w:jc w:val="both"/>
        <w:rPr>
          <w:color w:val="000000"/>
          <w:szCs w:val="24"/>
        </w:rPr>
      </w:pPr>
    </w:p>
    <w:p w14:paraId="4DC1EEB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8.16 – O Pregoeiro examinará a aceitabilidade, quanto ao objeto e valor apresentado pela primeira classificada, conforme definido neste Edital e seus Anexos, decidindo motivadamente a respeito.</w:t>
      </w:r>
    </w:p>
    <w:p w14:paraId="23EF3899"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w:t>
      </w:r>
    </w:p>
    <w:p w14:paraId="2B5B0AD1"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8.17 - Sendo aceitável a oferta, será verificado o atendimento das condições habilitatórias pela Licitante que a tiver formulado. </w:t>
      </w:r>
    </w:p>
    <w:p w14:paraId="5EBAC778" w14:textId="77777777" w:rsidR="00F313C3" w:rsidRPr="0082233F" w:rsidRDefault="00F313C3" w:rsidP="00F313C3">
      <w:pPr>
        <w:autoSpaceDE w:val="0"/>
        <w:autoSpaceDN w:val="0"/>
        <w:adjustRightInd w:val="0"/>
        <w:ind w:firstLine="708"/>
        <w:jc w:val="both"/>
        <w:rPr>
          <w:color w:val="000000"/>
          <w:szCs w:val="24"/>
        </w:rPr>
      </w:pPr>
    </w:p>
    <w:p w14:paraId="3E8334BD"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8.18 - Constatado o atendimento pleno às exigências editalícias, será declarada a Proponente vencedora sendo-lhe adjudicado o objeto deste Edital pelo Pregoeiro.</w:t>
      </w:r>
    </w:p>
    <w:p w14:paraId="4A8B10F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w:t>
      </w:r>
    </w:p>
    <w:p w14:paraId="54160F65"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8.19 - Se a Proponente não atender às exigências habilitatórias, o Pregoeiro negociará diretamente com a Licitante melhor classificada e, se a oferta for aceitável, examinará o seu envelope “Documentos de Habilitação”, sendo declarada vencedora e a ela será adjudicado o objeto deste Pregão. </w:t>
      </w:r>
    </w:p>
    <w:p w14:paraId="6D597CB7" w14:textId="77777777" w:rsidR="00F313C3" w:rsidRPr="0082233F" w:rsidRDefault="00F313C3" w:rsidP="00F313C3">
      <w:pPr>
        <w:autoSpaceDE w:val="0"/>
        <w:autoSpaceDN w:val="0"/>
        <w:adjustRightInd w:val="0"/>
        <w:jc w:val="both"/>
        <w:rPr>
          <w:color w:val="000000"/>
          <w:szCs w:val="24"/>
        </w:rPr>
      </w:pPr>
    </w:p>
    <w:p w14:paraId="1D126F5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8.20 – Na ocorrência do disposto no item 8.17, o Pregoeiro poderá negociar diretamente com a Proponente para obtenção de melhor preço.</w:t>
      </w:r>
    </w:p>
    <w:p w14:paraId="6745538F" w14:textId="77777777" w:rsidR="00F313C3" w:rsidRPr="0082233F" w:rsidRDefault="00F313C3" w:rsidP="00F313C3">
      <w:pPr>
        <w:autoSpaceDE w:val="0"/>
        <w:autoSpaceDN w:val="0"/>
        <w:adjustRightInd w:val="0"/>
        <w:ind w:firstLine="708"/>
        <w:jc w:val="both"/>
        <w:rPr>
          <w:color w:val="000000"/>
          <w:szCs w:val="24"/>
        </w:rPr>
      </w:pPr>
    </w:p>
    <w:p w14:paraId="69A38CAF" w14:textId="7C5B9211"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8.21 - Da reunião lavrar-se-á Ata circunstanciada, na qual serão registradas as ocorrências relevantes e que, ao final, deverá ser assinada pelo Pregoeiro, Licitantes Credenciados presentes e membros da Equipe de Apoio. Os envelopes das </w:t>
      </w:r>
      <w:r w:rsidR="0082233F" w:rsidRPr="0082233F">
        <w:rPr>
          <w:color w:val="000000"/>
          <w:szCs w:val="24"/>
        </w:rPr>
        <w:t>demais proponentes</w:t>
      </w:r>
      <w:r w:rsidRPr="0082233F">
        <w:rPr>
          <w:color w:val="000000"/>
          <w:szCs w:val="24"/>
        </w:rPr>
        <w:t xml:space="preserve">, caso não haja recurso, serão devolvidos no final da sessão. </w:t>
      </w:r>
    </w:p>
    <w:p w14:paraId="4258F974" w14:textId="77777777" w:rsidR="00F313C3" w:rsidRPr="0082233F" w:rsidRDefault="00F313C3" w:rsidP="00F313C3">
      <w:pPr>
        <w:autoSpaceDE w:val="0"/>
        <w:autoSpaceDN w:val="0"/>
        <w:adjustRightInd w:val="0"/>
        <w:jc w:val="both"/>
        <w:rPr>
          <w:color w:val="000000"/>
          <w:szCs w:val="24"/>
        </w:rPr>
      </w:pPr>
    </w:p>
    <w:p w14:paraId="6A66B5D9"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8.22 – A Licitante vencedora, no tempo fixado pelo Pregoeiro, deverá apresentar nova Proposta contendo os preços unitários, obtidos através da negociação efetuada na fase de lances verbais.</w:t>
      </w:r>
    </w:p>
    <w:p w14:paraId="015B3674" w14:textId="77777777" w:rsidR="00F313C3" w:rsidRPr="0082233F" w:rsidRDefault="00F313C3" w:rsidP="00F313C3">
      <w:pPr>
        <w:autoSpaceDE w:val="0"/>
        <w:autoSpaceDN w:val="0"/>
        <w:adjustRightInd w:val="0"/>
        <w:jc w:val="both"/>
        <w:rPr>
          <w:color w:val="000000"/>
          <w:szCs w:val="24"/>
        </w:rPr>
      </w:pPr>
    </w:p>
    <w:p w14:paraId="2344B3D8" w14:textId="77777777" w:rsidR="00F313C3" w:rsidRPr="0082233F" w:rsidRDefault="00F313C3" w:rsidP="00F313C3">
      <w:pPr>
        <w:autoSpaceDE w:val="0"/>
        <w:autoSpaceDN w:val="0"/>
        <w:adjustRightInd w:val="0"/>
        <w:jc w:val="both"/>
        <w:rPr>
          <w:b/>
          <w:color w:val="000000"/>
          <w:szCs w:val="24"/>
        </w:rPr>
      </w:pPr>
      <w:r w:rsidRPr="0082233F">
        <w:rPr>
          <w:b/>
          <w:color w:val="000000"/>
          <w:szCs w:val="24"/>
        </w:rPr>
        <w:t>IX.  DOS RECURSOS</w:t>
      </w:r>
    </w:p>
    <w:p w14:paraId="1DB425B0" w14:textId="77777777" w:rsidR="00F313C3" w:rsidRPr="0082233F" w:rsidRDefault="00F313C3" w:rsidP="00F313C3">
      <w:pPr>
        <w:autoSpaceDE w:val="0"/>
        <w:autoSpaceDN w:val="0"/>
        <w:adjustRightInd w:val="0"/>
        <w:jc w:val="both"/>
        <w:rPr>
          <w:b/>
          <w:color w:val="000000"/>
          <w:szCs w:val="24"/>
        </w:rPr>
      </w:pPr>
      <w:r w:rsidRPr="0082233F">
        <w:rPr>
          <w:b/>
          <w:color w:val="000000"/>
          <w:szCs w:val="24"/>
        </w:rPr>
        <w:lastRenderedPageBreak/>
        <w:t xml:space="preserve"> </w:t>
      </w:r>
    </w:p>
    <w:p w14:paraId="2316831B" w14:textId="13171142"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9.1 - Declarada a vencedora, qualquer Licitante, desde que motivadamente e ao final da sessão, poderá manifestar imediatamente a intenção de recorrer, que será registrada resumidamente em ata, quando lhe será concedido o prazo de 05 (três) dias úteis para a apresentação das razões do recurso, ficando as </w:t>
      </w:r>
      <w:r w:rsidR="0082233F" w:rsidRPr="0082233F">
        <w:rPr>
          <w:color w:val="000000"/>
          <w:szCs w:val="24"/>
        </w:rPr>
        <w:t>demais licitantes</w:t>
      </w:r>
      <w:r w:rsidRPr="0082233F">
        <w:rPr>
          <w:color w:val="000000"/>
          <w:szCs w:val="24"/>
        </w:rPr>
        <w:t xml:space="preserve"> desde logo intimadas para apresentar as </w:t>
      </w:r>
      <w:r w:rsidR="0082233F" w:rsidRPr="0082233F">
        <w:rPr>
          <w:color w:val="000000"/>
          <w:szCs w:val="24"/>
        </w:rPr>
        <w:t>contrarrazões</w:t>
      </w:r>
      <w:r w:rsidRPr="0082233F">
        <w:rPr>
          <w:color w:val="000000"/>
          <w:szCs w:val="24"/>
        </w:rPr>
        <w:t xml:space="preserve">, em igual prazo, que começará a correr do término do prazo da recorrente, sendo-lhes assegurada vista imediata dos autos. A falta de manifestação importará a decadência do direito de recurso. </w:t>
      </w:r>
    </w:p>
    <w:p w14:paraId="31B05A72" w14:textId="77777777" w:rsidR="00F313C3" w:rsidRPr="0082233F" w:rsidRDefault="00F313C3" w:rsidP="00F313C3">
      <w:pPr>
        <w:autoSpaceDE w:val="0"/>
        <w:autoSpaceDN w:val="0"/>
        <w:adjustRightInd w:val="0"/>
        <w:ind w:firstLine="708"/>
        <w:jc w:val="both"/>
        <w:rPr>
          <w:color w:val="000000"/>
          <w:szCs w:val="24"/>
        </w:rPr>
      </w:pPr>
    </w:p>
    <w:p w14:paraId="558A890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por intermédio do Pregoeiro, que prestará as informações no prazo de 02 (um) dia útil, cabendo ao Sr. Prefeito julgá-lo em igual prazo.</w:t>
      </w:r>
    </w:p>
    <w:p w14:paraId="3EB7261F" w14:textId="77777777" w:rsidR="00F313C3" w:rsidRPr="0082233F" w:rsidRDefault="00F313C3" w:rsidP="00F313C3">
      <w:pPr>
        <w:tabs>
          <w:tab w:val="left" w:pos="1680"/>
        </w:tabs>
        <w:autoSpaceDE w:val="0"/>
        <w:autoSpaceDN w:val="0"/>
        <w:adjustRightInd w:val="0"/>
        <w:ind w:firstLine="708"/>
        <w:jc w:val="both"/>
        <w:rPr>
          <w:color w:val="000000"/>
          <w:szCs w:val="24"/>
        </w:rPr>
      </w:pPr>
      <w:r w:rsidRPr="0082233F">
        <w:rPr>
          <w:color w:val="000000"/>
          <w:szCs w:val="24"/>
        </w:rPr>
        <w:t xml:space="preserve"> </w:t>
      </w:r>
      <w:r w:rsidRPr="0082233F">
        <w:rPr>
          <w:color w:val="000000"/>
          <w:szCs w:val="24"/>
        </w:rPr>
        <w:tab/>
      </w:r>
    </w:p>
    <w:p w14:paraId="133E565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9.3 - O acolhimento do recurso pelo Pregoeiro ou pela Autoridade Superior, importará a invalidação apenas dos atos insuscetíveis de aproveitamento. </w:t>
      </w:r>
    </w:p>
    <w:p w14:paraId="59824035" w14:textId="77777777" w:rsidR="00F313C3" w:rsidRPr="0082233F" w:rsidRDefault="00F313C3" w:rsidP="00F313C3">
      <w:pPr>
        <w:autoSpaceDE w:val="0"/>
        <w:autoSpaceDN w:val="0"/>
        <w:adjustRightInd w:val="0"/>
        <w:jc w:val="both"/>
        <w:rPr>
          <w:color w:val="000000"/>
          <w:szCs w:val="24"/>
        </w:rPr>
      </w:pPr>
    </w:p>
    <w:p w14:paraId="74E628D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9.4 - Acatado(s) o(s) recurso(s) pelo Pregoeiro ele procederá à adjudicação do objeto à Proponente vencedora. </w:t>
      </w:r>
    </w:p>
    <w:p w14:paraId="3CB9960C" w14:textId="77777777" w:rsidR="00F313C3" w:rsidRPr="0082233F" w:rsidRDefault="00F313C3" w:rsidP="00F313C3">
      <w:pPr>
        <w:autoSpaceDE w:val="0"/>
        <w:autoSpaceDN w:val="0"/>
        <w:adjustRightInd w:val="0"/>
        <w:jc w:val="both"/>
        <w:rPr>
          <w:color w:val="000000"/>
          <w:szCs w:val="24"/>
        </w:rPr>
      </w:pPr>
    </w:p>
    <w:p w14:paraId="36BE316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9.5 - Decidido(s) o(s) recurso(s) e constatada a regularidade dos atos procedimentais, a autoridade competente adjudicará o objeto à Licitante vencedora. </w:t>
      </w:r>
    </w:p>
    <w:p w14:paraId="39797370" w14:textId="77777777" w:rsidR="00F313C3" w:rsidRPr="0082233F" w:rsidRDefault="00F313C3" w:rsidP="00F313C3">
      <w:pPr>
        <w:autoSpaceDE w:val="0"/>
        <w:autoSpaceDN w:val="0"/>
        <w:adjustRightInd w:val="0"/>
        <w:jc w:val="both"/>
        <w:rPr>
          <w:color w:val="000000"/>
          <w:szCs w:val="24"/>
        </w:rPr>
      </w:pPr>
    </w:p>
    <w:p w14:paraId="034E6CAD" w14:textId="4771E86E"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9.6 - A decisão em grau de recurso será definitiva e dela dar-se-á conhecimento aos interessados, através de comunicação por escrito ou </w:t>
      </w:r>
      <w:r w:rsidR="0082233F" w:rsidRPr="0082233F">
        <w:rPr>
          <w:color w:val="000000"/>
          <w:szCs w:val="24"/>
        </w:rPr>
        <w:t xml:space="preserve">publicação por meios oficiais </w:t>
      </w:r>
      <w:proofErr w:type="gramStart"/>
      <w:r w:rsidR="0082233F" w:rsidRPr="0082233F">
        <w:rPr>
          <w:color w:val="000000"/>
          <w:szCs w:val="24"/>
        </w:rPr>
        <w:t>do municípios</w:t>
      </w:r>
      <w:proofErr w:type="gramEnd"/>
      <w:r w:rsidR="0082233F" w:rsidRPr="0082233F">
        <w:rPr>
          <w:color w:val="000000"/>
          <w:szCs w:val="24"/>
        </w:rPr>
        <w:t>.</w:t>
      </w:r>
      <w:r w:rsidRPr="0082233F">
        <w:rPr>
          <w:color w:val="000000"/>
          <w:szCs w:val="24"/>
        </w:rPr>
        <w:t xml:space="preserve"> </w:t>
      </w:r>
    </w:p>
    <w:p w14:paraId="72ABEC48" w14:textId="77777777" w:rsidR="00F313C3" w:rsidRPr="0082233F" w:rsidRDefault="00F313C3" w:rsidP="00F313C3">
      <w:pPr>
        <w:autoSpaceDE w:val="0"/>
        <w:autoSpaceDN w:val="0"/>
        <w:adjustRightInd w:val="0"/>
        <w:jc w:val="both"/>
        <w:outlineLvl w:val="3"/>
        <w:rPr>
          <w:color w:val="000000"/>
          <w:szCs w:val="24"/>
        </w:rPr>
      </w:pPr>
    </w:p>
    <w:p w14:paraId="48947248" w14:textId="77777777" w:rsidR="00F313C3" w:rsidRPr="0082233F" w:rsidRDefault="00F313C3" w:rsidP="00F313C3">
      <w:pPr>
        <w:autoSpaceDE w:val="0"/>
        <w:autoSpaceDN w:val="0"/>
        <w:adjustRightInd w:val="0"/>
        <w:jc w:val="both"/>
        <w:outlineLvl w:val="3"/>
        <w:rPr>
          <w:b/>
          <w:color w:val="000000"/>
          <w:szCs w:val="24"/>
        </w:rPr>
      </w:pPr>
      <w:r w:rsidRPr="0082233F">
        <w:rPr>
          <w:b/>
          <w:color w:val="000000"/>
          <w:szCs w:val="24"/>
        </w:rPr>
        <w:t>X. DO CRITÉRIO DE JULGAMENTO</w:t>
      </w:r>
    </w:p>
    <w:p w14:paraId="01F102C3" w14:textId="77777777" w:rsidR="00F313C3" w:rsidRPr="0082233F" w:rsidRDefault="00F313C3" w:rsidP="00F313C3">
      <w:pPr>
        <w:autoSpaceDE w:val="0"/>
        <w:autoSpaceDN w:val="0"/>
        <w:adjustRightInd w:val="0"/>
        <w:jc w:val="both"/>
        <w:outlineLvl w:val="3"/>
        <w:rPr>
          <w:color w:val="000000"/>
          <w:szCs w:val="24"/>
        </w:rPr>
      </w:pPr>
    </w:p>
    <w:p w14:paraId="160394B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10.1 - No julgamento das propostas considerar-se-á vencedora aquela que, tendo sido aceita, estiver de acordo com os termos deste Edital e seus Anexos, e ofertar o menor preço por lote.</w:t>
      </w:r>
    </w:p>
    <w:p w14:paraId="226CC17E" w14:textId="77777777" w:rsidR="00F313C3" w:rsidRPr="0082233F" w:rsidRDefault="00F313C3" w:rsidP="00F313C3">
      <w:pPr>
        <w:autoSpaceDE w:val="0"/>
        <w:autoSpaceDN w:val="0"/>
        <w:adjustRightInd w:val="0"/>
        <w:ind w:firstLine="708"/>
        <w:jc w:val="both"/>
        <w:rPr>
          <w:color w:val="000000"/>
          <w:szCs w:val="24"/>
        </w:rPr>
      </w:pPr>
    </w:p>
    <w:p w14:paraId="4147D22B"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10.2 – O resultado do julgamento das propostas será disponibilizado aos interessados na Prefeitura Municipal de Nova Iguaçu de Goiás, na sala da Comissão Permanente de Licitações, Rua Tiradentes, n. 45, Centro, Nova Iguaçu de Goiás – Goiás, para intimação e conhecimento dos interessados. </w:t>
      </w:r>
    </w:p>
    <w:p w14:paraId="7B569BD3" w14:textId="77777777" w:rsidR="00F313C3" w:rsidRPr="0082233F" w:rsidRDefault="00F313C3" w:rsidP="00F313C3">
      <w:pPr>
        <w:autoSpaceDE w:val="0"/>
        <w:autoSpaceDN w:val="0"/>
        <w:adjustRightInd w:val="0"/>
        <w:jc w:val="both"/>
        <w:rPr>
          <w:color w:val="000000"/>
          <w:szCs w:val="24"/>
        </w:rPr>
      </w:pPr>
    </w:p>
    <w:p w14:paraId="44A4F68C" w14:textId="77777777" w:rsidR="00F313C3" w:rsidRPr="0082233F" w:rsidRDefault="00F313C3" w:rsidP="00F313C3">
      <w:pPr>
        <w:autoSpaceDE w:val="0"/>
        <w:autoSpaceDN w:val="0"/>
        <w:adjustRightInd w:val="0"/>
        <w:jc w:val="both"/>
        <w:rPr>
          <w:b/>
          <w:color w:val="000000"/>
          <w:szCs w:val="24"/>
        </w:rPr>
      </w:pPr>
      <w:r w:rsidRPr="0082233F">
        <w:rPr>
          <w:b/>
          <w:color w:val="000000"/>
          <w:szCs w:val="24"/>
        </w:rPr>
        <w:t xml:space="preserve">XI – DA ENTREGA E ACEITAÇÃO DOS PRODUTOS </w:t>
      </w:r>
    </w:p>
    <w:p w14:paraId="07932D4F" w14:textId="77777777" w:rsidR="00F313C3" w:rsidRPr="0082233F" w:rsidRDefault="00F313C3" w:rsidP="00F313C3">
      <w:pPr>
        <w:autoSpaceDE w:val="0"/>
        <w:autoSpaceDN w:val="0"/>
        <w:adjustRightInd w:val="0"/>
        <w:jc w:val="both"/>
        <w:rPr>
          <w:color w:val="000000"/>
          <w:szCs w:val="24"/>
        </w:rPr>
      </w:pPr>
    </w:p>
    <w:p w14:paraId="343DD803"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11.1. Os produtos/serviços objetos desta licitação serão entregues de acordo com a necessidade da Administração Pública do Município de Nova Iguaçu de Goiás – Goiás.</w:t>
      </w:r>
    </w:p>
    <w:p w14:paraId="4394BA4A" w14:textId="77777777" w:rsidR="00F313C3" w:rsidRPr="0082233F" w:rsidRDefault="00F313C3" w:rsidP="00F313C3">
      <w:pPr>
        <w:autoSpaceDE w:val="0"/>
        <w:autoSpaceDN w:val="0"/>
        <w:adjustRightInd w:val="0"/>
        <w:jc w:val="both"/>
        <w:rPr>
          <w:color w:val="000000"/>
          <w:szCs w:val="24"/>
        </w:rPr>
      </w:pPr>
    </w:p>
    <w:p w14:paraId="3BBB827F"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 xml:space="preserve">11.2. Na entrega dos serviços/produtos o Município de Nova Iguaçu de Goiás, autoriza desde já, a subcontratação de empresas constituídas sob o formato de Micro </w:t>
      </w:r>
      <w:r w:rsidRPr="0082233F">
        <w:rPr>
          <w:color w:val="000000"/>
          <w:szCs w:val="24"/>
        </w:rPr>
        <w:lastRenderedPageBreak/>
        <w:t>empreendedor individual MEI, condicionada a apresentação do DAS, com periodicidade a ser definida pelo Poder Público Municipal.</w:t>
      </w:r>
    </w:p>
    <w:p w14:paraId="238A2545" w14:textId="77777777" w:rsidR="00F313C3" w:rsidRPr="0082233F" w:rsidRDefault="00F313C3" w:rsidP="00F313C3">
      <w:pPr>
        <w:autoSpaceDE w:val="0"/>
        <w:autoSpaceDN w:val="0"/>
        <w:adjustRightInd w:val="0"/>
        <w:jc w:val="both"/>
        <w:outlineLvl w:val="3"/>
        <w:rPr>
          <w:color w:val="000000"/>
          <w:szCs w:val="24"/>
        </w:rPr>
      </w:pPr>
    </w:p>
    <w:p w14:paraId="05C48776" w14:textId="77777777" w:rsidR="00F313C3" w:rsidRPr="006A5126" w:rsidRDefault="00F313C3" w:rsidP="00F313C3">
      <w:pPr>
        <w:autoSpaceDE w:val="0"/>
        <w:autoSpaceDN w:val="0"/>
        <w:adjustRightInd w:val="0"/>
        <w:jc w:val="both"/>
        <w:outlineLvl w:val="3"/>
        <w:rPr>
          <w:b/>
          <w:color w:val="000000"/>
          <w:szCs w:val="24"/>
        </w:rPr>
      </w:pPr>
      <w:r w:rsidRPr="006A5126">
        <w:rPr>
          <w:b/>
          <w:color w:val="000000"/>
          <w:szCs w:val="24"/>
        </w:rPr>
        <w:t xml:space="preserve">XII. DO PAGAMENTO </w:t>
      </w:r>
    </w:p>
    <w:p w14:paraId="5F8D609B" w14:textId="77777777" w:rsidR="00F313C3" w:rsidRPr="0082233F" w:rsidRDefault="00F313C3" w:rsidP="00F313C3">
      <w:pPr>
        <w:autoSpaceDE w:val="0"/>
        <w:autoSpaceDN w:val="0"/>
        <w:adjustRightInd w:val="0"/>
        <w:jc w:val="both"/>
        <w:rPr>
          <w:color w:val="000000"/>
          <w:szCs w:val="24"/>
        </w:rPr>
      </w:pPr>
    </w:p>
    <w:p w14:paraId="4DBFF0A0"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12.1. O MUNICÍPIO pagará a CONTRATADA após a prestação dos serviços na forma estabelecida no presente contrato, de acordo com as formas estabelecidas, mediante apresentação das faturas/notas fiscais, devidamente atestada(s) pelos setores competentes. Sendo o prazo para realizar o pagamento de 30/60 dias, podendo por entendimento de a Administração realizar o pagamento antes do prazo estipulado. </w:t>
      </w:r>
    </w:p>
    <w:p w14:paraId="577F0D8E" w14:textId="77777777" w:rsidR="00F313C3" w:rsidRPr="0082233F" w:rsidRDefault="00F313C3" w:rsidP="00F313C3">
      <w:pPr>
        <w:autoSpaceDE w:val="0"/>
        <w:autoSpaceDN w:val="0"/>
        <w:adjustRightInd w:val="0"/>
        <w:jc w:val="both"/>
        <w:rPr>
          <w:color w:val="000000"/>
          <w:szCs w:val="24"/>
        </w:rPr>
      </w:pPr>
    </w:p>
    <w:p w14:paraId="4037DBD9"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12.2. Os preços contratados poderão ser ajustados de acordo com as normas da legislação federal, para efeito de restabelecimento de equilíbrio econômico, tanto para mais com para menos.</w:t>
      </w:r>
    </w:p>
    <w:p w14:paraId="39F9F6D0" w14:textId="77777777" w:rsidR="00F313C3" w:rsidRPr="0082233F" w:rsidRDefault="00F313C3" w:rsidP="00F313C3">
      <w:pPr>
        <w:autoSpaceDE w:val="0"/>
        <w:autoSpaceDN w:val="0"/>
        <w:adjustRightInd w:val="0"/>
        <w:ind w:firstLine="708"/>
        <w:jc w:val="both"/>
        <w:rPr>
          <w:color w:val="000000"/>
          <w:szCs w:val="24"/>
        </w:rPr>
      </w:pPr>
    </w:p>
    <w:p w14:paraId="457E6161" w14:textId="19ACA1B0" w:rsidR="00F313C3" w:rsidRPr="0082233F" w:rsidRDefault="00F313C3" w:rsidP="00F313C3">
      <w:pPr>
        <w:autoSpaceDE w:val="0"/>
        <w:autoSpaceDN w:val="0"/>
        <w:adjustRightInd w:val="0"/>
        <w:ind w:firstLine="708"/>
        <w:jc w:val="both"/>
        <w:rPr>
          <w:color w:val="000000"/>
          <w:szCs w:val="24"/>
        </w:rPr>
      </w:pPr>
      <w:r w:rsidRPr="0082233F">
        <w:rPr>
          <w:color w:val="000000"/>
          <w:szCs w:val="24"/>
        </w:rPr>
        <w:t>12.3. A(s) nota(s) fiscal (ais), relativa (s) à(s) Ordem (</w:t>
      </w:r>
      <w:proofErr w:type="spellStart"/>
      <w:r w:rsidRPr="0082233F">
        <w:rPr>
          <w:color w:val="000000"/>
          <w:szCs w:val="24"/>
        </w:rPr>
        <w:t>ns</w:t>
      </w:r>
      <w:proofErr w:type="spellEnd"/>
      <w:r w:rsidRPr="0082233F">
        <w:rPr>
          <w:color w:val="000000"/>
          <w:szCs w:val="24"/>
        </w:rPr>
        <w:t>) de Entrega, terá (</w:t>
      </w:r>
      <w:proofErr w:type="spellStart"/>
      <w:r w:rsidRPr="0082233F">
        <w:rPr>
          <w:color w:val="000000"/>
          <w:szCs w:val="24"/>
        </w:rPr>
        <w:t>ão</w:t>
      </w:r>
      <w:proofErr w:type="spellEnd"/>
      <w:r w:rsidRPr="0082233F">
        <w:rPr>
          <w:color w:val="000000"/>
          <w:szCs w:val="24"/>
        </w:rPr>
        <w:t>) um prazo de até 05 (cinco) dias úteis para conferência e aprovação da(s) sua(s) protocolização (</w:t>
      </w:r>
      <w:proofErr w:type="spellStart"/>
      <w:r w:rsidRPr="0082233F">
        <w:rPr>
          <w:color w:val="000000"/>
          <w:szCs w:val="24"/>
        </w:rPr>
        <w:t>ões</w:t>
      </w:r>
      <w:proofErr w:type="spellEnd"/>
      <w:r w:rsidRPr="0082233F">
        <w:rPr>
          <w:color w:val="000000"/>
          <w:szCs w:val="24"/>
        </w:rPr>
        <w:t xml:space="preserve">), sendo a mesma emitida no </w:t>
      </w:r>
      <w:r w:rsidR="0082233F" w:rsidRPr="0082233F">
        <w:rPr>
          <w:color w:val="000000"/>
          <w:szCs w:val="24"/>
        </w:rPr>
        <w:t>último</w:t>
      </w:r>
      <w:r w:rsidRPr="0082233F">
        <w:rPr>
          <w:color w:val="000000"/>
          <w:szCs w:val="24"/>
        </w:rPr>
        <w:t xml:space="preserve"> dia útil de cada mês.</w:t>
      </w:r>
    </w:p>
    <w:p w14:paraId="1C6A9B96" w14:textId="77777777" w:rsidR="00F313C3" w:rsidRPr="0082233F" w:rsidRDefault="00F313C3" w:rsidP="00F313C3">
      <w:pPr>
        <w:autoSpaceDE w:val="0"/>
        <w:autoSpaceDN w:val="0"/>
        <w:adjustRightInd w:val="0"/>
        <w:rPr>
          <w:color w:val="000000"/>
          <w:szCs w:val="24"/>
        </w:rPr>
      </w:pPr>
    </w:p>
    <w:p w14:paraId="40DF78B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12.4. Nenhum pagamento será efetuado à contratada antes de paga ou relevada eventual multa que lhe tenha sido aplicada. </w:t>
      </w:r>
    </w:p>
    <w:p w14:paraId="58262F23" w14:textId="77777777" w:rsidR="00F313C3" w:rsidRPr="0082233F" w:rsidRDefault="00F313C3" w:rsidP="00F313C3">
      <w:pPr>
        <w:autoSpaceDE w:val="0"/>
        <w:autoSpaceDN w:val="0"/>
        <w:adjustRightInd w:val="0"/>
        <w:ind w:firstLine="708"/>
        <w:jc w:val="both"/>
        <w:rPr>
          <w:color w:val="000000"/>
          <w:szCs w:val="24"/>
        </w:rPr>
      </w:pPr>
    </w:p>
    <w:p w14:paraId="4BEB2FD3" w14:textId="77777777" w:rsidR="00F313C3" w:rsidRPr="0082233F" w:rsidRDefault="00F313C3" w:rsidP="00F313C3">
      <w:pPr>
        <w:autoSpaceDE w:val="0"/>
        <w:autoSpaceDN w:val="0"/>
        <w:adjustRightInd w:val="0"/>
        <w:jc w:val="both"/>
        <w:outlineLvl w:val="3"/>
        <w:rPr>
          <w:color w:val="000000"/>
          <w:szCs w:val="24"/>
        </w:rPr>
      </w:pPr>
      <w:r w:rsidRPr="0082233F">
        <w:rPr>
          <w:color w:val="000000"/>
          <w:szCs w:val="24"/>
        </w:rPr>
        <w:t xml:space="preserve">XIII. DOS RECURSOS FINANCEIROS E DA DOTAÇÃO ORÇAMENTÁRIA </w:t>
      </w:r>
    </w:p>
    <w:p w14:paraId="189690E4" w14:textId="77777777" w:rsidR="00F313C3" w:rsidRPr="0082233F" w:rsidRDefault="00F313C3" w:rsidP="00F313C3">
      <w:pPr>
        <w:autoSpaceDE w:val="0"/>
        <w:autoSpaceDN w:val="0"/>
        <w:adjustRightInd w:val="0"/>
        <w:jc w:val="both"/>
        <w:rPr>
          <w:color w:val="000000"/>
          <w:szCs w:val="24"/>
        </w:rPr>
      </w:pPr>
    </w:p>
    <w:p w14:paraId="63412922" w14:textId="0256A3DA" w:rsidR="00F313C3" w:rsidRPr="0082233F" w:rsidRDefault="00F313C3" w:rsidP="00F313C3">
      <w:pPr>
        <w:ind w:firstLine="720"/>
        <w:jc w:val="both"/>
        <w:rPr>
          <w:color w:val="000000"/>
          <w:szCs w:val="24"/>
        </w:rPr>
      </w:pPr>
      <w:r w:rsidRPr="0082233F">
        <w:rPr>
          <w:color w:val="000000"/>
          <w:szCs w:val="24"/>
        </w:rPr>
        <w:t>13.1 As despesas com a presente licitação terão seus custos cobertos com os recursos provenientes da Lei Orçamentária para o exercício 202</w:t>
      </w:r>
      <w:r w:rsidR="0082233F" w:rsidRPr="0082233F">
        <w:rPr>
          <w:color w:val="000000"/>
          <w:szCs w:val="24"/>
        </w:rPr>
        <w:t>1</w:t>
      </w:r>
      <w:r w:rsidRPr="0082233F">
        <w:rPr>
          <w:color w:val="000000"/>
          <w:szCs w:val="24"/>
        </w:rPr>
        <w:t>, e abertura de créditos para fins de receber importância oriunda de convênio com o Governo Federal.</w:t>
      </w:r>
    </w:p>
    <w:p w14:paraId="55D3E0EE" w14:textId="77777777" w:rsidR="00F313C3" w:rsidRPr="0082233F" w:rsidRDefault="00F313C3" w:rsidP="00F313C3">
      <w:pPr>
        <w:autoSpaceDE w:val="0"/>
        <w:autoSpaceDN w:val="0"/>
        <w:adjustRightInd w:val="0"/>
        <w:rPr>
          <w:color w:val="000000"/>
          <w:szCs w:val="24"/>
        </w:rPr>
      </w:pPr>
    </w:p>
    <w:p w14:paraId="3C68F3A9" w14:textId="77777777" w:rsidR="00F313C3" w:rsidRPr="0082233F" w:rsidRDefault="00F313C3" w:rsidP="00F313C3">
      <w:pPr>
        <w:autoSpaceDE w:val="0"/>
        <w:autoSpaceDN w:val="0"/>
        <w:adjustRightInd w:val="0"/>
        <w:rPr>
          <w:b/>
          <w:color w:val="000000"/>
          <w:szCs w:val="24"/>
        </w:rPr>
      </w:pPr>
      <w:r w:rsidRPr="0082233F">
        <w:rPr>
          <w:b/>
          <w:color w:val="000000"/>
          <w:szCs w:val="24"/>
        </w:rPr>
        <w:t>XIV. DAS OBRIGAÇÕES</w:t>
      </w:r>
    </w:p>
    <w:p w14:paraId="21587523" w14:textId="77777777" w:rsidR="00F313C3" w:rsidRPr="0082233F" w:rsidRDefault="00F313C3" w:rsidP="00F313C3">
      <w:pPr>
        <w:autoSpaceDE w:val="0"/>
        <w:autoSpaceDN w:val="0"/>
        <w:adjustRightInd w:val="0"/>
        <w:rPr>
          <w:color w:val="000000"/>
          <w:szCs w:val="24"/>
        </w:rPr>
      </w:pPr>
    </w:p>
    <w:p w14:paraId="599271EA" w14:textId="77777777" w:rsidR="00F313C3" w:rsidRPr="0082233F" w:rsidRDefault="00F313C3" w:rsidP="00F313C3">
      <w:pPr>
        <w:autoSpaceDE w:val="0"/>
        <w:autoSpaceDN w:val="0"/>
        <w:adjustRightInd w:val="0"/>
        <w:rPr>
          <w:color w:val="000000"/>
          <w:szCs w:val="24"/>
        </w:rPr>
      </w:pPr>
      <w:r w:rsidRPr="0082233F">
        <w:rPr>
          <w:color w:val="000000"/>
          <w:szCs w:val="24"/>
        </w:rPr>
        <w:tab/>
        <w:t>14.1. A adjudicatária se obriga, nos termos deste Edital, a:</w:t>
      </w:r>
    </w:p>
    <w:p w14:paraId="622912AB" w14:textId="77777777" w:rsidR="00F313C3" w:rsidRPr="0082233F" w:rsidRDefault="00F313C3" w:rsidP="00F313C3">
      <w:pPr>
        <w:autoSpaceDE w:val="0"/>
        <w:autoSpaceDN w:val="0"/>
        <w:adjustRightInd w:val="0"/>
        <w:jc w:val="both"/>
        <w:rPr>
          <w:color w:val="000000"/>
          <w:szCs w:val="24"/>
        </w:rPr>
      </w:pPr>
    </w:p>
    <w:p w14:paraId="5CBE2334"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a) Após a homologação da licitação, comparecer para assinatura do Contrato, no prazo de até 05 (cinco) dias, contados do recebimento da convocação formal, conforme o caso;</w:t>
      </w:r>
    </w:p>
    <w:p w14:paraId="0559701D" w14:textId="77777777" w:rsidR="00F313C3" w:rsidRPr="0082233F" w:rsidRDefault="00F313C3" w:rsidP="00F313C3">
      <w:pPr>
        <w:autoSpaceDE w:val="0"/>
        <w:autoSpaceDN w:val="0"/>
        <w:adjustRightInd w:val="0"/>
        <w:jc w:val="both"/>
        <w:rPr>
          <w:color w:val="000000"/>
          <w:szCs w:val="24"/>
        </w:rPr>
      </w:pPr>
    </w:p>
    <w:p w14:paraId="532EC36E" w14:textId="77777777" w:rsidR="00F313C3" w:rsidRPr="0082233F" w:rsidRDefault="00F313C3" w:rsidP="00F313C3">
      <w:pPr>
        <w:jc w:val="both"/>
        <w:rPr>
          <w:color w:val="000000"/>
          <w:szCs w:val="24"/>
        </w:rPr>
      </w:pPr>
      <w:r w:rsidRPr="0082233F">
        <w:rPr>
          <w:color w:val="000000"/>
          <w:szCs w:val="24"/>
        </w:rPr>
        <w:tab/>
        <w:t>b) Os licitantes se comprometem a entregar os bens, nos quantitativos e locais indicados pelo município de Nova Iguaçu de Goiás,</w:t>
      </w:r>
      <w:r w:rsidRPr="0082233F">
        <w:rPr>
          <w:bCs/>
          <w:color w:val="000000"/>
          <w:szCs w:val="24"/>
        </w:rPr>
        <w:t xml:space="preserve"> </w:t>
      </w:r>
      <w:r w:rsidRPr="0082233F">
        <w:rPr>
          <w:color w:val="000000"/>
          <w:szCs w:val="24"/>
        </w:rPr>
        <w:t>nas quantidades solicitadas de acordo com a necessidade do município;</w:t>
      </w:r>
    </w:p>
    <w:p w14:paraId="440C23F5" w14:textId="77777777" w:rsidR="00F313C3" w:rsidRPr="0082233F" w:rsidRDefault="00F313C3" w:rsidP="00F313C3">
      <w:pPr>
        <w:autoSpaceDE w:val="0"/>
        <w:autoSpaceDN w:val="0"/>
        <w:adjustRightInd w:val="0"/>
        <w:jc w:val="both"/>
        <w:rPr>
          <w:color w:val="000000"/>
          <w:szCs w:val="24"/>
        </w:rPr>
      </w:pPr>
    </w:p>
    <w:p w14:paraId="20CC5568"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c) O licitante vencedor fica obrigado a aceitar nas mesmas condições de fornecimento, acréscimos ou supressões de até 25% (vinte e cinco) por cento do valor total da adjudicação;</w:t>
      </w:r>
    </w:p>
    <w:p w14:paraId="59F543BB" w14:textId="77777777" w:rsidR="00F313C3" w:rsidRPr="0082233F" w:rsidRDefault="00F313C3" w:rsidP="00F313C3">
      <w:pPr>
        <w:autoSpaceDE w:val="0"/>
        <w:autoSpaceDN w:val="0"/>
        <w:adjustRightInd w:val="0"/>
        <w:jc w:val="both"/>
        <w:rPr>
          <w:color w:val="000000"/>
          <w:szCs w:val="24"/>
        </w:rPr>
      </w:pPr>
    </w:p>
    <w:p w14:paraId="31344BAE"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w:t>
      </w:r>
      <w:r w:rsidRPr="0082233F">
        <w:rPr>
          <w:color w:val="000000"/>
          <w:szCs w:val="24"/>
        </w:rPr>
        <w:lastRenderedPageBreak/>
        <w:t>observado que o pregoeiro examinará a aceitabilidade, quanto ao objeto e valor, sujeitando-se o desistente às penalidades constantes neste edital;</w:t>
      </w:r>
    </w:p>
    <w:p w14:paraId="3E481785" w14:textId="77777777" w:rsidR="00F313C3" w:rsidRPr="0082233F" w:rsidRDefault="00F313C3" w:rsidP="00F313C3">
      <w:pPr>
        <w:autoSpaceDE w:val="0"/>
        <w:autoSpaceDN w:val="0"/>
        <w:adjustRightInd w:val="0"/>
        <w:jc w:val="both"/>
        <w:rPr>
          <w:color w:val="000000"/>
          <w:szCs w:val="24"/>
        </w:rPr>
      </w:pPr>
    </w:p>
    <w:p w14:paraId="6EBB23D4"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e) Ocorrendo a hipótese prevista na letra anterior, a sessão do Pregão será retomada.</w:t>
      </w:r>
    </w:p>
    <w:p w14:paraId="1C5A660B" w14:textId="77777777" w:rsidR="00F313C3" w:rsidRPr="0082233F" w:rsidRDefault="00F313C3" w:rsidP="00F313C3">
      <w:pPr>
        <w:autoSpaceDE w:val="0"/>
        <w:autoSpaceDN w:val="0"/>
        <w:adjustRightInd w:val="0"/>
        <w:jc w:val="both"/>
        <w:rPr>
          <w:color w:val="000000"/>
          <w:szCs w:val="24"/>
        </w:rPr>
      </w:pPr>
    </w:p>
    <w:p w14:paraId="5309685F"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 </w:t>
      </w:r>
      <w:r w:rsidRPr="0082233F">
        <w:rPr>
          <w:color w:val="000000"/>
          <w:szCs w:val="24"/>
        </w:rPr>
        <w:tab/>
        <w:t>f) os veículos utilizados para a prestação do serviço de transporte escolar não poderão ter mais de 08 (oito) anos de fabricação, não podendo o ano de fabricação ser superior, conforme regulamentação do DETRAN E CONATRAN.</w:t>
      </w:r>
    </w:p>
    <w:p w14:paraId="2AF5DD14" w14:textId="77777777" w:rsidR="00F313C3" w:rsidRPr="0082233F" w:rsidRDefault="00F313C3" w:rsidP="00F313C3">
      <w:pPr>
        <w:autoSpaceDE w:val="0"/>
        <w:autoSpaceDN w:val="0"/>
        <w:adjustRightInd w:val="0"/>
        <w:jc w:val="both"/>
        <w:rPr>
          <w:color w:val="000000"/>
          <w:szCs w:val="24"/>
        </w:rPr>
      </w:pPr>
    </w:p>
    <w:p w14:paraId="352F1691" w14:textId="77777777" w:rsidR="00F313C3" w:rsidRPr="0082233F" w:rsidRDefault="00F313C3" w:rsidP="00F313C3">
      <w:pPr>
        <w:autoSpaceDE w:val="0"/>
        <w:autoSpaceDN w:val="0"/>
        <w:adjustRightInd w:val="0"/>
        <w:rPr>
          <w:b/>
          <w:color w:val="000000"/>
          <w:szCs w:val="24"/>
        </w:rPr>
      </w:pPr>
      <w:r w:rsidRPr="0082233F">
        <w:rPr>
          <w:b/>
          <w:color w:val="000000"/>
          <w:szCs w:val="24"/>
        </w:rPr>
        <w:t xml:space="preserve">XV. DO CONTRATO E DAS PENALIDADES </w:t>
      </w:r>
    </w:p>
    <w:p w14:paraId="6A818B65" w14:textId="77777777" w:rsidR="00F313C3" w:rsidRPr="0082233F" w:rsidRDefault="00F313C3" w:rsidP="00F313C3">
      <w:pPr>
        <w:autoSpaceDE w:val="0"/>
        <w:autoSpaceDN w:val="0"/>
        <w:adjustRightInd w:val="0"/>
        <w:jc w:val="both"/>
        <w:rPr>
          <w:color w:val="000000"/>
          <w:szCs w:val="24"/>
        </w:rPr>
      </w:pPr>
    </w:p>
    <w:p w14:paraId="06CD8FEA"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82233F">
        <w:rPr>
          <w:color w:val="000000"/>
          <w:szCs w:val="24"/>
        </w:rPr>
        <w:t>Sicaf</w:t>
      </w:r>
      <w:proofErr w:type="spellEnd"/>
      <w:r w:rsidRPr="0082233F">
        <w:rPr>
          <w:color w:val="000000"/>
          <w:szCs w:val="24"/>
        </w:rPr>
        <w:t>, ou nos sistemas de cadastramento de fornecedores a que se refere o inciso XIV do art. da Lei 10.520/2002, pelo prazo de até 5 (cinco) anos, sem prejuízo das multas previstas neste edital e no contrato e das demais cominações legais.</w:t>
      </w:r>
    </w:p>
    <w:p w14:paraId="1716BEE7" w14:textId="77777777" w:rsidR="00F313C3" w:rsidRPr="0082233F" w:rsidRDefault="00F313C3" w:rsidP="00F313C3">
      <w:pPr>
        <w:autoSpaceDE w:val="0"/>
        <w:autoSpaceDN w:val="0"/>
        <w:adjustRightInd w:val="0"/>
        <w:jc w:val="both"/>
        <w:rPr>
          <w:color w:val="000000"/>
          <w:szCs w:val="24"/>
        </w:rPr>
      </w:pPr>
    </w:p>
    <w:p w14:paraId="5EA674EA" w14:textId="015C76A6" w:rsidR="00F313C3" w:rsidRPr="0082233F" w:rsidRDefault="00F313C3" w:rsidP="00F313C3">
      <w:pPr>
        <w:autoSpaceDE w:val="0"/>
        <w:autoSpaceDN w:val="0"/>
        <w:adjustRightInd w:val="0"/>
        <w:ind w:firstLine="708"/>
        <w:jc w:val="both"/>
        <w:rPr>
          <w:color w:val="000000"/>
          <w:szCs w:val="24"/>
        </w:rPr>
      </w:pPr>
      <w:r w:rsidRPr="0082233F">
        <w:rPr>
          <w:color w:val="000000"/>
          <w:szCs w:val="24"/>
        </w:rPr>
        <w:t>15.2. O atraso injustificado na entrega dos serviços sujeitará a adjudicatária à multa de mora, no valor de 0,2% (</w:t>
      </w:r>
      <w:r w:rsidR="0082233F" w:rsidRPr="0082233F">
        <w:rPr>
          <w:color w:val="000000"/>
          <w:szCs w:val="24"/>
        </w:rPr>
        <w:t>dois décimos</w:t>
      </w:r>
      <w:r w:rsidRPr="0082233F">
        <w:rPr>
          <w:color w:val="000000"/>
          <w:szCs w:val="24"/>
        </w:rPr>
        <w:t xml:space="preserve"> por cento) ao dia sobre o valor da Nota de Empenho, até o limite de 10% (dez por cento) do valor do contrato, sem prejuízo das demais sanções. A multa será descontada dos pagamentos, ou ainda, se for o caso, cobrado judicialmente.</w:t>
      </w:r>
    </w:p>
    <w:p w14:paraId="32E01C69" w14:textId="77777777" w:rsidR="00F313C3" w:rsidRPr="0082233F" w:rsidRDefault="00F313C3" w:rsidP="00F313C3">
      <w:pPr>
        <w:autoSpaceDE w:val="0"/>
        <w:autoSpaceDN w:val="0"/>
        <w:adjustRightInd w:val="0"/>
        <w:ind w:firstLine="708"/>
        <w:jc w:val="both"/>
        <w:rPr>
          <w:color w:val="000000"/>
          <w:szCs w:val="24"/>
        </w:rPr>
      </w:pPr>
    </w:p>
    <w:p w14:paraId="5AAEB518"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15.3. A Administração poderá, garantida prévia defesa, aplicar à proponente vencedora as seguintes sanções:</w:t>
      </w:r>
    </w:p>
    <w:p w14:paraId="7B664876" w14:textId="77777777" w:rsidR="00F313C3" w:rsidRPr="0082233F" w:rsidRDefault="00F313C3" w:rsidP="00F313C3">
      <w:pPr>
        <w:autoSpaceDE w:val="0"/>
        <w:autoSpaceDN w:val="0"/>
        <w:adjustRightInd w:val="0"/>
        <w:jc w:val="both"/>
        <w:rPr>
          <w:color w:val="000000"/>
          <w:szCs w:val="24"/>
        </w:rPr>
      </w:pPr>
    </w:p>
    <w:p w14:paraId="1DF6C28B" w14:textId="77777777" w:rsidR="00F313C3" w:rsidRPr="0082233F" w:rsidRDefault="00F313C3" w:rsidP="00F313C3">
      <w:pPr>
        <w:autoSpaceDE w:val="0"/>
        <w:autoSpaceDN w:val="0"/>
        <w:adjustRightInd w:val="0"/>
        <w:ind w:left="708"/>
        <w:jc w:val="both"/>
        <w:rPr>
          <w:color w:val="000000"/>
          <w:szCs w:val="24"/>
        </w:rPr>
      </w:pPr>
      <w:r w:rsidRPr="0082233F">
        <w:rPr>
          <w:color w:val="000000"/>
          <w:szCs w:val="24"/>
        </w:rPr>
        <w:t xml:space="preserve">a) Advertência pelo atraso injustificado na prestação dos serviços; </w:t>
      </w:r>
    </w:p>
    <w:p w14:paraId="1E9202B9"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b) Multa na forma prevista no item 15.2; </w:t>
      </w:r>
    </w:p>
    <w:p w14:paraId="627F3DD5"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c) Suspensão temporária de participação em licitação e impedimentos de contratar com a Administração, por prazo não superior a 02 (dois) anos, pela inexecução parcial da entrega;</w:t>
      </w:r>
    </w:p>
    <w:p w14:paraId="46741149" w14:textId="56DE43C9"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d) Declaração de inidoneidade para licitar e contratar com a Administração Pública pelo tempo que perdurar os motivos da punição, ou até que seja promovida a reabilitação da contratada e após ressarcido os </w:t>
      </w:r>
      <w:r w:rsidR="0082233F" w:rsidRPr="0082233F">
        <w:rPr>
          <w:color w:val="000000"/>
          <w:szCs w:val="24"/>
        </w:rPr>
        <w:t>prejuízos resultantes</w:t>
      </w:r>
      <w:r w:rsidRPr="0082233F">
        <w:rPr>
          <w:color w:val="000000"/>
          <w:szCs w:val="24"/>
        </w:rPr>
        <w:t>, para a Administração pela inexecução total da entrega;</w:t>
      </w:r>
    </w:p>
    <w:p w14:paraId="6DC7EF7D" w14:textId="77777777" w:rsidR="00F313C3" w:rsidRPr="0082233F" w:rsidRDefault="00F313C3" w:rsidP="00F313C3">
      <w:pPr>
        <w:autoSpaceDE w:val="0"/>
        <w:autoSpaceDN w:val="0"/>
        <w:adjustRightInd w:val="0"/>
        <w:jc w:val="both"/>
        <w:rPr>
          <w:color w:val="000000"/>
          <w:szCs w:val="24"/>
        </w:rPr>
      </w:pPr>
      <w:r w:rsidRPr="0082233F">
        <w:rPr>
          <w:color w:val="000000"/>
          <w:szCs w:val="24"/>
        </w:rPr>
        <w:tab/>
        <w:t xml:space="preserve">e) A sanção prevista na alínea “d” é de competência exclusiva da Secretária Municipal de Administração, depois de facultada a defesa do interessado no respectivo processo, no prazo de 10 (dez) dias da abertura de vista. </w:t>
      </w:r>
    </w:p>
    <w:p w14:paraId="2A3B83AD"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 </w:t>
      </w:r>
    </w:p>
    <w:p w14:paraId="483741AA" w14:textId="77777777" w:rsidR="00F313C3" w:rsidRPr="006A5126" w:rsidRDefault="00F313C3" w:rsidP="00F313C3">
      <w:pPr>
        <w:autoSpaceDE w:val="0"/>
        <w:autoSpaceDN w:val="0"/>
        <w:adjustRightInd w:val="0"/>
        <w:jc w:val="both"/>
        <w:outlineLvl w:val="3"/>
        <w:rPr>
          <w:b/>
          <w:color w:val="000000"/>
          <w:szCs w:val="24"/>
        </w:rPr>
      </w:pPr>
      <w:r w:rsidRPr="006A5126">
        <w:rPr>
          <w:b/>
          <w:color w:val="000000"/>
          <w:szCs w:val="24"/>
        </w:rPr>
        <w:t>XVI. DA HOMOLOGAÇÃO</w:t>
      </w:r>
    </w:p>
    <w:p w14:paraId="0ADEEAFB" w14:textId="77777777" w:rsidR="00F313C3" w:rsidRPr="0082233F" w:rsidRDefault="00F313C3" w:rsidP="00F313C3">
      <w:pPr>
        <w:autoSpaceDE w:val="0"/>
        <w:autoSpaceDN w:val="0"/>
        <w:adjustRightInd w:val="0"/>
        <w:jc w:val="both"/>
        <w:outlineLvl w:val="3"/>
        <w:rPr>
          <w:color w:val="000000"/>
          <w:szCs w:val="24"/>
        </w:rPr>
      </w:pPr>
    </w:p>
    <w:p w14:paraId="24E958F5" w14:textId="77777777" w:rsidR="00F313C3" w:rsidRPr="0082233F" w:rsidRDefault="00F313C3" w:rsidP="00F313C3">
      <w:pPr>
        <w:autoSpaceDE w:val="0"/>
        <w:autoSpaceDN w:val="0"/>
        <w:adjustRightInd w:val="0"/>
        <w:ind w:firstLine="708"/>
        <w:jc w:val="both"/>
        <w:outlineLvl w:val="3"/>
        <w:rPr>
          <w:color w:val="000000"/>
          <w:szCs w:val="24"/>
        </w:rPr>
      </w:pPr>
      <w:r w:rsidRPr="0082233F">
        <w:rPr>
          <w:color w:val="000000"/>
          <w:szCs w:val="24"/>
        </w:rPr>
        <w:t>16.1. Após a adjudicação do objeto da licitação pelo Pregoeiro e a vista do relatório de julgamento, o Prefeito de Nova Iguaçu de Goiás – Goiás efetivará juízo de conveniência acerca do procedimento licitatório, podendo homologar o certame, ou se for o caso, mediante decisão fundamentada poderá revogar a licitação;</w:t>
      </w:r>
    </w:p>
    <w:p w14:paraId="27066434" w14:textId="77777777" w:rsidR="00F313C3" w:rsidRPr="0082233F" w:rsidRDefault="00F313C3" w:rsidP="00F313C3">
      <w:pPr>
        <w:autoSpaceDE w:val="0"/>
        <w:autoSpaceDN w:val="0"/>
        <w:adjustRightInd w:val="0"/>
        <w:jc w:val="both"/>
        <w:rPr>
          <w:color w:val="000000"/>
          <w:szCs w:val="24"/>
        </w:rPr>
      </w:pPr>
    </w:p>
    <w:p w14:paraId="3B3EF76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16.2. A decisão da autoridade competente será afixada no placar da Prefeitura Municipal de Nova Iguaçu de Goiás;</w:t>
      </w:r>
    </w:p>
    <w:p w14:paraId="79A531EE" w14:textId="77777777" w:rsidR="00F313C3" w:rsidRPr="0082233F" w:rsidRDefault="00F313C3" w:rsidP="00F313C3">
      <w:pPr>
        <w:autoSpaceDE w:val="0"/>
        <w:autoSpaceDN w:val="0"/>
        <w:adjustRightInd w:val="0"/>
        <w:ind w:firstLine="708"/>
        <w:jc w:val="both"/>
        <w:rPr>
          <w:color w:val="000000"/>
          <w:szCs w:val="24"/>
        </w:rPr>
      </w:pPr>
    </w:p>
    <w:p w14:paraId="517974AA"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14:paraId="3B7D8BAE" w14:textId="77777777" w:rsidR="00F313C3" w:rsidRPr="0082233F" w:rsidRDefault="00F313C3" w:rsidP="00F313C3">
      <w:pPr>
        <w:autoSpaceDE w:val="0"/>
        <w:autoSpaceDN w:val="0"/>
        <w:adjustRightInd w:val="0"/>
        <w:jc w:val="both"/>
        <w:outlineLvl w:val="3"/>
        <w:rPr>
          <w:color w:val="000000"/>
          <w:szCs w:val="24"/>
        </w:rPr>
      </w:pPr>
      <w:r w:rsidRPr="0082233F">
        <w:rPr>
          <w:color w:val="000000"/>
          <w:szCs w:val="24"/>
        </w:rPr>
        <w:t xml:space="preserve">XVII. DAS DISPOSIÇÕES GERAIS </w:t>
      </w:r>
    </w:p>
    <w:p w14:paraId="5A645798" w14:textId="77777777" w:rsidR="00F313C3" w:rsidRPr="0082233F" w:rsidRDefault="00F313C3" w:rsidP="00F313C3">
      <w:pPr>
        <w:autoSpaceDE w:val="0"/>
        <w:autoSpaceDN w:val="0"/>
        <w:adjustRightInd w:val="0"/>
        <w:jc w:val="both"/>
        <w:rPr>
          <w:color w:val="000000"/>
          <w:szCs w:val="24"/>
        </w:rPr>
      </w:pPr>
    </w:p>
    <w:p w14:paraId="568143B3"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14:paraId="380F0FEE"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w:t>
      </w:r>
    </w:p>
    <w:p w14:paraId="34E2F880"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17.2. Fica assegurado ao Prefeito, mediante justificativa motivada, o direito de, a qualquer tempo e no interesse da Administração, anular a presente licitação ou revogar no todo ou em parte. </w:t>
      </w:r>
    </w:p>
    <w:p w14:paraId="02641494" w14:textId="77777777" w:rsidR="00F313C3" w:rsidRPr="0082233F" w:rsidRDefault="00F313C3" w:rsidP="00F313C3">
      <w:pPr>
        <w:autoSpaceDE w:val="0"/>
        <w:autoSpaceDN w:val="0"/>
        <w:adjustRightInd w:val="0"/>
        <w:ind w:firstLine="708"/>
        <w:jc w:val="both"/>
        <w:rPr>
          <w:color w:val="000000"/>
          <w:szCs w:val="24"/>
        </w:rPr>
      </w:pPr>
    </w:p>
    <w:p w14:paraId="54762F95"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17.3. Os Proponentes são responsáveis pela fidelidade e legitimidade das informações e dos documentos apresentados em qualquer fase da licitação. </w:t>
      </w:r>
    </w:p>
    <w:p w14:paraId="550C3B5A" w14:textId="77777777" w:rsidR="00F313C3" w:rsidRPr="0082233F" w:rsidRDefault="00F313C3" w:rsidP="00F313C3">
      <w:pPr>
        <w:autoSpaceDE w:val="0"/>
        <w:autoSpaceDN w:val="0"/>
        <w:adjustRightInd w:val="0"/>
        <w:jc w:val="both"/>
        <w:rPr>
          <w:color w:val="000000"/>
          <w:szCs w:val="24"/>
        </w:rPr>
      </w:pPr>
    </w:p>
    <w:p w14:paraId="514DBC78"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17.4. Após a finalização da fase de lances, não caberá desistência da proposta, salvo por motivo justo decorrente de fato superveniente e aceito pelo Pregoeiro. </w:t>
      </w:r>
    </w:p>
    <w:p w14:paraId="2E441A17" w14:textId="77777777" w:rsidR="00F313C3" w:rsidRPr="0082233F" w:rsidRDefault="00F313C3" w:rsidP="00F313C3">
      <w:pPr>
        <w:autoSpaceDE w:val="0"/>
        <w:autoSpaceDN w:val="0"/>
        <w:adjustRightInd w:val="0"/>
        <w:jc w:val="both"/>
        <w:rPr>
          <w:color w:val="000000"/>
          <w:szCs w:val="24"/>
        </w:rPr>
      </w:pPr>
    </w:p>
    <w:p w14:paraId="05A9BDAD"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17.5. É vedada a subcontratação, cessão ou transferência no todo ou em parte do objeto ora licitado, sem expressa anuência do Município Contratante. </w:t>
      </w:r>
    </w:p>
    <w:p w14:paraId="5BDE36BD" w14:textId="77777777" w:rsidR="00F313C3" w:rsidRPr="0082233F" w:rsidRDefault="00F313C3" w:rsidP="00F313C3">
      <w:pPr>
        <w:autoSpaceDE w:val="0"/>
        <w:autoSpaceDN w:val="0"/>
        <w:adjustRightInd w:val="0"/>
        <w:jc w:val="both"/>
        <w:rPr>
          <w:color w:val="000000"/>
          <w:szCs w:val="24"/>
        </w:rPr>
      </w:pPr>
    </w:p>
    <w:p w14:paraId="76E6E6E5"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17.6. Na contagem dos prazos estabelecidos neste Edital e seus Anexos, excluir-se-á o dia do início e incluir-se-á o do vencimento. Só se iniciam e vencem os prazos em dias de expediente na Prefeitura de Nova Iguaçu de Goiás - Goiás.</w:t>
      </w:r>
    </w:p>
    <w:p w14:paraId="1334D129" w14:textId="77777777" w:rsidR="00F313C3" w:rsidRPr="0082233F" w:rsidRDefault="00F313C3" w:rsidP="00F313C3">
      <w:pPr>
        <w:autoSpaceDE w:val="0"/>
        <w:autoSpaceDN w:val="0"/>
        <w:adjustRightInd w:val="0"/>
        <w:ind w:firstLine="708"/>
        <w:jc w:val="both"/>
        <w:rPr>
          <w:color w:val="000000"/>
          <w:szCs w:val="24"/>
        </w:rPr>
      </w:pPr>
    </w:p>
    <w:p w14:paraId="6C48D00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17.7. O desatendimento de exigências formais não essenciais, não importará no afastamento da Licitante, desde que seja possível a aferição da sua qualificação e a exata compreensão da sua proposta:</w:t>
      </w:r>
    </w:p>
    <w:p w14:paraId="4060CCD2"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w:t>
      </w:r>
    </w:p>
    <w:p w14:paraId="5C9E63F0" w14:textId="24375539"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17.7.1. Exigências formais não essenciais são aquelas cujo descumprimento não acarrete irregularidade no procedimento, em termos de processualização, bem como, não importem em vantagem a um ou </w:t>
      </w:r>
      <w:r w:rsidR="0082233F" w:rsidRPr="0082233F">
        <w:rPr>
          <w:color w:val="000000"/>
          <w:szCs w:val="24"/>
        </w:rPr>
        <w:t>mais licitantes</w:t>
      </w:r>
      <w:r w:rsidRPr="0082233F">
        <w:rPr>
          <w:color w:val="000000"/>
          <w:szCs w:val="24"/>
        </w:rPr>
        <w:t xml:space="preserve"> em detrimento dos demais.</w:t>
      </w:r>
    </w:p>
    <w:p w14:paraId="436CCB40" w14:textId="77777777" w:rsidR="00F313C3" w:rsidRPr="0082233F" w:rsidRDefault="00F313C3" w:rsidP="00F313C3">
      <w:pPr>
        <w:autoSpaceDE w:val="0"/>
        <w:autoSpaceDN w:val="0"/>
        <w:adjustRightInd w:val="0"/>
        <w:ind w:firstLine="708"/>
        <w:jc w:val="both"/>
        <w:rPr>
          <w:color w:val="000000"/>
          <w:szCs w:val="24"/>
        </w:rPr>
      </w:pPr>
    </w:p>
    <w:p w14:paraId="3FBE20A7"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17.8. As normas que disciplinam este pregão serão sempre interpretadas em favor da ampliação da disputa entre os interessados, sem comprometimento da segurança do futuro contrato ou instrumento equivalente. </w:t>
      </w:r>
    </w:p>
    <w:p w14:paraId="7BF78EAA" w14:textId="77777777" w:rsidR="00F313C3" w:rsidRPr="0082233F" w:rsidRDefault="00F313C3" w:rsidP="00F313C3">
      <w:pPr>
        <w:autoSpaceDE w:val="0"/>
        <w:autoSpaceDN w:val="0"/>
        <w:adjustRightInd w:val="0"/>
        <w:ind w:firstLine="708"/>
        <w:jc w:val="both"/>
        <w:rPr>
          <w:color w:val="000000"/>
          <w:szCs w:val="24"/>
        </w:rPr>
      </w:pPr>
    </w:p>
    <w:p w14:paraId="6329147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w:t>
      </w:r>
      <w:r w:rsidRPr="0082233F">
        <w:rPr>
          <w:color w:val="000000"/>
          <w:szCs w:val="24"/>
        </w:rPr>
        <w:lastRenderedPageBreak/>
        <w:t>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14:paraId="3A029A5B"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 </w:t>
      </w:r>
    </w:p>
    <w:p w14:paraId="10E86456"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14:paraId="3E5DF176" w14:textId="77777777" w:rsidR="00F313C3" w:rsidRPr="0082233F" w:rsidRDefault="00F313C3" w:rsidP="00F313C3">
      <w:pPr>
        <w:autoSpaceDE w:val="0"/>
        <w:autoSpaceDN w:val="0"/>
        <w:adjustRightInd w:val="0"/>
        <w:ind w:firstLine="708"/>
        <w:jc w:val="both"/>
        <w:rPr>
          <w:color w:val="000000"/>
          <w:szCs w:val="24"/>
        </w:rPr>
      </w:pPr>
    </w:p>
    <w:p w14:paraId="35051AE1"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17.11 – A ausência do representante da empresa em qualquer fase do Pregão implica aceitação dos fatos que ocorrerem durante sua ausência.</w:t>
      </w:r>
    </w:p>
    <w:p w14:paraId="1FE4E981"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17.12 – Uma empresa não pode ser representada por mais de uma pessoa e uma pessoa não pode representar mais de uma empresa.</w:t>
      </w:r>
    </w:p>
    <w:p w14:paraId="2BDEC372" w14:textId="77777777" w:rsidR="00F313C3" w:rsidRPr="0082233F" w:rsidRDefault="00F313C3" w:rsidP="00F313C3">
      <w:pPr>
        <w:autoSpaceDE w:val="0"/>
        <w:autoSpaceDN w:val="0"/>
        <w:adjustRightInd w:val="0"/>
        <w:ind w:firstLine="708"/>
        <w:jc w:val="both"/>
        <w:rPr>
          <w:color w:val="000000"/>
          <w:szCs w:val="24"/>
        </w:rPr>
      </w:pPr>
    </w:p>
    <w:p w14:paraId="1BFCAE21" w14:textId="77777777" w:rsidR="00F313C3" w:rsidRPr="0082233F" w:rsidRDefault="00F313C3" w:rsidP="00F313C3">
      <w:pPr>
        <w:ind w:firstLine="708"/>
        <w:jc w:val="both"/>
        <w:rPr>
          <w:color w:val="000000"/>
          <w:szCs w:val="24"/>
        </w:rPr>
      </w:pPr>
      <w:r w:rsidRPr="0082233F">
        <w:rPr>
          <w:color w:val="000000"/>
          <w:szCs w:val="24"/>
        </w:rPr>
        <w:t>17.13.</w:t>
      </w:r>
      <w:r w:rsidRPr="0082233F">
        <w:rPr>
          <w:szCs w:val="24"/>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Nova Iguaçu de Goiás, na Secretaria Municipal de Administração, situada na Rua Tiradentes, n. 45, em Nova Iguaçu de Goiás, onde poderão ser obtidas cópias do edital e seus anexos</w:t>
      </w:r>
      <w:r w:rsidRPr="0082233F">
        <w:rPr>
          <w:color w:val="000000"/>
          <w:szCs w:val="24"/>
        </w:rPr>
        <w:t>.</w:t>
      </w:r>
    </w:p>
    <w:p w14:paraId="47B0E6EE" w14:textId="77777777" w:rsidR="00F313C3" w:rsidRPr="0082233F" w:rsidRDefault="00F313C3" w:rsidP="00F313C3">
      <w:pPr>
        <w:jc w:val="both"/>
        <w:rPr>
          <w:szCs w:val="24"/>
        </w:rPr>
      </w:pPr>
      <w:r w:rsidRPr="0082233F">
        <w:rPr>
          <w:color w:val="000000"/>
          <w:szCs w:val="24"/>
        </w:rPr>
        <w:t xml:space="preserve"> </w:t>
      </w:r>
    </w:p>
    <w:p w14:paraId="6898021D" w14:textId="6451C76C"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17.14. Para dirimir as questões relativas ao presente Edital, elege-se como foro competente o de Campinorte, Estado de Goiás, com exclusão de qualquer outro. </w:t>
      </w:r>
    </w:p>
    <w:p w14:paraId="2A960195" w14:textId="77777777" w:rsidR="00F313C3" w:rsidRPr="0082233F" w:rsidRDefault="00F313C3" w:rsidP="00F313C3">
      <w:pPr>
        <w:autoSpaceDE w:val="0"/>
        <w:autoSpaceDN w:val="0"/>
        <w:adjustRightInd w:val="0"/>
        <w:ind w:firstLine="708"/>
        <w:jc w:val="both"/>
        <w:rPr>
          <w:color w:val="000000"/>
          <w:szCs w:val="24"/>
        </w:rPr>
      </w:pPr>
    </w:p>
    <w:p w14:paraId="57C76BF2" w14:textId="2AD97DD7" w:rsidR="00F313C3" w:rsidRPr="0082233F" w:rsidRDefault="00F313C3" w:rsidP="00F313C3">
      <w:pPr>
        <w:autoSpaceDE w:val="0"/>
        <w:autoSpaceDN w:val="0"/>
        <w:adjustRightInd w:val="0"/>
        <w:ind w:firstLine="708"/>
        <w:jc w:val="both"/>
        <w:rPr>
          <w:color w:val="000000"/>
          <w:szCs w:val="24"/>
        </w:rPr>
      </w:pPr>
      <w:r w:rsidRPr="0082233F">
        <w:rPr>
          <w:color w:val="000000"/>
          <w:szCs w:val="24"/>
        </w:rPr>
        <w:tab/>
        <w:t xml:space="preserve">Nova Iguaçu de Goiás/GO, aos </w:t>
      </w:r>
      <w:r w:rsidR="0082233F" w:rsidRPr="0082233F">
        <w:rPr>
          <w:color w:val="000000"/>
          <w:szCs w:val="24"/>
        </w:rPr>
        <w:t>26</w:t>
      </w:r>
      <w:r w:rsidRPr="0082233F">
        <w:rPr>
          <w:color w:val="000000"/>
          <w:szCs w:val="24"/>
        </w:rPr>
        <w:t xml:space="preserve"> dias do mês de </w:t>
      </w:r>
      <w:r w:rsidR="0082233F" w:rsidRPr="0082233F">
        <w:rPr>
          <w:color w:val="000000"/>
          <w:szCs w:val="24"/>
        </w:rPr>
        <w:t>abril</w:t>
      </w:r>
      <w:r w:rsidRPr="0082233F">
        <w:rPr>
          <w:color w:val="000000"/>
          <w:szCs w:val="24"/>
        </w:rPr>
        <w:t xml:space="preserve"> de </w:t>
      </w:r>
      <w:r w:rsidR="0082233F" w:rsidRPr="0082233F">
        <w:rPr>
          <w:color w:val="000000"/>
          <w:szCs w:val="24"/>
        </w:rPr>
        <w:t>2021</w:t>
      </w:r>
      <w:r w:rsidRPr="0082233F">
        <w:rPr>
          <w:color w:val="000000"/>
          <w:szCs w:val="24"/>
        </w:rPr>
        <w:t>.</w:t>
      </w:r>
      <w:bookmarkStart w:id="2" w:name="Texto59"/>
      <w:r w:rsidRPr="0082233F">
        <w:rPr>
          <w:szCs w:val="24"/>
        </w:rPr>
        <w:fldChar w:fldCharType="begin">
          <w:ffData>
            <w:name w:val="Texto59"/>
            <w:enabled/>
            <w:calcOnExit w:val="0"/>
            <w:textInput/>
          </w:ffData>
        </w:fldChar>
      </w:r>
      <w:r w:rsidRPr="0082233F">
        <w:rPr>
          <w:color w:val="000000"/>
          <w:szCs w:val="24"/>
        </w:rPr>
        <w:instrText xml:space="preserve"> FORMTEXT </w:instrText>
      </w:r>
      <w:r w:rsidR="003F41B9">
        <w:rPr>
          <w:szCs w:val="24"/>
        </w:rPr>
      </w:r>
      <w:r w:rsidR="003F41B9">
        <w:rPr>
          <w:szCs w:val="24"/>
        </w:rPr>
        <w:fldChar w:fldCharType="separate"/>
      </w:r>
      <w:r w:rsidRPr="0082233F">
        <w:rPr>
          <w:szCs w:val="24"/>
        </w:rPr>
        <w:fldChar w:fldCharType="end"/>
      </w:r>
      <w:bookmarkEnd w:id="2"/>
      <w:r w:rsidRPr="0082233F">
        <w:rPr>
          <w:color w:val="000000"/>
          <w:szCs w:val="24"/>
        </w:rPr>
        <w:t xml:space="preserve"> </w:t>
      </w:r>
    </w:p>
    <w:p w14:paraId="1885134F" w14:textId="77777777" w:rsidR="00F313C3" w:rsidRPr="0082233F" w:rsidRDefault="00F313C3" w:rsidP="00F313C3">
      <w:pPr>
        <w:autoSpaceDE w:val="0"/>
        <w:autoSpaceDN w:val="0"/>
        <w:adjustRightInd w:val="0"/>
        <w:jc w:val="center"/>
        <w:outlineLvl w:val="0"/>
        <w:rPr>
          <w:color w:val="000000"/>
          <w:szCs w:val="24"/>
        </w:rPr>
      </w:pPr>
    </w:p>
    <w:p w14:paraId="444282DC" w14:textId="77777777" w:rsidR="00F313C3" w:rsidRPr="0082233F" w:rsidRDefault="00F313C3" w:rsidP="00F313C3">
      <w:pPr>
        <w:autoSpaceDE w:val="0"/>
        <w:autoSpaceDN w:val="0"/>
        <w:adjustRightInd w:val="0"/>
        <w:jc w:val="center"/>
        <w:outlineLvl w:val="0"/>
        <w:rPr>
          <w:color w:val="000000"/>
          <w:szCs w:val="24"/>
        </w:rPr>
      </w:pPr>
    </w:p>
    <w:p w14:paraId="46A2FE80" w14:textId="140CF3C8" w:rsidR="00F313C3" w:rsidRPr="0082233F" w:rsidRDefault="0082233F" w:rsidP="00F313C3">
      <w:pPr>
        <w:jc w:val="center"/>
        <w:rPr>
          <w:color w:val="000000"/>
          <w:szCs w:val="24"/>
        </w:rPr>
      </w:pPr>
      <w:r w:rsidRPr="0082233F">
        <w:rPr>
          <w:color w:val="000000"/>
          <w:szCs w:val="24"/>
        </w:rPr>
        <w:t>ROMES RIBEIRO DE FREITAS</w:t>
      </w:r>
    </w:p>
    <w:p w14:paraId="760A4066" w14:textId="031CC341" w:rsidR="00F313C3" w:rsidRPr="0082233F" w:rsidRDefault="00F313C3" w:rsidP="00F313C3">
      <w:pPr>
        <w:jc w:val="center"/>
        <w:rPr>
          <w:color w:val="000000"/>
          <w:szCs w:val="24"/>
        </w:rPr>
      </w:pPr>
      <w:r w:rsidRPr="0082233F">
        <w:rPr>
          <w:color w:val="000000"/>
          <w:szCs w:val="24"/>
        </w:rPr>
        <w:t xml:space="preserve">PREGOEIRO </w:t>
      </w:r>
    </w:p>
    <w:p w14:paraId="017B5282" w14:textId="7318FA0D" w:rsidR="0082233F" w:rsidRPr="0082233F" w:rsidRDefault="0082233F" w:rsidP="00F313C3">
      <w:pPr>
        <w:jc w:val="center"/>
        <w:rPr>
          <w:color w:val="000000"/>
          <w:szCs w:val="24"/>
        </w:rPr>
      </w:pPr>
    </w:p>
    <w:p w14:paraId="7ABE670F" w14:textId="77777777" w:rsidR="0082233F" w:rsidRPr="0082233F" w:rsidRDefault="0082233F" w:rsidP="0082233F">
      <w:pPr>
        <w:ind w:left="4950"/>
        <w:jc w:val="both"/>
        <w:rPr>
          <w:szCs w:val="24"/>
        </w:rPr>
      </w:pPr>
      <w:r w:rsidRPr="0082233F">
        <w:rPr>
          <w:szCs w:val="24"/>
        </w:rPr>
        <w:t>Visado, e testado pela Assessoria Jurídica do Município de Nova Iguaçu de Goiás, de acordo e em conformidade, devendo ser publicado.</w:t>
      </w:r>
    </w:p>
    <w:p w14:paraId="75849A64" w14:textId="77777777" w:rsidR="0082233F" w:rsidRPr="0082233F" w:rsidRDefault="0082233F" w:rsidP="0082233F">
      <w:pPr>
        <w:jc w:val="both"/>
        <w:rPr>
          <w:szCs w:val="24"/>
        </w:rPr>
      </w:pPr>
    </w:p>
    <w:p w14:paraId="7B23D68D" w14:textId="77777777" w:rsidR="0082233F" w:rsidRPr="0082233F" w:rsidRDefault="0082233F" w:rsidP="0082233F">
      <w:pPr>
        <w:jc w:val="both"/>
        <w:rPr>
          <w:szCs w:val="24"/>
        </w:rPr>
      </w:pPr>
      <w:r w:rsidRPr="0082233F">
        <w:rPr>
          <w:szCs w:val="24"/>
        </w:rPr>
        <w:t xml:space="preserve"> </w:t>
      </w:r>
      <w:r w:rsidRPr="0082233F">
        <w:rPr>
          <w:szCs w:val="24"/>
        </w:rPr>
        <w:tab/>
      </w:r>
      <w:r w:rsidRPr="0082233F">
        <w:rPr>
          <w:szCs w:val="24"/>
        </w:rPr>
        <w:tab/>
      </w:r>
      <w:r w:rsidRPr="0082233F">
        <w:rPr>
          <w:szCs w:val="24"/>
        </w:rPr>
        <w:tab/>
      </w:r>
      <w:r w:rsidRPr="0082233F">
        <w:rPr>
          <w:szCs w:val="24"/>
        </w:rPr>
        <w:tab/>
      </w:r>
      <w:r w:rsidRPr="0082233F">
        <w:rPr>
          <w:szCs w:val="24"/>
        </w:rPr>
        <w:tab/>
      </w:r>
      <w:r w:rsidRPr="0082233F">
        <w:rPr>
          <w:szCs w:val="24"/>
        </w:rPr>
        <w:tab/>
      </w:r>
      <w:r w:rsidRPr="0082233F">
        <w:rPr>
          <w:szCs w:val="24"/>
        </w:rPr>
        <w:tab/>
        <w:t>Atestado.</w:t>
      </w:r>
    </w:p>
    <w:p w14:paraId="28EAD28A" w14:textId="77777777" w:rsidR="0082233F" w:rsidRPr="0082233F" w:rsidRDefault="0082233F" w:rsidP="0082233F">
      <w:pPr>
        <w:jc w:val="both"/>
        <w:rPr>
          <w:szCs w:val="24"/>
        </w:rPr>
      </w:pPr>
    </w:p>
    <w:p w14:paraId="539BC096" w14:textId="77777777" w:rsidR="0082233F" w:rsidRPr="0082233F" w:rsidRDefault="0082233F" w:rsidP="0082233F">
      <w:pPr>
        <w:jc w:val="both"/>
        <w:rPr>
          <w:szCs w:val="24"/>
        </w:rPr>
      </w:pPr>
      <w:r w:rsidRPr="0082233F">
        <w:rPr>
          <w:szCs w:val="24"/>
        </w:rPr>
        <w:tab/>
      </w:r>
      <w:r w:rsidRPr="0082233F">
        <w:rPr>
          <w:szCs w:val="24"/>
        </w:rPr>
        <w:tab/>
      </w:r>
      <w:r w:rsidRPr="0082233F">
        <w:rPr>
          <w:szCs w:val="24"/>
        </w:rPr>
        <w:tab/>
      </w:r>
      <w:r w:rsidRPr="0082233F">
        <w:rPr>
          <w:szCs w:val="24"/>
        </w:rPr>
        <w:tab/>
      </w:r>
      <w:r w:rsidRPr="0082233F">
        <w:rPr>
          <w:szCs w:val="24"/>
        </w:rPr>
        <w:tab/>
      </w:r>
      <w:r w:rsidRPr="0082233F">
        <w:rPr>
          <w:szCs w:val="24"/>
        </w:rPr>
        <w:tab/>
      </w:r>
      <w:r w:rsidRPr="0082233F">
        <w:rPr>
          <w:szCs w:val="24"/>
        </w:rPr>
        <w:tab/>
        <w:t>Fernando Almeida Sousa</w:t>
      </w:r>
    </w:p>
    <w:p w14:paraId="19382D23" w14:textId="77777777" w:rsidR="0082233F" w:rsidRPr="0082233F" w:rsidRDefault="0082233F" w:rsidP="0082233F">
      <w:pPr>
        <w:jc w:val="both"/>
        <w:rPr>
          <w:szCs w:val="24"/>
        </w:rPr>
      </w:pPr>
      <w:r w:rsidRPr="0082233F">
        <w:rPr>
          <w:szCs w:val="24"/>
        </w:rPr>
        <w:tab/>
      </w:r>
      <w:r w:rsidRPr="0082233F">
        <w:rPr>
          <w:szCs w:val="24"/>
        </w:rPr>
        <w:tab/>
      </w:r>
      <w:r w:rsidRPr="0082233F">
        <w:rPr>
          <w:szCs w:val="24"/>
        </w:rPr>
        <w:tab/>
      </w:r>
      <w:r w:rsidRPr="0082233F">
        <w:rPr>
          <w:szCs w:val="24"/>
        </w:rPr>
        <w:tab/>
      </w:r>
      <w:r w:rsidRPr="0082233F">
        <w:rPr>
          <w:szCs w:val="24"/>
        </w:rPr>
        <w:tab/>
      </w:r>
      <w:r w:rsidRPr="0082233F">
        <w:rPr>
          <w:szCs w:val="24"/>
        </w:rPr>
        <w:tab/>
      </w:r>
      <w:r w:rsidRPr="0082233F">
        <w:rPr>
          <w:szCs w:val="24"/>
        </w:rPr>
        <w:tab/>
        <w:t xml:space="preserve">        ADV/GO 22.710</w:t>
      </w:r>
    </w:p>
    <w:p w14:paraId="203DB7BC" w14:textId="77777777" w:rsidR="0082233F" w:rsidRPr="0082233F" w:rsidRDefault="0082233F" w:rsidP="00F313C3">
      <w:pPr>
        <w:jc w:val="center"/>
        <w:rPr>
          <w:color w:val="000000"/>
          <w:szCs w:val="24"/>
        </w:rPr>
      </w:pPr>
    </w:p>
    <w:p w14:paraId="02558956" w14:textId="77777777" w:rsidR="00F313C3" w:rsidRPr="0082233F" w:rsidRDefault="00F313C3" w:rsidP="00F313C3">
      <w:pPr>
        <w:autoSpaceDE w:val="0"/>
        <w:autoSpaceDN w:val="0"/>
        <w:adjustRightInd w:val="0"/>
        <w:jc w:val="both"/>
        <w:rPr>
          <w:szCs w:val="24"/>
        </w:rPr>
      </w:pPr>
    </w:p>
    <w:p w14:paraId="26825A85" w14:textId="77777777" w:rsidR="00F313C3" w:rsidRPr="0082233F" w:rsidRDefault="00F313C3" w:rsidP="00F313C3">
      <w:pPr>
        <w:autoSpaceDE w:val="0"/>
        <w:autoSpaceDN w:val="0"/>
        <w:adjustRightInd w:val="0"/>
        <w:jc w:val="both"/>
        <w:rPr>
          <w:szCs w:val="24"/>
        </w:rPr>
      </w:pPr>
    </w:p>
    <w:p w14:paraId="71D77596" w14:textId="77777777" w:rsidR="00F313C3" w:rsidRPr="0082233F" w:rsidRDefault="00F313C3" w:rsidP="00F313C3">
      <w:pPr>
        <w:autoSpaceDE w:val="0"/>
        <w:autoSpaceDN w:val="0"/>
        <w:adjustRightInd w:val="0"/>
        <w:jc w:val="both"/>
        <w:rPr>
          <w:szCs w:val="24"/>
        </w:rPr>
      </w:pPr>
    </w:p>
    <w:p w14:paraId="71C6E118" w14:textId="77777777" w:rsidR="00F313C3" w:rsidRPr="0082233F" w:rsidRDefault="00F313C3" w:rsidP="00F313C3">
      <w:pPr>
        <w:autoSpaceDE w:val="0"/>
        <w:autoSpaceDN w:val="0"/>
        <w:adjustRightInd w:val="0"/>
        <w:jc w:val="both"/>
        <w:rPr>
          <w:szCs w:val="24"/>
        </w:rPr>
      </w:pPr>
    </w:p>
    <w:p w14:paraId="75B63B3E" w14:textId="77777777" w:rsidR="00F313C3" w:rsidRPr="0082233F" w:rsidRDefault="00F313C3" w:rsidP="00F313C3">
      <w:pPr>
        <w:autoSpaceDE w:val="0"/>
        <w:autoSpaceDN w:val="0"/>
        <w:adjustRightInd w:val="0"/>
        <w:jc w:val="both"/>
        <w:rPr>
          <w:szCs w:val="24"/>
        </w:rPr>
      </w:pPr>
    </w:p>
    <w:p w14:paraId="2D855FC9" w14:textId="77777777" w:rsidR="00F313C3" w:rsidRPr="0082233F" w:rsidRDefault="00F313C3" w:rsidP="00F313C3">
      <w:pPr>
        <w:autoSpaceDE w:val="0"/>
        <w:autoSpaceDN w:val="0"/>
        <w:adjustRightInd w:val="0"/>
        <w:jc w:val="both"/>
        <w:rPr>
          <w:szCs w:val="24"/>
        </w:rPr>
      </w:pPr>
    </w:p>
    <w:p w14:paraId="70B86F91" w14:textId="77777777" w:rsidR="00F313C3" w:rsidRPr="0082233F" w:rsidRDefault="00F313C3" w:rsidP="00F313C3">
      <w:pPr>
        <w:jc w:val="center"/>
        <w:rPr>
          <w:b/>
          <w:szCs w:val="24"/>
        </w:rPr>
      </w:pPr>
      <w:r w:rsidRPr="0082233F">
        <w:rPr>
          <w:b/>
          <w:szCs w:val="24"/>
        </w:rPr>
        <w:t>ANEXO I</w:t>
      </w:r>
    </w:p>
    <w:p w14:paraId="6E9D0DCD" w14:textId="77777777" w:rsidR="00F313C3" w:rsidRPr="0082233F" w:rsidRDefault="00F313C3" w:rsidP="00F313C3">
      <w:pPr>
        <w:jc w:val="center"/>
        <w:rPr>
          <w:szCs w:val="24"/>
        </w:rPr>
      </w:pPr>
    </w:p>
    <w:p w14:paraId="1A2762B1" w14:textId="77777777" w:rsidR="00F313C3" w:rsidRPr="0082233F" w:rsidRDefault="00F313C3" w:rsidP="00F313C3">
      <w:pPr>
        <w:jc w:val="center"/>
        <w:rPr>
          <w:szCs w:val="24"/>
        </w:rPr>
      </w:pPr>
    </w:p>
    <w:p w14:paraId="7401E575" w14:textId="77777777" w:rsidR="00F313C3" w:rsidRPr="0082233F" w:rsidRDefault="00F313C3" w:rsidP="00F313C3">
      <w:pPr>
        <w:autoSpaceDE w:val="0"/>
        <w:autoSpaceDN w:val="0"/>
        <w:adjustRightInd w:val="0"/>
        <w:jc w:val="both"/>
        <w:rPr>
          <w:szCs w:val="24"/>
        </w:rPr>
      </w:pPr>
    </w:p>
    <w:p w14:paraId="07CCAC73" w14:textId="77777777" w:rsidR="00F313C3" w:rsidRPr="0082233F" w:rsidRDefault="00F313C3" w:rsidP="00F313C3">
      <w:pPr>
        <w:autoSpaceDE w:val="0"/>
        <w:autoSpaceDN w:val="0"/>
        <w:adjustRightInd w:val="0"/>
        <w:jc w:val="both"/>
        <w:rPr>
          <w:szCs w:val="24"/>
        </w:rPr>
      </w:pPr>
    </w:p>
    <w:p w14:paraId="52005D77" w14:textId="77777777" w:rsidR="00F313C3" w:rsidRPr="0082233F" w:rsidRDefault="00F313C3" w:rsidP="00F313C3">
      <w:pPr>
        <w:autoSpaceDE w:val="0"/>
        <w:autoSpaceDN w:val="0"/>
        <w:adjustRightInd w:val="0"/>
        <w:jc w:val="both"/>
        <w:rPr>
          <w:color w:val="000000"/>
          <w:szCs w:val="24"/>
        </w:rPr>
      </w:pPr>
    </w:p>
    <w:p w14:paraId="730E8614" w14:textId="65B5CD95" w:rsidR="00F313C3" w:rsidRPr="0082233F" w:rsidRDefault="00F313C3" w:rsidP="00F313C3">
      <w:pPr>
        <w:autoSpaceDE w:val="0"/>
        <w:autoSpaceDN w:val="0"/>
        <w:adjustRightInd w:val="0"/>
        <w:jc w:val="both"/>
        <w:rPr>
          <w:color w:val="000000"/>
          <w:szCs w:val="24"/>
        </w:rPr>
      </w:pPr>
      <w:r w:rsidRPr="0082233F">
        <w:rPr>
          <w:color w:val="000000"/>
          <w:szCs w:val="24"/>
        </w:rPr>
        <w:t xml:space="preserve">PREGAO PRESENCIAL Nº. 011/2021 </w:t>
      </w:r>
    </w:p>
    <w:p w14:paraId="0F3AA408" w14:textId="77777777" w:rsidR="00F313C3" w:rsidRPr="0082233F" w:rsidRDefault="00F313C3" w:rsidP="00F313C3">
      <w:pPr>
        <w:autoSpaceDE w:val="0"/>
        <w:autoSpaceDN w:val="0"/>
        <w:adjustRightInd w:val="0"/>
        <w:jc w:val="both"/>
        <w:rPr>
          <w:b/>
          <w:bCs/>
          <w:color w:val="000000"/>
          <w:szCs w:val="24"/>
        </w:rPr>
      </w:pPr>
    </w:p>
    <w:p w14:paraId="57B376A2" w14:textId="77777777" w:rsidR="00F313C3" w:rsidRPr="0082233F" w:rsidRDefault="00F313C3" w:rsidP="00F313C3">
      <w:pPr>
        <w:pStyle w:val="Ttulo1"/>
        <w:jc w:val="center"/>
        <w:rPr>
          <w:rFonts w:ascii="Times New Roman" w:hAnsi="Times New Roman" w:cs="Times New Roman"/>
          <w:color w:val="auto"/>
          <w:sz w:val="24"/>
          <w:szCs w:val="24"/>
        </w:rPr>
      </w:pPr>
      <w:r w:rsidRPr="0082233F">
        <w:rPr>
          <w:rFonts w:ascii="Times New Roman" w:hAnsi="Times New Roman" w:cs="Times New Roman"/>
          <w:color w:val="auto"/>
          <w:sz w:val="24"/>
          <w:szCs w:val="24"/>
        </w:rPr>
        <w:t>TERMO DE REFERÊNCIA – SERVIÇO DE LIMPEZA URBANA – NOVA IGUAÇU DE GOIÁS/ GO</w:t>
      </w:r>
    </w:p>
    <w:p w14:paraId="1ADB19BE" w14:textId="77777777" w:rsidR="00F313C3" w:rsidRPr="0082233F" w:rsidRDefault="00F313C3" w:rsidP="00F313C3">
      <w:pPr>
        <w:tabs>
          <w:tab w:val="right" w:pos="8504"/>
        </w:tabs>
        <w:rPr>
          <w:szCs w:val="24"/>
        </w:rPr>
      </w:pPr>
    </w:p>
    <w:p w14:paraId="62774F49" w14:textId="77777777" w:rsidR="00F313C3" w:rsidRPr="0082233F" w:rsidRDefault="00F313C3" w:rsidP="00F313C3">
      <w:pPr>
        <w:pStyle w:val="Ttulo2"/>
        <w:rPr>
          <w:rFonts w:ascii="Times New Roman" w:hAnsi="Times New Roman" w:cs="Times New Roman"/>
          <w:sz w:val="24"/>
          <w:szCs w:val="24"/>
          <w:u w:val="single"/>
        </w:rPr>
      </w:pPr>
      <w:r w:rsidRPr="0082233F">
        <w:rPr>
          <w:rFonts w:ascii="Times New Roman" w:hAnsi="Times New Roman" w:cs="Times New Roman"/>
          <w:sz w:val="24"/>
          <w:szCs w:val="24"/>
          <w:u w:val="single"/>
        </w:rPr>
        <w:t>Histórico</w:t>
      </w:r>
    </w:p>
    <w:p w14:paraId="16298561" w14:textId="77777777" w:rsidR="00F313C3" w:rsidRPr="0082233F" w:rsidRDefault="00F313C3" w:rsidP="00F313C3">
      <w:pPr>
        <w:pStyle w:val="Ttulo2"/>
        <w:jc w:val="both"/>
        <w:rPr>
          <w:rFonts w:ascii="Times New Roman" w:hAnsi="Times New Roman" w:cs="Times New Roman"/>
          <w:b w:val="0"/>
          <w:sz w:val="24"/>
          <w:szCs w:val="24"/>
        </w:rPr>
      </w:pPr>
      <w:r w:rsidRPr="0082233F">
        <w:rPr>
          <w:rFonts w:ascii="Times New Roman" w:hAnsi="Times New Roman" w:cs="Times New Roman"/>
          <w:b w:val="0"/>
          <w:sz w:val="24"/>
          <w:szCs w:val="24"/>
        </w:rPr>
        <w:t>Nova Iguaçu de Goiás surgiu com a chegada dos pioneiros Abdias Mendonça, Guilhermina Benedito de Farias e Albertina da Luz, em maio de 1964, quando eles vieram em busca de terras férteis.  A primeira missa do povoado foi celebrada pelo padre José Chaves, em um rancho de palha que também servia de escola.</w:t>
      </w:r>
    </w:p>
    <w:p w14:paraId="51EE9641" w14:textId="77777777" w:rsidR="00F313C3" w:rsidRPr="0082233F" w:rsidRDefault="00F313C3" w:rsidP="00F313C3">
      <w:pPr>
        <w:pStyle w:val="Ttulo2"/>
        <w:rPr>
          <w:rFonts w:ascii="Times New Roman" w:hAnsi="Times New Roman" w:cs="Times New Roman"/>
          <w:sz w:val="24"/>
          <w:szCs w:val="24"/>
        </w:rPr>
      </w:pPr>
      <w:r w:rsidRPr="0082233F">
        <w:rPr>
          <w:rFonts w:ascii="Times New Roman" w:hAnsi="Times New Roman" w:cs="Times New Roman"/>
          <w:sz w:val="24"/>
          <w:szCs w:val="24"/>
        </w:rPr>
        <w:t>Formação Administrativa</w:t>
      </w:r>
    </w:p>
    <w:p w14:paraId="49072869" w14:textId="77777777" w:rsidR="00F313C3" w:rsidRPr="0082233F" w:rsidRDefault="00F313C3" w:rsidP="00F313C3">
      <w:pPr>
        <w:pStyle w:val="Ttulo2"/>
        <w:jc w:val="both"/>
        <w:rPr>
          <w:rFonts w:ascii="Times New Roman" w:hAnsi="Times New Roman" w:cs="Times New Roman"/>
          <w:b w:val="0"/>
          <w:sz w:val="24"/>
          <w:szCs w:val="24"/>
        </w:rPr>
      </w:pPr>
      <w:r w:rsidRPr="0082233F">
        <w:rPr>
          <w:rFonts w:ascii="Times New Roman" w:hAnsi="Times New Roman" w:cs="Times New Roman"/>
          <w:b w:val="0"/>
          <w:sz w:val="24"/>
          <w:szCs w:val="24"/>
        </w:rPr>
        <w:t>Elevado à categoria de município com a denominação de Nova Iguaçu de Goiás, pela Lei Estadual n.º 11.406, de 16-01-1991, desmembrado de Mara Rosa. Sede no atual distrito de Nova Iguaçu de Goiás (</w:t>
      </w:r>
      <w:proofErr w:type="spellStart"/>
      <w:r w:rsidRPr="0082233F">
        <w:rPr>
          <w:rFonts w:ascii="Times New Roman" w:hAnsi="Times New Roman" w:cs="Times New Roman"/>
          <w:b w:val="0"/>
          <w:sz w:val="24"/>
          <w:szCs w:val="24"/>
        </w:rPr>
        <w:t>ex-povoado</w:t>
      </w:r>
      <w:proofErr w:type="spellEnd"/>
      <w:r w:rsidRPr="0082233F">
        <w:rPr>
          <w:rFonts w:ascii="Times New Roman" w:hAnsi="Times New Roman" w:cs="Times New Roman"/>
          <w:b w:val="0"/>
          <w:sz w:val="24"/>
          <w:szCs w:val="24"/>
        </w:rPr>
        <w:t>). Constituído do distrito sede. Instalado em 01-01-1993.  Em divisão territorial datada de 2003, o município é constituído do distrito sede. Assim permanecendo em divisão territorial datada de 2017.</w:t>
      </w:r>
    </w:p>
    <w:p w14:paraId="32A61418" w14:textId="77777777" w:rsidR="00F313C3" w:rsidRPr="0082233F" w:rsidRDefault="00F313C3" w:rsidP="00F313C3">
      <w:pPr>
        <w:pStyle w:val="Ttulo2"/>
        <w:rPr>
          <w:rFonts w:ascii="Times New Roman" w:hAnsi="Times New Roman" w:cs="Times New Roman"/>
          <w:sz w:val="24"/>
          <w:szCs w:val="24"/>
          <w:u w:val="single"/>
        </w:rPr>
      </w:pPr>
    </w:p>
    <w:p w14:paraId="285DAF4B" w14:textId="77777777" w:rsidR="00F313C3" w:rsidRPr="0082233F" w:rsidRDefault="00F313C3" w:rsidP="00F313C3">
      <w:pPr>
        <w:pStyle w:val="Ttulo2"/>
        <w:rPr>
          <w:rFonts w:ascii="Times New Roman" w:hAnsi="Times New Roman" w:cs="Times New Roman"/>
          <w:sz w:val="24"/>
          <w:szCs w:val="24"/>
          <w:u w:val="single"/>
        </w:rPr>
      </w:pPr>
      <w:r w:rsidRPr="0082233F">
        <w:rPr>
          <w:rFonts w:ascii="Times New Roman" w:hAnsi="Times New Roman" w:cs="Times New Roman"/>
          <w:sz w:val="24"/>
          <w:szCs w:val="24"/>
          <w:u w:val="single"/>
        </w:rPr>
        <w:t>Características do Município</w:t>
      </w:r>
    </w:p>
    <w:p w14:paraId="2D1A8A2B" w14:textId="77777777" w:rsidR="00F313C3" w:rsidRPr="0082233F" w:rsidRDefault="00F313C3" w:rsidP="00F313C3">
      <w:pPr>
        <w:pStyle w:val="PargrafodaLista"/>
        <w:numPr>
          <w:ilvl w:val="0"/>
          <w:numId w:val="35"/>
        </w:numPr>
        <w:tabs>
          <w:tab w:val="right" w:pos="8504"/>
        </w:tabs>
        <w:spacing w:line="276" w:lineRule="auto"/>
      </w:pPr>
      <w:r w:rsidRPr="0082233F">
        <w:t xml:space="preserve">Gentílico: Nova </w:t>
      </w:r>
      <w:proofErr w:type="spellStart"/>
      <w:r w:rsidRPr="0082233F">
        <w:t>iguaçuense</w:t>
      </w:r>
      <w:proofErr w:type="spellEnd"/>
      <w:r w:rsidRPr="0082233F">
        <w:t>;</w:t>
      </w:r>
    </w:p>
    <w:p w14:paraId="6E3356C1" w14:textId="77777777" w:rsidR="00F313C3" w:rsidRPr="0082233F" w:rsidRDefault="00F313C3" w:rsidP="00F313C3">
      <w:pPr>
        <w:pStyle w:val="PargrafodaLista"/>
        <w:numPr>
          <w:ilvl w:val="0"/>
          <w:numId w:val="35"/>
        </w:numPr>
        <w:tabs>
          <w:tab w:val="right" w:pos="8504"/>
        </w:tabs>
        <w:spacing w:line="276" w:lineRule="auto"/>
      </w:pPr>
      <w:r w:rsidRPr="0082233F">
        <w:t>População estimada 2018: 2.923 habitantes;</w:t>
      </w:r>
    </w:p>
    <w:p w14:paraId="429420BA" w14:textId="77777777" w:rsidR="00F313C3" w:rsidRPr="0082233F" w:rsidRDefault="00F313C3" w:rsidP="00F313C3">
      <w:pPr>
        <w:pStyle w:val="PargrafodaLista"/>
        <w:numPr>
          <w:ilvl w:val="0"/>
          <w:numId w:val="35"/>
        </w:numPr>
        <w:tabs>
          <w:tab w:val="right" w:pos="8504"/>
        </w:tabs>
        <w:spacing w:line="276" w:lineRule="auto"/>
      </w:pPr>
      <w:r w:rsidRPr="0082233F">
        <w:t>Área da unidade territorial: 628,44 km²;</w:t>
      </w:r>
    </w:p>
    <w:p w14:paraId="47B847BA" w14:textId="147E210E" w:rsidR="00F313C3" w:rsidRPr="0082233F" w:rsidRDefault="00F313C3" w:rsidP="00F313C3">
      <w:pPr>
        <w:pStyle w:val="PargrafodaLista"/>
        <w:numPr>
          <w:ilvl w:val="0"/>
          <w:numId w:val="35"/>
        </w:numPr>
        <w:tabs>
          <w:tab w:val="right" w:pos="8504"/>
        </w:tabs>
        <w:spacing w:line="276" w:lineRule="auto"/>
      </w:pPr>
      <w:r w:rsidRPr="0082233F">
        <w:t xml:space="preserve">Prefeito: </w:t>
      </w:r>
      <w:r w:rsidR="0082233F">
        <w:t xml:space="preserve">José Ribeiro de </w:t>
      </w:r>
      <w:proofErr w:type="spellStart"/>
      <w:r w:rsidR="0082233F">
        <w:t>Araujo</w:t>
      </w:r>
      <w:proofErr w:type="spellEnd"/>
      <w:r w:rsidRPr="0082233F">
        <w:t>.</w:t>
      </w:r>
    </w:p>
    <w:p w14:paraId="03A48157" w14:textId="77777777" w:rsidR="00F313C3" w:rsidRPr="0082233F" w:rsidRDefault="00F313C3" w:rsidP="00F313C3">
      <w:pPr>
        <w:rPr>
          <w:szCs w:val="24"/>
        </w:rPr>
      </w:pPr>
    </w:p>
    <w:p w14:paraId="5902A71E" w14:textId="77777777" w:rsidR="00F313C3" w:rsidRPr="0082233F" w:rsidRDefault="00F313C3" w:rsidP="00F313C3">
      <w:pPr>
        <w:tabs>
          <w:tab w:val="right" w:pos="8504"/>
        </w:tabs>
        <w:jc w:val="center"/>
        <w:rPr>
          <w:szCs w:val="24"/>
        </w:rPr>
      </w:pPr>
      <w:r w:rsidRPr="0082233F">
        <w:rPr>
          <w:noProof/>
          <w:szCs w:val="24"/>
        </w:rPr>
        <w:lastRenderedPageBreak/>
        <w:drawing>
          <wp:inline distT="0" distB="0" distL="0" distR="0" wp14:anchorId="195EB4C9" wp14:editId="614A4F5F">
            <wp:extent cx="5400040" cy="492506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AÉREA.png"/>
                    <pic:cNvPicPr/>
                  </pic:nvPicPr>
                  <pic:blipFill>
                    <a:blip r:embed="rId8">
                      <a:extLst>
                        <a:ext uri="{28A0092B-C50C-407E-A947-70E740481C1C}">
                          <a14:useLocalDpi xmlns:a14="http://schemas.microsoft.com/office/drawing/2010/main" val="0"/>
                        </a:ext>
                      </a:extLst>
                    </a:blip>
                    <a:stretch>
                      <a:fillRect/>
                    </a:stretch>
                  </pic:blipFill>
                  <pic:spPr>
                    <a:xfrm>
                      <a:off x="0" y="0"/>
                      <a:ext cx="5400040" cy="4925060"/>
                    </a:xfrm>
                    <a:prstGeom prst="rect">
                      <a:avLst/>
                    </a:prstGeom>
                  </pic:spPr>
                </pic:pic>
              </a:graphicData>
            </a:graphic>
          </wp:inline>
        </w:drawing>
      </w:r>
    </w:p>
    <w:p w14:paraId="55D212CC" w14:textId="77777777" w:rsidR="00F313C3" w:rsidRPr="0082233F" w:rsidRDefault="00F313C3" w:rsidP="00F313C3">
      <w:pPr>
        <w:tabs>
          <w:tab w:val="center" w:pos="4252"/>
          <w:tab w:val="left" w:pos="6495"/>
          <w:tab w:val="right" w:pos="8504"/>
        </w:tabs>
        <w:rPr>
          <w:szCs w:val="24"/>
        </w:rPr>
      </w:pPr>
      <w:r w:rsidRPr="0082233F">
        <w:rPr>
          <w:szCs w:val="24"/>
        </w:rPr>
        <w:tab/>
        <w:t>Figura 1 – Imagem aérea da cidade (Fonte: Google Earth)</w:t>
      </w:r>
      <w:r w:rsidRPr="0082233F">
        <w:rPr>
          <w:szCs w:val="24"/>
        </w:rPr>
        <w:tab/>
      </w:r>
    </w:p>
    <w:p w14:paraId="77280156" w14:textId="77777777" w:rsidR="00F313C3" w:rsidRPr="0082233F" w:rsidRDefault="00F313C3" w:rsidP="00F313C3">
      <w:pPr>
        <w:tabs>
          <w:tab w:val="center" w:pos="4252"/>
          <w:tab w:val="left" w:pos="6495"/>
          <w:tab w:val="right" w:pos="8504"/>
        </w:tabs>
        <w:rPr>
          <w:szCs w:val="24"/>
        </w:rPr>
      </w:pPr>
    </w:p>
    <w:p w14:paraId="54C8294A" w14:textId="77777777" w:rsidR="00F313C3" w:rsidRPr="0082233F" w:rsidRDefault="00F313C3" w:rsidP="00F313C3">
      <w:pPr>
        <w:pStyle w:val="Ttulo2"/>
        <w:rPr>
          <w:rFonts w:ascii="Times New Roman" w:hAnsi="Times New Roman" w:cs="Times New Roman"/>
          <w:sz w:val="24"/>
          <w:szCs w:val="24"/>
          <w:u w:val="single"/>
        </w:rPr>
      </w:pPr>
      <w:r w:rsidRPr="0082233F">
        <w:rPr>
          <w:rFonts w:ascii="Times New Roman" w:hAnsi="Times New Roman" w:cs="Times New Roman"/>
          <w:sz w:val="24"/>
          <w:szCs w:val="24"/>
          <w:u w:val="single"/>
        </w:rPr>
        <w:t>Malha viária</w:t>
      </w:r>
    </w:p>
    <w:p w14:paraId="1DE4EF33" w14:textId="77777777" w:rsidR="00F313C3" w:rsidRPr="0082233F" w:rsidRDefault="00F313C3" w:rsidP="00F313C3">
      <w:pPr>
        <w:tabs>
          <w:tab w:val="left" w:pos="990"/>
        </w:tabs>
        <w:rPr>
          <w:szCs w:val="24"/>
        </w:rPr>
      </w:pPr>
      <w:r w:rsidRPr="0082233F">
        <w:rPr>
          <w:szCs w:val="24"/>
        </w:rPr>
        <w:tab/>
        <w:t>A malha viária do município é distribuída conforme o quadro abaixo:</w:t>
      </w:r>
    </w:p>
    <w:p w14:paraId="72B93FE8" w14:textId="77777777" w:rsidR="00F313C3" w:rsidRPr="0082233F" w:rsidRDefault="00F313C3" w:rsidP="00F313C3">
      <w:pPr>
        <w:tabs>
          <w:tab w:val="center" w:pos="4252"/>
          <w:tab w:val="left" w:pos="6495"/>
          <w:tab w:val="right" w:pos="8504"/>
        </w:tabs>
        <w:jc w:val="center"/>
        <w:rPr>
          <w:szCs w:val="24"/>
        </w:rPr>
      </w:pPr>
      <w:r w:rsidRPr="0082233F">
        <w:rPr>
          <w:szCs w:val="24"/>
        </w:rPr>
        <w:t>Quadro 1 – Malha viária da cidade</w:t>
      </w:r>
    </w:p>
    <w:tbl>
      <w:tblPr>
        <w:tblW w:w="5760" w:type="dxa"/>
        <w:jc w:val="center"/>
        <w:tblCellMar>
          <w:left w:w="70" w:type="dxa"/>
          <w:right w:w="70" w:type="dxa"/>
        </w:tblCellMar>
        <w:tblLook w:val="04A0" w:firstRow="1" w:lastRow="0" w:firstColumn="1" w:lastColumn="0" w:noHBand="0" w:noVBand="1"/>
      </w:tblPr>
      <w:tblGrid>
        <w:gridCol w:w="4011"/>
        <w:gridCol w:w="1749"/>
      </w:tblGrid>
      <w:tr w:rsidR="00F313C3" w:rsidRPr="0082233F" w14:paraId="6773753A" w14:textId="77777777" w:rsidTr="00F313C3">
        <w:trPr>
          <w:trHeight w:val="675"/>
          <w:jc w:val="center"/>
        </w:trPr>
        <w:tc>
          <w:tcPr>
            <w:tcW w:w="576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D592F4" w14:textId="77777777" w:rsidR="00F313C3" w:rsidRPr="0082233F" w:rsidRDefault="00F313C3" w:rsidP="00F313C3">
            <w:pPr>
              <w:jc w:val="center"/>
              <w:rPr>
                <w:b/>
                <w:bCs/>
                <w:color w:val="000000"/>
                <w:szCs w:val="24"/>
              </w:rPr>
            </w:pPr>
            <w:r w:rsidRPr="0082233F">
              <w:rPr>
                <w:b/>
                <w:bCs/>
                <w:color w:val="000000"/>
                <w:szCs w:val="24"/>
              </w:rPr>
              <w:t>Malha viária - Nova Iguaçu de Goiás / GO</w:t>
            </w:r>
          </w:p>
        </w:tc>
      </w:tr>
      <w:tr w:rsidR="00F313C3" w:rsidRPr="0082233F" w14:paraId="74CABC07"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000000" w:fill="A6A6A6"/>
            <w:noWrap/>
            <w:vAlign w:val="bottom"/>
            <w:hideMark/>
          </w:tcPr>
          <w:p w14:paraId="53652310" w14:textId="77777777" w:rsidR="00F313C3" w:rsidRPr="0082233F" w:rsidRDefault="00F313C3" w:rsidP="00F313C3">
            <w:pPr>
              <w:rPr>
                <w:b/>
                <w:bCs/>
                <w:color w:val="000000"/>
                <w:szCs w:val="24"/>
              </w:rPr>
            </w:pPr>
            <w:r w:rsidRPr="0082233F">
              <w:rPr>
                <w:b/>
                <w:bCs/>
                <w:color w:val="000000"/>
                <w:szCs w:val="24"/>
              </w:rPr>
              <w:t>Logradouro</w:t>
            </w:r>
          </w:p>
        </w:tc>
        <w:tc>
          <w:tcPr>
            <w:tcW w:w="1749" w:type="dxa"/>
            <w:tcBorders>
              <w:top w:val="nil"/>
              <w:left w:val="nil"/>
              <w:bottom w:val="single" w:sz="4" w:space="0" w:color="auto"/>
              <w:right w:val="single" w:sz="4" w:space="0" w:color="auto"/>
            </w:tcBorders>
            <w:shd w:val="clear" w:color="000000" w:fill="A6A6A6"/>
            <w:noWrap/>
            <w:vAlign w:val="bottom"/>
            <w:hideMark/>
          </w:tcPr>
          <w:p w14:paraId="69FEF35A" w14:textId="77777777" w:rsidR="00F313C3" w:rsidRPr="0082233F" w:rsidRDefault="00F313C3" w:rsidP="00F313C3">
            <w:pPr>
              <w:rPr>
                <w:b/>
                <w:bCs/>
                <w:color w:val="000000"/>
                <w:szCs w:val="24"/>
              </w:rPr>
            </w:pPr>
            <w:r w:rsidRPr="0082233F">
              <w:rPr>
                <w:b/>
                <w:bCs/>
                <w:color w:val="000000"/>
                <w:szCs w:val="24"/>
              </w:rPr>
              <w:t>Extensão (m)</w:t>
            </w:r>
          </w:p>
        </w:tc>
      </w:tr>
      <w:tr w:rsidR="00F313C3" w:rsidRPr="0082233F" w14:paraId="6B76B9AC"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09C4DCF" w14:textId="77777777" w:rsidR="00F313C3" w:rsidRPr="0082233F" w:rsidRDefault="00F313C3" w:rsidP="00F313C3">
            <w:pPr>
              <w:rPr>
                <w:color w:val="000000"/>
                <w:szCs w:val="24"/>
              </w:rPr>
            </w:pPr>
            <w:r w:rsidRPr="0082233F">
              <w:rPr>
                <w:color w:val="000000"/>
                <w:szCs w:val="24"/>
              </w:rPr>
              <w:t>R. Santa Bárbara</w:t>
            </w:r>
          </w:p>
        </w:tc>
        <w:tc>
          <w:tcPr>
            <w:tcW w:w="1749" w:type="dxa"/>
            <w:tcBorders>
              <w:top w:val="nil"/>
              <w:left w:val="nil"/>
              <w:bottom w:val="single" w:sz="4" w:space="0" w:color="auto"/>
              <w:right w:val="single" w:sz="4" w:space="0" w:color="auto"/>
            </w:tcBorders>
            <w:shd w:val="clear" w:color="auto" w:fill="auto"/>
            <w:noWrap/>
            <w:vAlign w:val="bottom"/>
            <w:hideMark/>
          </w:tcPr>
          <w:p w14:paraId="2761BC04" w14:textId="77777777" w:rsidR="00F313C3" w:rsidRPr="0082233F" w:rsidRDefault="00F313C3" w:rsidP="00F313C3">
            <w:pPr>
              <w:rPr>
                <w:color w:val="000000"/>
                <w:szCs w:val="24"/>
              </w:rPr>
            </w:pPr>
            <w:r w:rsidRPr="0082233F">
              <w:rPr>
                <w:color w:val="000000"/>
                <w:szCs w:val="24"/>
              </w:rPr>
              <w:t xml:space="preserve">             130,00 </w:t>
            </w:r>
          </w:p>
        </w:tc>
      </w:tr>
      <w:tr w:rsidR="00F313C3" w:rsidRPr="0082233F" w14:paraId="6C69F0BA"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4BDDB9E" w14:textId="77777777" w:rsidR="00F313C3" w:rsidRPr="0082233F" w:rsidRDefault="00F313C3" w:rsidP="00F313C3">
            <w:pPr>
              <w:rPr>
                <w:color w:val="000000"/>
                <w:szCs w:val="24"/>
              </w:rPr>
            </w:pPr>
            <w:r w:rsidRPr="0082233F">
              <w:rPr>
                <w:color w:val="000000"/>
                <w:szCs w:val="24"/>
              </w:rPr>
              <w:t>R. José Pinto</w:t>
            </w:r>
          </w:p>
        </w:tc>
        <w:tc>
          <w:tcPr>
            <w:tcW w:w="1749" w:type="dxa"/>
            <w:tcBorders>
              <w:top w:val="nil"/>
              <w:left w:val="nil"/>
              <w:bottom w:val="single" w:sz="4" w:space="0" w:color="auto"/>
              <w:right w:val="single" w:sz="4" w:space="0" w:color="auto"/>
            </w:tcBorders>
            <w:shd w:val="clear" w:color="auto" w:fill="auto"/>
            <w:noWrap/>
            <w:vAlign w:val="bottom"/>
            <w:hideMark/>
          </w:tcPr>
          <w:p w14:paraId="429F1809" w14:textId="77777777" w:rsidR="00F313C3" w:rsidRPr="0082233F" w:rsidRDefault="00F313C3" w:rsidP="00F313C3">
            <w:pPr>
              <w:rPr>
                <w:color w:val="000000"/>
                <w:szCs w:val="24"/>
              </w:rPr>
            </w:pPr>
            <w:r w:rsidRPr="0082233F">
              <w:rPr>
                <w:color w:val="000000"/>
                <w:szCs w:val="24"/>
              </w:rPr>
              <w:t xml:space="preserve">             193,00 </w:t>
            </w:r>
          </w:p>
        </w:tc>
      </w:tr>
      <w:tr w:rsidR="00F313C3" w:rsidRPr="0082233F" w14:paraId="435F123A"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3744F925" w14:textId="77777777" w:rsidR="00F313C3" w:rsidRPr="0082233F" w:rsidRDefault="00F313C3" w:rsidP="00F313C3">
            <w:pPr>
              <w:rPr>
                <w:color w:val="000000"/>
                <w:szCs w:val="24"/>
              </w:rPr>
            </w:pPr>
            <w:r w:rsidRPr="0082233F">
              <w:rPr>
                <w:color w:val="000000"/>
                <w:szCs w:val="24"/>
              </w:rPr>
              <w:t>R. Ana Neri</w:t>
            </w:r>
          </w:p>
        </w:tc>
        <w:tc>
          <w:tcPr>
            <w:tcW w:w="1749" w:type="dxa"/>
            <w:tcBorders>
              <w:top w:val="nil"/>
              <w:left w:val="nil"/>
              <w:bottom w:val="single" w:sz="4" w:space="0" w:color="auto"/>
              <w:right w:val="single" w:sz="4" w:space="0" w:color="auto"/>
            </w:tcBorders>
            <w:shd w:val="clear" w:color="auto" w:fill="auto"/>
            <w:noWrap/>
            <w:vAlign w:val="bottom"/>
            <w:hideMark/>
          </w:tcPr>
          <w:p w14:paraId="6C16D7BB" w14:textId="77777777" w:rsidR="00F313C3" w:rsidRPr="0082233F" w:rsidRDefault="00F313C3" w:rsidP="00F313C3">
            <w:pPr>
              <w:rPr>
                <w:color w:val="000000"/>
                <w:szCs w:val="24"/>
              </w:rPr>
            </w:pPr>
            <w:r w:rsidRPr="0082233F">
              <w:rPr>
                <w:color w:val="000000"/>
                <w:szCs w:val="24"/>
              </w:rPr>
              <w:t xml:space="preserve">             304,00 </w:t>
            </w:r>
          </w:p>
        </w:tc>
      </w:tr>
      <w:tr w:rsidR="00F313C3" w:rsidRPr="0082233F" w14:paraId="5C72E0EF"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314B0720" w14:textId="77777777" w:rsidR="00F313C3" w:rsidRPr="0082233F" w:rsidRDefault="00F313C3" w:rsidP="00F313C3">
            <w:pPr>
              <w:rPr>
                <w:color w:val="000000"/>
                <w:szCs w:val="24"/>
              </w:rPr>
            </w:pPr>
            <w:r w:rsidRPr="0082233F">
              <w:rPr>
                <w:color w:val="000000"/>
                <w:szCs w:val="24"/>
              </w:rPr>
              <w:t>R. Visconde de Mauá</w:t>
            </w:r>
          </w:p>
        </w:tc>
        <w:tc>
          <w:tcPr>
            <w:tcW w:w="1749" w:type="dxa"/>
            <w:tcBorders>
              <w:top w:val="nil"/>
              <w:left w:val="nil"/>
              <w:bottom w:val="single" w:sz="4" w:space="0" w:color="auto"/>
              <w:right w:val="single" w:sz="4" w:space="0" w:color="auto"/>
            </w:tcBorders>
            <w:shd w:val="clear" w:color="auto" w:fill="auto"/>
            <w:noWrap/>
            <w:vAlign w:val="bottom"/>
            <w:hideMark/>
          </w:tcPr>
          <w:p w14:paraId="265D181D" w14:textId="77777777" w:rsidR="00F313C3" w:rsidRPr="0082233F" w:rsidRDefault="00F313C3" w:rsidP="00F313C3">
            <w:pPr>
              <w:rPr>
                <w:color w:val="000000"/>
                <w:szCs w:val="24"/>
              </w:rPr>
            </w:pPr>
            <w:r w:rsidRPr="0082233F">
              <w:rPr>
                <w:color w:val="000000"/>
                <w:szCs w:val="24"/>
              </w:rPr>
              <w:t xml:space="preserve">             512,00 </w:t>
            </w:r>
          </w:p>
        </w:tc>
      </w:tr>
      <w:tr w:rsidR="00F313C3" w:rsidRPr="0082233F" w14:paraId="791755EC"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3E2C06D8" w14:textId="77777777" w:rsidR="00F313C3" w:rsidRPr="0082233F" w:rsidRDefault="00F313C3" w:rsidP="00F313C3">
            <w:pPr>
              <w:rPr>
                <w:color w:val="000000"/>
                <w:szCs w:val="24"/>
              </w:rPr>
            </w:pPr>
            <w:r w:rsidRPr="0082233F">
              <w:rPr>
                <w:color w:val="000000"/>
                <w:szCs w:val="24"/>
              </w:rPr>
              <w:t>R. Duque de Caxias</w:t>
            </w:r>
          </w:p>
        </w:tc>
        <w:tc>
          <w:tcPr>
            <w:tcW w:w="1749" w:type="dxa"/>
            <w:tcBorders>
              <w:top w:val="nil"/>
              <w:left w:val="nil"/>
              <w:bottom w:val="single" w:sz="4" w:space="0" w:color="auto"/>
              <w:right w:val="single" w:sz="4" w:space="0" w:color="auto"/>
            </w:tcBorders>
            <w:shd w:val="clear" w:color="auto" w:fill="auto"/>
            <w:noWrap/>
            <w:vAlign w:val="bottom"/>
            <w:hideMark/>
          </w:tcPr>
          <w:p w14:paraId="3A0F5407" w14:textId="77777777" w:rsidR="00F313C3" w:rsidRPr="0082233F" w:rsidRDefault="00F313C3" w:rsidP="00F313C3">
            <w:pPr>
              <w:rPr>
                <w:color w:val="000000"/>
                <w:szCs w:val="24"/>
              </w:rPr>
            </w:pPr>
            <w:r w:rsidRPr="0082233F">
              <w:rPr>
                <w:color w:val="000000"/>
                <w:szCs w:val="24"/>
              </w:rPr>
              <w:t xml:space="preserve">             685,00 </w:t>
            </w:r>
          </w:p>
        </w:tc>
      </w:tr>
      <w:tr w:rsidR="00F313C3" w:rsidRPr="0082233F" w14:paraId="41263808"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0F484695" w14:textId="77777777" w:rsidR="00F313C3" w:rsidRPr="0082233F" w:rsidRDefault="00F313C3" w:rsidP="00F313C3">
            <w:pPr>
              <w:rPr>
                <w:color w:val="000000"/>
                <w:szCs w:val="24"/>
              </w:rPr>
            </w:pPr>
            <w:r w:rsidRPr="0082233F">
              <w:rPr>
                <w:color w:val="000000"/>
                <w:szCs w:val="24"/>
              </w:rPr>
              <w:t xml:space="preserve">R. Santos </w:t>
            </w:r>
            <w:proofErr w:type="spellStart"/>
            <w:r w:rsidRPr="0082233F">
              <w:rPr>
                <w:color w:val="000000"/>
                <w:szCs w:val="24"/>
              </w:rPr>
              <w:t>Drumond</w:t>
            </w:r>
            <w:proofErr w:type="spellEnd"/>
          </w:p>
        </w:tc>
        <w:tc>
          <w:tcPr>
            <w:tcW w:w="1749" w:type="dxa"/>
            <w:tcBorders>
              <w:top w:val="nil"/>
              <w:left w:val="nil"/>
              <w:bottom w:val="single" w:sz="4" w:space="0" w:color="auto"/>
              <w:right w:val="single" w:sz="4" w:space="0" w:color="auto"/>
            </w:tcBorders>
            <w:shd w:val="clear" w:color="auto" w:fill="auto"/>
            <w:noWrap/>
            <w:vAlign w:val="bottom"/>
            <w:hideMark/>
          </w:tcPr>
          <w:p w14:paraId="62C881BE" w14:textId="77777777" w:rsidR="00F313C3" w:rsidRPr="0082233F" w:rsidRDefault="00F313C3" w:rsidP="00F313C3">
            <w:pPr>
              <w:rPr>
                <w:color w:val="000000"/>
                <w:szCs w:val="24"/>
              </w:rPr>
            </w:pPr>
            <w:r w:rsidRPr="0082233F">
              <w:rPr>
                <w:color w:val="000000"/>
                <w:szCs w:val="24"/>
              </w:rPr>
              <w:t xml:space="preserve">             203,00 </w:t>
            </w:r>
          </w:p>
        </w:tc>
      </w:tr>
      <w:tr w:rsidR="00F313C3" w:rsidRPr="0082233F" w14:paraId="27F5F92B"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724054DC" w14:textId="77777777" w:rsidR="00F313C3" w:rsidRPr="0082233F" w:rsidRDefault="00F313C3" w:rsidP="00F313C3">
            <w:pPr>
              <w:rPr>
                <w:color w:val="000000"/>
                <w:szCs w:val="24"/>
              </w:rPr>
            </w:pPr>
            <w:r w:rsidRPr="0082233F">
              <w:rPr>
                <w:color w:val="000000"/>
                <w:szCs w:val="24"/>
              </w:rPr>
              <w:t>R. Dona Leonora Fernandes</w:t>
            </w:r>
          </w:p>
        </w:tc>
        <w:tc>
          <w:tcPr>
            <w:tcW w:w="1749" w:type="dxa"/>
            <w:tcBorders>
              <w:top w:val="nil"/>
              <w:left w:val="nil"/>
              <w:bottom w:val="single" w:sz="4" w:space="0" w:color="auto"/>
              <w:right w:val="single" w:sz="4" w:space="0" w:color="auto"/>
            </w:tcBorders>
            <w:shd w:val="clear" w:color="auto" w:fill="auto"/>
            <w:noWrap/>
            <w:vAlign w:val="bottom"/>
            <w:hideMark/>
          </w:tcPr>
          <w:p w14:paraId="2904607A" w14:textId="77777777" w:rsidR="00F313C3" w:rsidRPr="0082233F" w:rsidRDefault="00F313C3" w:rsidP="00F313C3">
            <w:pPr>
              <w:rPr>
                <w:color w:val="000000"/>
                <w:szCs w:val="24"/>
              </w:rPr>
            </w:pPr>
            <w:r w:rsidRPr="0082233F">
              <w:rPr>
                <w:color w:val="000000"/>
                <w:szCs w:val="24"/>
              </w:rPr>
              <w:t xml:space="preserve">             556,00 </w:t>
            </w:r>
          </w:p>
        </w:tc>
      </w:tr>
      <w:tr w:rsidR="00F313C3" w:rsidRPr="0082233F" w14:paraId="77B0B611"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264C016" w14:textId="77777777" w:rsidR="00F313C3" w:rsidRPr="0082233F" w:rsidRDefault="00F313C3" w:rsidP="00F313C3">
            <w:pPr>
              <w:rPr>
                <w:color w:val="000000"/>
                <w:szCs w:val="24"/>
              </w:rPr>
            </w:pPr>
            <w:r w:rsidRPr="0082233F">
              <w:rPr>
                <w:color w:val="000000"/>
                <w:szCs w:val="24"/>
              </w:rPr>
              <w:t>R. Gameleira</w:t>
            </w:r>
          </w:p>
        </w:tc>
        <w:tc>
          <w:tcPr>
            <w:tcW w:w="1749" w:type="dxa"/>
            <w:tcBorders>
              <w:top w:val="nil"/>
              <w:left w:val="nil"/>
              <w:bottom w:val="single" w:sz="4" w:space="0" w:color="auto"/>
              <w:right w:val="single" w:sz="4" w:space="0" w:color="auto"/>
            </w:tcBorders>
            <w:shd w:val="clear" w:color="auto" w:fill="auto"/>
            <w:noWrap/>
            <w:vAlign w:val="bottom"/>
            <w:hideMark/>
          </w:tcPr>
          <w:p w14:paraId="0E29E130" w14:textId="77777777" w:rsidR="00F313C3" w:rsidRPr="0082233F" w:rsidRDefault="00F313C3" w:rsidP="00F313C3">
            <w:pPr>
              <w:rPr>
                <w:color w:val="000000"/>
                <w:szCs w:val="24"/>
              </w:rPr>
            </w:pPr>
            <w:r w:rsidRPr="0082233F">
              <w:rPr>
                <w:color w:val="000000"/>
                <w:szCs w:val="24"/>
              </w:rPr>
              <w:t xml:space="preserve">             561,00 </w:t>
            </w:r>
          </w:p>
        </w:tc>
      </w:tr>
      <w:tr w:rsidR="00F313C3" w:rsidRPr="0082233F" w14:paraId="0E305B97"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1459CE4" w14:textId="77777777" w:rsidR="00F313C3" w:rsidRPr="0082233F" w:rsidRDefault="00F313C3" w:rsidP="00F313C3">
            <w:pPr>
              <w:rPr>
                <w:color w:val="000000"/>
                <w:szCs w:val="24"/>
              </w:rPr>
            </w:pPr>
            <w:r w:rsidRPr="0082233F">
              <w:rPr>
                <w:color w:val="000000"/>
                <w:szCs w:val="24"/>
              </w:rPr>
              <w:t>R. Tiradentes</w:t>
            </w:r>
          </w:p>
        </w:tc>
        <w:tc>
          <w:tcPr>
            <w:tcW w:w="1749" w:type="dxa"/>
            <w:tcBorders>
              <w:top w:val="nil"/>
              <w:left w:val="nil"/>
              <w:bottom w:val="single" w:sz="4" w:space="0" w:color="auto"/>
              <w:right w:val="single" w:sz="4" w:space="0" w:color="auto"/>
            </w:tcBorders>
            <w:shd w:val="clear" w:color="auto" w:fill="auto"/>
            <w:noWrap/>
            <w:vAlign w:val="bottom"/>
            <w:hideMark/>
          </w:tcPr>
          <w:p w14:paraId="76A0B443" w14:textId="77777777" w:rsidR="00F313C3" w:rsidRPr="0082233F" w:rsidRDefault="00F313C3" w:rsidP="00F313C3">
            <w:pPr>
              <w:rPr>
                <w:color w:val="000000"/>
                <w:szCs w:val="24"/>
              </w:rPr>
            </w:pPr>
            <w:r w:rsidRPr="0082233F">
              <w:rPr>
                <w:color w:val="000000"/>
                <w:szCs w:val="24"/>
              </w:rPr>
              <w:t xml:space="preserve">             563,00 </w:t>
            </w:r>
          </w:p>
        </w:tc>
      </w:tr>
      <w:tr w:rsidR="00F313C3" w:rsidRPr="0082233F" w14:paraId="2E2E8CF3"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70365D09" w14:textId="77777777" w:rsidR="00F313C3" w:rsidRPr="0082233F" w:rsidRDefault="00F313C3" w:rsidP="00F313C3">
            <w:pPr>
              <w:rPr>
                <w:color w:val="000000"/>
                <w:szCs w:val="24"/>
              </w:rPr>
            </w:pPr>
            <w:r w:rsidRPr="0082233F">
              <w:rPr>
                <w:color w:val="000000"/>
                <w:szCs w:val="24"/>
              </w:rPr>
              <w:lastRenderedPageBreak/>
              <w:t>R. Francisco Nunes de Souza</w:t>
            </w:r>
          </w:p>
        </w:tc>
        <w:tc>
          <w:tcPr>
            <w:tcW w:w="1749" w:type="dxa"/>
            <w:tcBorders>
              <w:top w:val="nil"/>
              <w:left w:val="nil"/>
              <w:bottom w:val="single" w:sz="4" w:space="0" w:color="auto"/>
              <w:right w:val="single" w:sz="4" w:space="0" w:color="auto"/>
            </w:tcBorders>
            <w:shd w:val="clear" w:color="auto" w:fill="auto"/>
            <w:noWrap/>
            <w:vAlign w:val="bottom"/>
            <w:hideMark/>
          </w:tcPr>
          <w:p w14:paraId="709C1069" w14:textId="77777777" w:rsidR="00F313C3" w:rsidRPr="0082233F" w:rsidRDefault="00F313C3" w:rsidP="00F313C3">
            <w:pPr>
              <w:rPr>
                <w:color w:val="000000"/>
                <w:szCs w:val="24"/>
              </w:rPr>
            </w:pPr>
            <w:r w:rsidRPr="0082233F">
              <w:rPr>
                <w:color w:val="000000"/>
                <w:szCs w:val="24"/>
              </w:rPr>
              <w:t xml:space="preserve">             557,00 </w:t>
            </w:r>
          </w:p>
        </w:tc>
      </w:tr>
      <w:tr w:rsidR="00F313C3" w:rsidRPr="0082233F" w14:paraId="7CBF6CD9"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AE2030B" w14:textId="77777777" w:rsidR="00F313C3" w:rsidRPr="0082233F" w:rsidRDefault="00F313C3" w:rsidP="00F313C3">
            <w:pPr>
              <w:rPr>
                <w:color w:val="000000"/>
                <w:szCs w:val="24"/>
              </w:rPr>
            </w:pPr>
            <w:r w:rsidRPr="0082233F">
              <w:rPr>
                <w:color w:val="000000"/>
                <w:szCs w:val="24"/>
              </w:rPr>
              <w:t>R. NS Aparecida</w:t>
            </w:r>
          </w:p>
        </w:tc>
        <w:tc>
          <w:tcPr>
            <w:tcW w:w="1749" w:type="dxa"/>
            <w:tcBorders>
              <w:top w:val="nil"/>
              <w:left w:val="nil"/>
              <w:bottom w:val="single" w:sz="4" w:space="0" w:color="auto"/>
              <w:right w:val="single" w:sz="4" w:space="0" w:color="auto"/>
            </w:tcBorders>
            <w:shd w:val="clear" w:color="auto" w:fill="auto"/>
            <w:noWrap/>
            <w:vAlign w:val="bottom"/>
            <w:hideMark/>
          </w:tcPr>
          <w:p w14:paraId="5B9BA2BF" w14:textId="77777777" w:rsidR="00F313C3" w:rsidRPr="0082233F" w:rsidRDefault="00F313C3" w:rsidP="00F313C3">
            <w:pPr>
              <w:rPr>
                <w:color w:val="000000"/>
                <w:szCs w:val="24"/>
              </w:rPr>
            </w:pPr>
            <w:r w:rsidRPr="0082233F">
              <w:rPr>
                <w:color w:val="000000"/>
                <w:szCs w:val="24"/>
              </w:rPr>
              <w:t xml:space="preserve">             350,00 </w:t>
            </w:r>
          </w:p>
        </w:tc>
      </w:tr>
      <w:tr w:rsidR="00F313C3" w:rsidRPr="0082233F" w14:paraId="77B05113"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6BFBD83" w14:textId="77777777" w:rsidR="00F313C3" w:rsidRPr="0082233F" w:rsidRDefault="00F313C3" w:rsidP="00F313C3">
            <w:pPr>
              <w:rPr>
                <w:color w:val="000000"/>
                <w:szCs w:val="24"/>
              </w:rPr>
            </w:pPr>
            <w:r w:rsidRPr="0082233F">
              <w:rPr>
                <w:color w:val="000000"/>
                <w:szCs w:val="24"/>
              </w:rPr>
              <w:t>R. Hugo Valadão</w:t>
            </w:r>
          </w:p>
        </w:tc>
        <w:tc>
          <w:tcPr>
            <w:tcW w:w="1749" w:type="dxa"/>
            <w:tcBorders>
              <w:top w:val="nil"/>
              <w:left w:val="nil"/>
              <w:bottom w:val="single" w:sz="4" w:space="0" w:color="auto"/>
              <w:right w:val="single" w:sz="4" w:space="0" w:color="auto"/>
            </w:tcBorders>
            <w:shd w:val="clear" w:color="auto" w:fill="auto"/>
            <w:noWrap/>
            <w:vAlign w:val="bottom"/>
            <w:hideMark/>
          </w:tcPr>
          <w:p w14:paraId="14D62E06" w14:textId="77777777" w:rsidR="00F313C3" w:rsidRPr="0082233F" w:rsidRDefault="00F313C3" w:rsidP="00F313C3">
            <w:pPr>
              <w:rPr>
                <w:color w:val="000000"/>
                <w:szCs w:val="24"/>
              </w:rPr>
            </w:pPr>
            <w:r w:rsidRPr="0082233F">
              <w:rPr>
                <w:color w:val="000000"/>
                <w:szCs w:val="24"/>
              </w:rPr>
              <w:t xml:space="preserve">             516,00 </w:t>
            </w:r>
          </w:p>
        </w:tc>
      </w:tr>
      <w:tr w:rsidR="00F313C3" w:rsidRPr="0082233F" w14:paraId="30FEDD9B"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2234F3F" w14:textId="77777777" w:rsidR="00F313C3" w:rsidRPr="0082233F" w:rsidRDefault="00F313C3" w:rsidP="00F313C3">
            <w:pPr>
              <w:rPr>
                <w:color w:val="000000"/>
                <w:szCs w:val="24"/>
              </w:rPr>
            </w:pPr>
            <w:r w:rsidRPr="0082233F">
              <w:rPr>
                <w:color w:val="000000"/>
                <w:szCs w:val="24"/>
              </w:rPr>
              <w:t>R. Gustavo Barros Nogueira</w:t>
            </w:r>
          </w:p>
        </w:tc>
        <w:tc>
          <w:tcPr>
            <w:tcW w:w="1749" w:type="dxa"/>
            <w:tcBorders>
              <w:top w:val="nil"/>
              <w:left w:val="nil"/>
              <w:bottom w:val="single" w:sz="4" w:space="0" w:color="auto"/>
              <w:right w:val="single" w:sz="4" w:space="0" w:color="auto"/>
            </w:tcBorders>
            <w:shd w:val="clear" w:color="auto" w:fill="auto"/>
            <w:noWrap/>
            <w:vAlign w:val="bottom"/>
            <w:hideMark/>
          </w:tcPr>
          <w:p w14:paraId="5FA3FBC7" w14:textId="77777777" w:rsidR="00F313C3" w:rsidRPr="0082233F" w:rsidRDefault="00F313C3" w:rsidP="00F313C3">
            <w:pPr>
              <w:rPr>
                <w:color w:val="000000"/>
                <w:szCs w:val="24"/>
              </w:rPr>
            </w:pPr>
            <w:r w:rsidRPr="0082233F">
              <w:rPr>
                <w:color w:val="000000"/>
                <w:szCs w:val="24"/>
              </w:rPr>
              <w:t xml:space="preserve">             529,00 </w:t>
            </w:r>
          </w:p>
        </w:tc>
      </w:tr>
      <w:tr w:rsidR="00F313C3" w:rsidRPr="0082233F" w14:paraId="083669F6"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3C8854C2" w14:textId="77777777" w:rsidR="00F313C3" w:rsidRPr="0082233F" w:rsidRDefault="00F313C3" w:rsidP="00F313C3">
            <w:pPr>
              <w:rPr>
                <w:color w:val="000000"/>
                <w:szCs w:val="24"/>
              </w:rPr>
            </w:pPr>
            <w:r w:rsidRPr="0082233F">
              <w:rPr>
                <w:color w:val="000000"/>
                <w:szCs w:val="24"/>
              </w:rPr>
              <w:t>R. das Mães</w:t>
            </w:r>
          </w:p>
        </w:tc>
        <w:tc>
          <w:tcPr>
            <w:tcW w:w="1749" w:type="dxa"/>
            <w:tcBorders>
              <w:top w:val="nil"/>
              <w:left w:val="nil"/>
              <w:bottom w:val="single" w:sz="4" w:space="0" w:color="auto"/>
              <w:right w:val="single" w:sz="4" w:space="0" w:color="auto"/>
            </w:tcBorders>
            <w:shd w:val="clear" w:color="auto" w:fill="auto"/>
            <w:noWrap/>
            <w:vAlign w:val="bottom"/>
            <w:hideMark/>
          </w:tcPr>
          <w:p w14:paraId="55285AF6" w14:textId="77777777" w:rsidR="00F313C3" w:rsidRPr="0082233F" w:rsidRDefault="00F313C3" w:rsidP="00F313C3">
            <w:pPr>
              <w:rPr>
                <w:color w:val="000000"/>
                <w:szCs w:val="24"/>
              </w:rPr>
            </w:pPr>
            <w:r w:rsidRPr="0082233F">
              <w:rPr>
                <w:color w:val="000000"/>
                <w:szCs w:val="24"/>
              </w:rPr>
              <w:t xml:space="preserve">             373,00 </w:t>
            </w:r>
          </w:p>
        </w:tc>
      </w:tr>
      <w:tr w:rsidR="00F313C3" w:rsidRPr="0082233F" w14:paraId="5518D3A9"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A8BA6A2" w14:textId="77777777" w:rsidR="00F313C3" w:rsidRPr="0082233F" w:rsidRDefault="00F313C3" w:rsidP="00F313C3">
            <w:pPr>
              <w:rPr>
                <w:color w:val="000000"/>
                <w:szCs w:val="24"/>
              </w:rPr>
            </w:pPr>
            <w:r w:rsidRPr="0082233F">
              <w:rPr>
                <w:color w:val="000000"/>
                <w:szCs w:val="24"/>
              </w:rPr>
              <w:t>R. Pará</w:t>
            </w:r>
          </w:p>
        </w:tc>
        <w:tc>
          <w:tcPr>
            <w:tcW w:w="1749" w:type="dxa"/>
            <w:tcBorders>
              <w:top w:val="nil"/>
              <w:left w:val="nil"/>
              <w:bottom w:val="single" w:sz="4" w:space="0" w:color="auto"/>
              <w:right w:val="single" w:sz="4" w:space="0" w:color="auto"/>
            </w:tcBorders>
            <w:shd w:val="clear" w:color="auto" w:fill="auto"/>
            <w:noWrap/>
            <w:vAlign w:val="bottom"/>
            <w:hideMark/>
          </w:tcPr>
          <w:p w14:paraId="4A846B65" w14:textId="77777777" w:rsidR="00F313C3" w:rsidRPr="0082233F" w:rsidRDefault="00F313C3" w:rsidP="00F313C3">
            <w:pPr>
              <w:rPr>
                <w:color w:val="000000"/>
                <w:szCs w:val="24"/>
              </w:rPr>
            </w:pPr>
            <w:r w:rsidRPr="0082233F">
              <w:rPr>
                <w:color w:val="000000"/>
                <w:szCs w:val="24"/>
              </w:rPr>
              <w:t xml:space="preserve">               97,00 </w:t>
            </w:r>
          </w:p>
        </w:tc>
      </w:tr>
      <w:tr w:rsidR="00F313C3" w:rsidRPr="0082233F" w14:paraId="61F6DFF7"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347CEFA9" w14:textId="77777777" w:rsidR="00F313C3" w:rsidRPr="0082233F" w:rsidRDefault="00F313C3" w:rsidP="00F313C3">
            <w:pPr>
              <w:rPr>
                <w:color w:val="000000"/>
                <w:szCs w:val="24"/>
              </w:rPr>
            </w:pPr>
            <w:r w:rsidRPr="0082233F">
              <w:rPr>
                <w:color w:val="000000"/>
                <w:szCs w:val="24"/>
              </w:rPr>
              <w:t>R. Lázaro Ribeiro</w:t>
            </w:r>
          </w:p>
        </w:tc>
        <w:tc>
          <w:tcPr>
            <w:tcW w:w="1749" w:type="dxa"/>
            <w:tcBorders>
              <w:top w:val="nil"/>
              <w:left w:val="nil"/>
              <w:bottom w:val="single" w:sz="4" w:space="0" w:color="auto"/>
              <w:right w:val="single" w:sz="4" w:space="0" w:color="auto"/>
            </w:tcBorders>
            <w:shd w:val="clear" w:color="auto" w:fill="auto"/>
            <w:noWrap/>
            <w:vAlign w:val="bottom"/>
            <w:hideMark/>
          </w:tcPr>
          <w:p w14:paraId="3802E423" w14:textId="77777777" w:rsidR="00F313C3" w:rsidRPr="0082233F" w:rsidRDefault="00F313C3" w:rsidP="00F313C3">
            <w:pPr>
              <w:rPr>
                <w:color w:val="000000"/>
                <w:szCs w:val="24"/>
              </w:rPr>
            </w:pPr>
            <w:r w:rsidRPr="0082233F">
              <w:rPr>
                <w:color w:val="000000"/>
                <w:szCs w:val="24"/>
              </w:rPr>
              <w:t xml:space="preserve">             242,00 </w:t>
            </w:r>
          </w:p>
        </w:tc>
      </w:tr>
      <w:tr w:rsidR="00F313C3" w:rsidRPr="0082233F" w14:paraId="1FC42850"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6FAEAFC" w14:textId="77777777" w:rsidR="00F313C3" w:rsidRPr="0082233F" w:rsidRDefault="00F313C3" w:rsidP="00F313C3">
            <w:pPr>
              <w:rPr>
                <w:color w:val="000000"/>
                <w:szCs w:val="24"/>
              </w:rPr>
            </w:pPr>
            <w:r w:rsidRPr="0082233F">
              <w:rPr>
                <w:color w:val="000000"/>
                <w:szCs w:val="24"/>
              </w:rPr>
              <w:t>R. Monteiro Lobato</w:t>
            </w:r>
          </w:p>
        </w:tc>
        <w:tc>
          <w:tcPr>
            <w:tcW w:w="1749" w:type="dxa"/>
            <w:tcBorders>
              <w:top w:val="nil"/>
              <w:left w:val="nil"/>
              <w:bottom w:val="single" w:sz="4" w:space="0" w:color="auto"/>
              <w:right w:val="single" w:sz="4" w:space="0" w:color="auto"/>
            </w:tcBorders>
            <w:shd w:val="clear" w:color="auto" w:fill="auto"/>
            <w:noWrap/>
            <w:vAlign w:val="bottom"/>
            <w:hideMark/>
          </w:tcPr>
          <w:p w14:paraId="7315A0BB" w14:textId="77777777" w:rsidR="00F313C3" w:rsidRPr="0082233F" w:rsidRDefault="00F313C3" w:rsidP="00F313C3">
            <w:pPr>
              <w:rPr>
                <w:color w:val="000000"/>
                <w:szCs w:val="24"/>
              </w:rPr>
            </w:pPr>
            <w:r w:rsidRPr="0082233F">
              <w:rPr>
                <w:color w:val="000000"/>
                <w:szCs w:val="24"/>
              </w:rPr>
              <w:t xml:space="preserve">             827,00 </w:t>
            </w:r>
          </w:p>
        </w:tc>
      </w:tr>
      <w:tr w:rsidR="00F313C3" w:rsidRPr="0082233F" w14:paraId="254B682A"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34B3AA3" w14:textId="77777777" w:rsidR="00F313C3" w:rsidRPr="0082233F" w:rsidRDefault="00F313C3" w:rsidP="00F313C3">
            <w:pPr>
              <w:rPr>
                <w:color w:val="000000"/>
                <w:szCs w:val="24"/>
              </w:rPr>
            </w:pPr>
            <w:r w:rsidRPr="0082233F">
              <w:rPr>
                <w:color w:val="000000"/>
                <w:szCs w:val="24"/>
              </w:rPr>
              <w:t>Av. Independência</w:t>
            </w:r>
          </w:p>
        </w:tc>
        <w:tc>
          <w:tcPr>
            <w:tcW w:w="1749" w:type="dxa"/>
            <w:tcBorders>
              <w:top w:val="nil"/>
              <w:left w:val="nil"/>
              <w:bottom w:val="single" w:sz="4" w:space="0" w:color="auto"/>
              <w:right w:val="single" w:sz="4" w:space="0" w:color="auto"/>
            </w:tcBorders>
            <w:shd w:val="clear" w:color="auto" w:fill="auto"/>
            <w:noWrap/>
            <w:vAlign w:val="bottom"/>
            <w:hideMark/>
          </w:tcPr>
          <w:p w14:paraId="3815542F" w14:textId="77777777" w:rsidR="00F313C3" w:rsidRPr="0082233F" w:rsidRDefault="00F313C3" w:rsidP="00F313C3">
            <w:pPr>
              <w:rPr>
                <w:color w:val="000000"/>
                <w:szCs w:val="24"/>
              </w:rPr>
            </w:pPr>
            <w:r w:rsidRPr="0082233F">
              <w:rPr>
                <w:color w:val="000000"/>
                <w:szCs w:val="24"/>
              </w:rPr>
              <w:t xml:space="preserve">             922,00 </w:t>
            </w:r>
          </w:p>
        </w:tc>
      </w:tr>
      <w:tr w:rsidR="00F313C3" w:rsidRPr="0082233F" w14:paraId="4A7FF624"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8E7EBF9" w14:textId="77777777" w:rsidR="00F313C3" w:rsidRPr="0082233F" w:rsidRDefault="00F313C3" w:rsidP="00F313C3">
            <w:pPr>
              <w:rPr>
                <w:color w:val="000000"/>
                <w:szCs w:val="24"/>
              </w:rPr>
            </w:pPr>
            <w:r w:rsidRPr="0082233F">
              <w:rPr>
                <w:color w:val="000000"/>
                <w:szCs w:val="24"/>
              </w:rPr>
              <w:t>R. Tancredo Neves</w:t>
            </w:r>
          </w:p>
        </w:tc>
        <w:tc>
          <w:tcPr>
            <w:tcW w:w="1749" w:type="dxa"/>
            <w:tcBorders>
              <w:top w:val="nil"/>
              <w:left w:val="nil"/>
              <w:bottom w:val="single" w:sz="4" w:space="0" w:color="auto"/>
              <w:right w:val="single" w:sz="4" w:space="0" w:color="auto"/>
            </w:tcBorders>
            <w:shd w:val="clear" w:color="auto" w:fill="auto"/>
            <w:noWrap/>
            <w:vAlign w:val="bottom"/>
            <w:hideMark/>
          </w:tcPr>
          <w:p w14:paraId="54548BB1" w14:textId="77777777" w:rsidR="00F313C3" w:rsidRPr="0082233F" w:rsidRDefault="00F313C3" w:rsidP="00F313C3">
            <w:pPr>
              <w:rPr>
                <w:color w:val="000000"/>
                <w:szCs w:val="24"/>
              </w:rPr>
            </w:pPr>
            <w:r w:rsidRPr="0082233F">
              <w:rPr>
                <w:color w:val="000000"/>
                <w:szCs w:val="24"/>
              </w:rPr>
              <w:t xml:space="preserve">             701,00 </w:t>
            </w:r>
          </w:p>
        </w:tc>
      </w:tr>
      <w:tr w:rsidR="00F313C3" w:rsidRPr="0082233F" w14:paraId="4030E58E"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A12B20C" w14:textId="77777777" w:rsidR="00F313C3" w:rsidRPr="0082233F" w:rsidRDefault="00F313C3" w:rsidP="00F313C3">
            <w:pPr>
              <w:rPr>
                <w:color w:val="000000"/>
                <w:szCs w:val="24"/>
              </w:rPr>
            </w:pPr>
            <w:r w:rsidRPr="0082233F">
              <w:rPr>
                <w:color w:val="000000"/>
                <w:szCs w:val="24"/>
              </w:rPr>
              <w:t>R. Contorno</w:t>
            </w:r>
          </w:p>
        </w:tc>
        <w:tc>
          <w:tcPr>
            <w:tcW w:w="1749" w:type="dxa"/>
            <w:tcBorders>
              <w:top w:val="nil"/>
              <w:left w:val="nil"/>
              <w:bottom w:val="single" w:sz="4" w:space="0" w:color="auto"/>
              <w:right w:val="single" w:sz="4" w:space="0" w:color="auto"/>
            </w:tcBorders>
            <w:shd w:val="clear" w:color="auto" w:fill="auto"/>
            <w:noWrap/>
            <w:vAlign w:val="bottom"/>
            <w:hideMark/>
          </w:tcPr>
          <w:p w14:paraId="2A455093" w14:textId="77777777" w:rsidR="00F313C3" w:rsidRPr="0082233F" w:rsidRDefault="00F313C3" w:rsidP="00F313C3">
            <w:pPr>
              <w:rPr>
                <w:color w:val="000000"/>
                <w:szCs w:val="24"/>
              </w:rPr>
            </w:pPr>
            <w:r w:rsidRPr="0082233F">
              <w:rPr>
                <w:color w:val="000000"/>
                <w:szCs w:val="24"/>
              </w:rPr>
              <w:t xml:space="preserve">             155,00 </w:t>
            </w:r>
          </w:p>
        </w:tc>
      </w:tr>
      <w:tr w:rsidR="00F313C3" w:rsidRPr="0082233F" w14:paraId="0F33822F"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EE33D5F" w14:textId="77777777" w:rsidR="00F313C3" w:rsidRPr="0082233F" w:rsidRDefault="00F313C3" w:rsidP="00F313C3">
            <w:pPr>
              <w:rPr>
                <w:color w:val="000000"/>
                <w:szCs w:val="24"/>
              </w:rPr>
            </w:pPr>
            <w:r w:rsidRPr="0082233F">
              <w:rPr>
                <w:color w:val="000000"/>
                <w:szCs w:val="24"/>
              </w:rPr>
              <w:t>R. Quinze de Novembro</w:t>
            </w:r>
          </w:p>
        </w:tc>
        <w:tc>
          <w:tcPr>
            <w:tcW w:w="1749" w:type="dxa"/>
            <w:tcBorders>
              <w:top w:val="nil"/>
              <w:left w:val="nil"/>
              <w:bottom w:val="single" w:sz="4" w:space="0" w:color="auto"/>
              <w:right w:val="single" w:sz="4" w:space="0" w:color="auto"/>
            </w:tcBorders>
            <w:shd w:val="clear" w:color="auto" w:fill="auto"/>
            <w:noWrap/>
            <w:vAlign w:val="bottom"/>
            <w:hideMark/>
          </w:tcPr>
          <w:p w14:paraId="5EB6359C" w14:textId="77777777" w:rsidR="00F313C3" w:rsidRPr="0082233F" w:rsidRDefault="00F313C3" w:rsidP="00F313C3">
            <w:pPr>
              <w:rPr>
                <w:color w:val="000000"/>
                <w:szCs w:val="24"/>
              </w:rPr>
            </w:pPr>
            <w:r w:rsidRPr="0082233F">
              <w:rPr>
                <w:color w:val="000000"/>
                <w:szCs w:val="24"/>
              </w:rPr>
              <w:t xml:space="preserve">             548,00 </w:t>
            </w:r>
          </w:p>
        </w:tc>
      </w:tr>
      <w:tr w:rsidR="00F313C3" w:rsidRPr="0082233F" w14:paraId="712DDF34"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615F6C0" w14:textId="77777777" w:rsidR="00F313C3" w:rsidRPr="0082233F" w:rsidRDefault="00F313C3" w:rsidP="00F313C3">
            <w:pPr>
              <w:rPr>
                <w:color w:val="000000"/>
                <w:szCs w:val="24"/>
              </w:rPr>
            </w:pPr>
            <w:r w:rsidRPr="0082233F">
              <w:rPr>
                <w:color w:val="000000"/>
                <w:szCs w:val="24"/>
              </w:rPr>
              <w:t>R. Sete de Setembro</w:t>
            </w:r>
          </w:p>
        </w:tc>
        <w:tc>
          <w:tcPr>
            <w:tcW w:w="1749" w:type="dxa"/>
            <w:tcBorders>
              <w:top w:val="nil"/>
              <w:left w:val="nil"/>
              <w:bottom w:val="single" w:sz="4" w:space="0" w:color="auto"/>
              <w:right w:val="single" w:sz="4" w:space="0" w:color="auto"/>
            </w:tcBorders>
            <w:shd w:val="clear" w:color="auto" w:fill="auto"/>
            <w:noWrap/>
            <w:vAlign w:val="bottom"/>
            <w:hideMark/>
          </w:tcPr>
          <w:p w14:paraId="53A80DFF" w14:textId="77777777" w:rsidR="00F313C3" w:rsidRPr="0082233F" w:rsidRDefault="00F313C3" w:rsidP="00F313C3">
            <w:pPr>
              <w:rPr>
                <w:color w:val="000000"/>
                <w:szCs w:val="24"/>
              </w:rPr>
            </w:pPr>
            <w:r w:rsidRPr="0082233F">
              <w:rPr>
                <w:color w:val="000000"/>
                <w:szCs w:val="24"/>
              </w:rPr>
              <w:t xml:space="preserve">             461,00 </w:t>
            </w:r>
          </w:p>
        </w:tc>
      </w:tr>
      <w:tr w:rsidR="00F313C3" w:rsidRPr="0082233F" w14:paraId="557A55C9"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07D8B97E" w14:textId="77777777" w:rsidR="00F313C3" w:rsidRPr="0082233F" w:rsidRDefault="00F313C3" w:rsidP="00F313C3">
            <w:pPr>
              <w:rPr>
                <w:color w:val="000000"/>
                <w:szCs w:val="24"/>
              </w:rPr>
            </w:pPr>
            <w:r w:rsidRPr="0082233F">
              <w:rPr>
                <w:color w:val="000000"/>
                <w:szCs w:val="24"/>
              </w:rPr>
              <w:t>R. Primeiro de Janeiro</w:t>
            </w:r>
          </w:p>
        </w:tc>
        <w:tc>
          <w:tcPr>
            <w:tcW w:w="1749" w:type="dxa"/>
            <w:tcBorders>
              <w:top w:val="nil"/>
              <w:left w:val="nil"/>
              <w:bottom w:val="single" w:sz="4" w:space="0" w:color="auto"/>
              <w:right w:val="single" w:sz="4" w:space="0" w:color="auto"/>
            </w:tcBorders>
            <w:shd w:val="clear" w:color="auto" w:fill="auto"/>
            <w:noWrap/>
            <w:vAlign w:val="bottom"/>
            <w:hideMark/>
          </w:tcPr>
          <w:p w14:paraId="2050C3F5" w14:textId="77777777" w:rsidR="00F313C3" w:rsidRPr="0082233F" w:rsidRDefault="00F313C3" w:rsidP="00F313C3">
            <w:pPr>
              <w:rPr>
                <w:color w:val="000000"/>
                <w:szCs w:val="24"/>
              </w:rPr>
            </w:pPr>
            <w:r w:rsidRPr="0082233F">
              <w:rPr>
                <w:color w:val="000000"/>
                <w:szCs w:val="24"/>
              </w:rPr>
              <w:t xml:space="preserve">             350,00 </w:t>
            </w:r>
          </w:p>
        </w:tc>
      </w:tr>
      <w:tr w:rsidR="00F313C3" w:rsidRPr="0082233F" w14:paraId="3EE281F4"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139DA4F" w14:textId="77777777" w:rsidR="00F313C3" w:rsidRPr="0082233F" w:rsidRDefault="00F313C3" w:rsidP="00F313C3">
            <w:pPr>
              <w:rPr>
                <w:color w:val="000000"/>
                <w:szCs w:val="24"/>
              </w:rPr>
            </w:pPr>
            <w:r w:rsidRPr="0082233F">
              <w:rPr>
                <w:color w:val="000000"/>
                <w:szCs w:val="24"/>
              </w:rPr>
              <w:t>R. Frei Caneca</w:t>
            </w:r>
          </w:p>
        </w:tc>
        <w:tc>
          <w:tcPr>
            <w:tcW w:w="1749" w:type="dxa"/>
            <w:tcBorders>
              <w:top w:val="nil"/>
              <w:left w:val="nil"/>
              <w:bottom w:val="single" w:sz="4" w:space="0" w:color="auto"/>
              <w:right w:val="single" w:sz="4" w:space="0" w:color="auto"/>
            </w:tcBorders>
            <w:shd w:val="clear" w:color="auto" w:fill="auto"/>
            <w:noWrap/>
            <w:vAlign w:val="bottom"/>
            <w:hideMark/>
          </w:tcPr>
          <w:p w14:paraId="3378DDD2" w14:textId="77777777" w:rsidR="00F313C3" w:rsidRPr="0082233F" w:rsidRDefault="00F313C3" w:rsidP="00F313C3">
            <w:pPr>
              <w:rPr>
                <w:color w:val="000000"/>
                <w:szCs w:val="24"/>
              </w:rPr>
            </w:pPr>
            <w:r w:rsidRPr="0082233F">
              <w:rPr>
                <w:color w:val="000000"/>
                <w:szCs w:val="24"/>
              </w:rPr>
              <w:t xml:space="preserve">               52,00 </w:t>
            </w:r>
          </w:p>
        </w:tc>
      </w:tr>
      <w:tr w:rsidR="00F313C3" w:rsidRPr="0082233F" w14:paraId="2DD5C71E"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12A03E1E" w14:textId="77777777" w:rsidR="00F313C3" w:rsidRPr="0082233F" w:rsidRDefault="00F313C3" w:rsidP="00F313C3">
            <w:pPr>
              <w:rPr>
                <w:color w:val="000000"/>
                <w:szCs w:val="24"/>
                <w:lang w:val="en-US"/>
              </w:rPr>
            </w:pPr>
            <w:r w:rsidRPr="0082233F">
              <w:rPr>
                <w:color w:val="000000"/>
                <w:szCs w:val="24"/>
                <w:lang w:val="en-US"/>
              </w:rPr>
              <w:t xml:space="preserve">R. </w:t>
            </w:r>
            <w:proofErr w:type="spellStart"/>
            <w:r w:rsidRPr="0082233F">
              <w:rPr>
                <w:color w:val="000000"/>
                <w:szCs w:val="24"/>
                <w:lang w:val="en-US"/>
              </w:rPr>
              <w:t>Goiás</w:t>
            </w:r>
            <w:proofErr w:type="spellEnd"/>
          </w:p>
        </w:tc>
        <w:tc>
          <w:tcPr>
            <w:tcW w:w="1749" w:type="dxa"/>
            <w:tcBorders>
              <w:top w:val="nil"/>
              <w:left w:val="nil"/>
              <w:bottom w:val="single" w:sz="4" w:space="0" w:color="auto"/>
              <w:right w:val="single" w:sz="4" w:space="0" w:color="auto"/>
            </w:tcBorders>
            <w:shd w:val="clear" w:color="auto" w:fill="auto"/>
            <w:noWrap/>
            <w:vAlign w:val="bottom"/>
            <w:hideMark/>
          </w:tcPr>
          <w:p w14:paraId="287BBB86" w14:textId="77777777" w:rsidR="00F313C3" w:rsidRPr="0082233F" w:rsidRDefault="00F313C3" w:rsidP="00F313C3">
            <w:pPr>
              <w:rPr>
                <w:color w:val="000000"/>
                <w:szCs w:val="24"/>
                <w:lang w:val="en-US"/>
              </w:rPr>
            </w:pPr>
            <w:r w:rsidRPr="0082233F">
              <w:rPr>
                <w:color w:val="000000"/>
                <w:szCs w:val="24"/>
                <w:lang w:val="en-US"/>
              </w:rPr>
              <w:t xml:space="preserve">             606,00 </w:t>
            </w:r>
          </w:p>
        </w:tc>
      </w:tr>
      <w:tr w:rsidR="00F313C3" w:rsidRPr="0082233F" w14:paraId="46E7CAB8"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7D448FA7" w14:textId="77777777" w:rsidR="00F313C3" w:rsidRPr="0082233F" w:rsidRDefault="00F313C3" w:rsidP="00F313C3">
            <w:pPr>
              <w:rPr>
                <w:color w:val="000000"/>
                <w:szCs w:val="24"/>
              </w:rPr>
            </w:pPr>
            <w:r w:rsidRPr="0082233F">
              <w:rPr>
                <w:color w:val="000000"/>
                <w:szCs w:val="24"/>
              </w:rPr>
              <w:t>R. Minas Gerais</w:t>
            </w:r>
          </w:p>
        </w:tc>
        <w:tc>
          <w:tcPr>
            <w:tcW w:w="1749" w:type="dxa"/>
            <w:tcBorders>
              <w:top w:val="nil"/>
              <w:left w:val="nil"/>
              <w:bottom w:val="single" w:sz="4" w:space="0" w:color="auto"/>
              <w:right w:val="single" w:sz="4" w:space="0" w:color="auto"/>
            </w:tcBorders>
            <w:shd w:val="clear" w:color="auto" w:fill="auto"/>
            <w:noWrap/>
            <w:vAlign w:val="bottom"/>
            <w:hideMark/>
          </w:tcPr>
          <w:p w14:paraId="4A47FDFE" w14:textId="77777777" w:rsidR="00F313C3" w:rsidRPr="0082233F" w:rsidRDefault="00F313C3" w:rsidP="00F313C3">
            <w:pPr>
              <w:rPr>
                <w:color w:val="000000"/>
                <w:szCs w:val="24"/>
              </w:rPr>
            </w:pPr>
            <w:r w:rsidRPr="0082233F">
              <w:rPr>
                <w:color w:val="000000"/>
                <w:szCs w:val="24"/>
              </w:rPr>
              <w:t xml:space="preserve">             303,00 </w:t>
            </w:r>
          </w:p>
        </w:tc>
      </w:tr>
      <w:tr w:rsidR="00F313C3" w:rsidRPr="0082233F" w14:paraId="4126EC75"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558DFB1" w14:textId="77777777" w:rsidR="00F313C3" w:rsidRPr="0082233F" w:rsidRDefault="00F313C3" w:rsidP="00F313C3">
            <w:pPr>
              <w:rPr>
                <w:color w:val="000000"/>
                <w:szCs w:val="24"/>
              </w:rPr>
            </w:pPr>
            <w:r w:rsidRPr="0082233F">
              <w:rPr>
                <w:color w:val="000000"/>
                <w:szCs w:val="24"/>
              </w:rPr>
              <w:t>R. 03</w:t>
            </w:r>
          </w:p>
        </w:tc>
        <w:tc>
          <w:tcPr>
            <w:tcW w:w="1749" w:type="dxa"/>
            <w:tcBorders>
              <w:top w:val="nil"/>
              <w:left w:val="nil"/>
              <w:bottom w:val="single" w:sz="4" w:space="0" w:color="auto"/>
              <w:right w:val="single" w:sz="4" w:space="0" w:color="auto"/>
            </w:tcBorders>
            <w:shd w:val="clear" w:color="auto" w:fill="auto"/>
            <w:noWrap/>
            <w:vAlign w:val="bottom"/>
            <w:hideMark/>
          </w:tcPr>
          <w:p w14:paraId="7D8A63E3" w14:textId="77777777" w:rsidR="00F313C3" w:rsidRPr="0082233F" w:rsidRDefault="00F313C3" w:rsidP="00F313C3">
            <w:pPr>
              <w:rPr>
                <w:color w:val="000000"/>
                <w:szCs w:val="24"/>
              </w:rPr>
            </w:pPr>
            <w:r w:rsidRPr="0082233F">
              <w:rPr>
                <w:color w:val="000000"/>
                <w:szCs w:val="24"/>
              </w:rPr>
              <w:t xml:space="preserve">             127,00 </w:t>
            </w:r>
          </w:p>
        </w:tc>
      </w:tr>
      <w:tr w:rsidR="00F313C3" w:rsidRPr="0082233F" w14:paraId="64FB24C7"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0D4A1B0D" w14:textId="77777777" w:rsidR="00F313C3" w:rsidRPr="0082233F" w:rsidRDefault="00F313C3" w:rsidP="00F313C3">
            <w:pPr>
              <w:rPr>
                <w:color w:val="000000"/>
                <w:szCs w:val="24"/>
              </w:rPr>
            </w:pPr>
            <w:r w:rsidRPr="0082233F">
              <w:rPr>
                <w:color w:val="000000"/>
                <w:szCs w:val="24"/>
              </w:rPr>
              <w:t>R. 04</w:t>
            </w:r>
          </w:p>
        </w:tc>
        <w:tc>
          <w:tcPr>
            <w:tcW w:w="1749" w:type="dxa"/>
            <w:tcBorders>
              <w:top w:val="nil"/>
              <w:left w:val="nil"/>
              <w:bottom w:val="single" w:sz="4" w:space="0" w:color="auto"/>
              <w:right w:val="single" w:sz="4" w:space="0" w:color="auto"/>
            </w:tcBorders>
            <w:shd w:val="clear" w:color="auto" w:fill="auto"/>
            <w:noWrap/>
            <w:vAlign w:val="bottom"/>
            <w:hideMark/>
          </w:tcPr>
          <w:p w14:paraId="6EFC6D54" w14:textId="77777777" w:rsidR="00F313C3" w:rsidRPr="0082233F" w:rsidRDefault="00F313C3" w:rsidP="00F313C3">
            <w:pPr>
              <w:rPr>
                <w:color w:val="000000"/>
                <w:szCs w:val="24"/>
              </w:rPr>
            </w:pPr>
            <w:r w:rsidRPr="0082233F">
              <w:rPr>
                <w:color w:val="000000"/>
                <w:szCs w:val="24"/>
              </w:rPr>
              <w:t xml:space="preserve">               62,00 </w:t>
            </w:r>
          </w:p>
        </w:tc>
      </w:tr>
      <w:tr w:rsidR="00F313C3" w:rsidRPr="0082233F" w14:paraId="0DC5967C"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11BECA7A" w14:textId="77777777" w:rsidR="00F313C3" w:rsidRPr="0082233F" w:rsidRDefault="00F313C3" w:rsidP="00F313C3">
            <w:pPr>
              <w:rPr>
                <w:color w:val="000000"/>
                <w:szCs w:val="24"/>
              </w:rPr>
            </w:pPr>
            <w:r w:rsidRPr="0082233F">
              <w:rPr>
                <w:color w:val="000000"/>
                <w:szCs w:val="24"/>
              </w:rPr>
              <w:t>R. 05</w:t>
            </w:r>
          </w:p>
        </w:tc>
        <w:tc>
          <w:tcPr>
            <w:tcW w:w="1749" w:type="dxa"/>
            <w:tcBorders>
              <w:top w:val="nil"/>
              <w:left w:val="nil"/>
              <w:bottom w:val="single" w:sz="4" w:space="0" w:color="auto"/>
              <w:right w:val="single" w:sz="4" w:space="0" w:color="auto"/>
            </w:tcBorders>
            <w:shd w:val="clear" w:color="auto" w:fill="auto"/>
            <w:noWrap/>
            <w:vAlign w:val="bottom"/>
            <w:hideMark/>
          </w:tcPr>
          <w:p w14:paraId="5F6A582D" w14:textId="77777777" w:rsidR="00F313C3" w:rsidRPr="0082233F" w:rsidRDefault="00F313C3" w:rsidP="00F313C3">
            <w:pPr>
              <w:rPr>
                <w:color w:val="000000"/>
                <w:szCs w:val="24"/>
              </w:rPr>
            </w:pPr>
            <w:r w:rsidRPr="0082233F">
              <w:rPr>
                <w:color w:val="000000"/>
                <w:szCs w:val="24"/>
              </w:rPr>
              <w:t xml:space="preserve">               57,00 </w:t>
            </w:r>
          </w:p>
        </w:tc>
      </w:tr>
      <w:tr w:rsidR="00F313C3" w:rsidRPr="0082233F" w14:paraId="2048DDA6"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702AC83E" w14:textId="77777777" w:rsidR="00F313C3" w:rsidRPr="0082233F" w:rsidRDefault="00F313C3" w:rsidP="00F313C3">
            <w:pPr>
              <w:rPr>
                <w:color w:val="000000"/>
                <w:szCs w:val="24"/>
              </w:rPr>
            </w:pPr>
            <w:r w:rsidRPr="0082233F">
              <w:rPr>
                <w:color w:val="000000"/>
                <w:szCs w:val="24"/>
              </w:rPr>
              <w:t xml:space="preserve">Av. Bernardo </w:t>
            </w:r>
            <w:proofErr w:type="spellStart"/>
            <w:r w:rsidRPr="0082233F">
              <w:rPr>
                <w:color w:val="000000"/>
                <w:szCs w:val="24"/>
              </w:rPr>
              <w:t>Sayão</w:t>
            </w:r>
            <w:proofErr w:type="spellEnd"/>
          </w:p>
        </w:tc>
        <w:tc>
          <w:tcPr>
            <w:tcW w:w="1749" w:type="dxa"/>
            <w:tcBorders>
              <w:top w:val="nil"/>
              <w:left w:val="nil"/>
              <w:bottom w:val="single" w:sz="4" w:space="0" w:color="auto"/>
              <w:right w:val="single" w:sz="4" w:space="0" w:color="auto"/>
            </w:tcBorders>
            <w:shd w:val="clear" w:color="auto" w:fill="auto"/>
            <w:noWrap/>
            <w:vAlign w:val="bottom"/>
            <w:hideMark/>
          </w:tcPr>
          <w:p w14:paraId="3450F161" w14:textId="77777777" w:rsidR="00F313C3" w:rsidRPr="0082233F" w:rsidRDefault="00F313C3" w:rsidP="00F313C3">
            <w:pPr>
              <w:rPr>
                <w:color w:val="000000"/>
                <w:szCs w:val="24"/>
              </w:rPr>
            </w:pPr>
            <w:r w:rsidRPr="0082233F">
              <w:rPr>
                <w:color w:val="000000"/>
                <w:szCs w:val="24"/>
              </w:rPr>
              <w:t xml:space="preserve">          1.130,00 </w:t>
            </w:r>
          </w:p>
        </w:tc>
      </w:tr>
      <w:tr w:rsidR="00F313C3" w:rsidRPr="0082233F" w14:paraId="18507A1D"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66BE0C1" w14:textId="77777777" w:rsidR="00F313C3" w:rsidRPr="0082233F" w:rsidRDefault="00F313C3" w:rsidP="00F313C3">
            <w:pPr>
              <w:rPr>
                <w:color w:val="000000"/>
                <w:szCs w:val="24"/>
              </w:rPr>
            </w:pPr>
            <w:r w:rsidRPr="0082233F">
              <w:rPr>
                <w:color w:val="000000"/>
                <w:szCs w:val="24"/>
              </w:rPr>
              <w:t>R. Barão do Rio Branco</w:t>
            </w:r>
          </w:p>
        </w:tc>
        <w:tc>
          <w:tcPr>
            <w:tcW w:w="1749" w:type="dxa"/>
            <w:tcBorders>
              <w:top w:val="nil"/>
              <w:left w:val="nil"/>
              <w:bottom w:val="single" w:sz="4" w:space="0" w:color="auto"/>
              <w:right w:val="single" w:sz="4" w:space="0" w:color="auto"/>
            </w:tcBorders>
            <w:shd w:val="clear" w:color="auto" w:fill="auto"/>
            <w:noWrap/>
            <w:vAlign w:val="bottom"/>
            <w:hideMark/>
          </w:tcPr>
          <w:p w14:paraId="139A0F7A" w14:textId="77777777" w:rsidR="00F313C3" w:rsidRPr="0082233F" w:rsidRDefault="00F313C3" w:rsidP="00F313C3">
            <w:pPr>
              <w:rPr>
                <w:color w:val="000000"/>
                <w:szCs w:val="24"/>
              </w:rPr>
            </w:pPr>
            <w:r w:rsidRPr="0082233F">
              <w:rPr>
                <w:color w:val="000000"/>
                <w:szCs w:val="24"/>
              </w:rPr>
              <w:t xml:space="preserve">             562,00 </w:t>
            </w:r>
          </w:p>
        </w:tc>
      </w:tr>
      <w:tr w:rsidR="00F313C3" w:rsidRPr="0082233F" w14:paraId="7A761433"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62696640" w14:textId="77777777" w:rsidR="00F313C3" w:rsidRPr="0082233F" w:rsidRDefault="00F313C3" w:rsidP="00F313C3">
            <w:pPr>
              <w:rPr>
                <w:color w:val="000000"/>
                <w:szCs w:val="24"/>
              </w:rPr>
            </w:pPr>
            <w:r w:rsidRPr="0082233F">
              <w:rPr>
                <w:color w:val="000000"/>
                <w:szCs w:val="24"/>
              </w:rPr>
              <w:t>R. 4</w:t>
            </w:r>
          </w:p>
        </w:tc>
        <w:tc>
          <w:tcPr>
            <w:tcW w:w="1749" w:type="dxa"/>
            <w:tcBorders>
              <w:top w:val="nil"/>
              <w:left w:val="nil"/>
              <w:bottom w:val="single" w:sz="4" w:space="0" w:color="auto"/>
              <w:right w:val="single" w:sz="4" w:space="0" w:color="auto"/>
            </w:tcBorders>
            <w:shd w:val="clear" w:color="auto" w:fill="auto"/>
            <w:noWrap/>
            <w:vAlign w:val="bottom"/>
            <w:hideMark/>
          </w:tcPr>
          <w:p w14:paraId="00849C8A" w14:textId="77777777" w:rsidR="00F313C3" w:rsidRPr="0082233F" w:rsidRDefault="00F313C3" w:rsidP="00F313C3">
            <w:pPr>
              <w:rPr>
                <w:color w:val="000000"/>
                <w:szCs w:val="24"/>
              </w:rPr>
            </w:pPr>
            <w:r w:rsidRPr="0082233F">
              <w:rPr>
                <w:color w:val="000000"/>
                <w:szCs w:val="24"/>
              </w:rPr>
              <w:t xml:space="preserve">             288,00 </w:t>
            </w:r>
          </w:p>
        </w:tc>
      </w:tr>
      <w:tr w:rsidR="00F313C3" w:rsidRPr="0082233F" w14:paraId="20A79D94"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1EF1DFF7" w14:textId="77777777" w:rsidR="00F313C3" w:rsidRPr="0082233F" w:rsidRDefault="00F313C3" w:rsidP="00F313C3">
            <w:pPr>
              <w:rPr>
                <w:color w:val="000000"/>
                <w:szCs w:val="24"/>
              </w:rPr>
            </w:pPr>
            <w:r w:rsidRPr="0082233F">
              <w:rPr>
                <w:color w:val="000000"/>
                <w:szCs w:val="24"/>
              </w:rPr>
              <w:t xml:space="preserve">R. Vinte e um de </w:t>
            </w:r>
            <w:proofErr w:type="gramStart"/>
            <w:r w:rsidRPr="0082233F">
              <w:rPr>
                <w:color w:val="000000"/>
                <w:szCs w:val="24"/>
              </w:rPr>
              <w:t>Abril</w:t>
            </w:r>
            <w:proofErr w:type="gramEnd"/>
          </w:p>
        </w:tc>
        <w:tc>
          <w:tcPr>
            <w:tcW w:w="1749" w:type="dxa"/>
            <w:tcBorders>
              <w:top w:val="nil"/>
              <w:left w:val="nil"/>
              <w:bottom w:val="single" w:sz="4" w:space="0" w:color="auto"/>
              <w:right w:val="single" w:sz="4" w:space="0" w:color="auto"/>
            </w:tcBorders>
            <w:shd w:val="clear" w:color="auto" w:fill="auto"/>
            <w:noWrap/>
            <w:vAlign w:val="bottom"/>
            <w:hideMark/>
          </w:tcPr>
          <w:p w14:paraId="4029DA47" w14:textId="77777777" w:rsidR="00F313C3" w:rsidRPr="0082233F" w:rsidRDefault="00F313C3" w:rsidP="00F313C3">
            <w:pPr>
              <w:rPr>
                <w:color w:val="000000"/>
                <w:szCs w:val="24"/>
              </w:rPr>
            </w:pPr>
            <w:r w:rsidRPr="0082233F">
              <w:rPr>
                <w:color w:val="000000"/>
                <w:szCs w:val="24"/>
              </w:rPr>
              <w:t xml:space="preserve">             117,00 </w:t>
            </w:r>
          </w:p>
        </w:tc>
      </w:tr>
      <w:tr w:rsidR="00F313C3" w:rsidRPr="0082233F" w14:paraId="3A58B8E6"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954EAB1" w14:textId="77777777" w:rsidR="00F313C3" w:rsidRPr="0082233F" w:rsidRDefault="00F313C3" w:rsidP="00F313C3">
            <w:pPr>
              <w:rPr>
                <w:color w:val="000000"/>
                <w:szCs w:val="24"/>
              </w:rPr>
            </w:pPr>
            <w:r w:rsidRPr="0082233F">
              <w:rPr>
                <w:color w:val="000000"/>
                <w:szCs w:val="24"/>
              </w:rPr>
              <w:t xml:space="preserve">R. </w:t>
            </w:r>
            <w:proofErr w:type="spellStart"/>
            <w:r w:rsidRPr="0082233F">
              <w:rPr>
                <w:color w:val="000000"/>
                <w:szCs w:val="24"/>
              </w:rPr>
              <w:t>Cel</w:t>
            </w:r>
            <w:proofErr w:type="spellEnd"/>
            <w:r w:rsidRPr="0082233F">
              <w:rPr>
                <w:color w:val="000000"/>
                <w:szCs w:val="24"/>
              </w:rPr>
              <w:t xml:space="preserve"> Gaspar</w:t>
            </w:r>
          </w:p>
        </w:tc>
        <w:tc>
          <w:tcPr>
            <w:tcW w:w="1749" w:type="dxa"/>
            <w:tcBorders>
              <w:top w:val="nil"/>
              <w:left w:val="nil"/>
              <w:bottom w:val="single" w:sz="4" w:space="0" w:color="auto"/>
              <w:right w:val="single" w:sz="4" w:space="0" w:color="auto"/>
            </w:tcBorders>
            <w:shd w:val="clear" w:color="auto" w:fill="auto"/>
            <w:noWrap/>
            <w:vAlign w:val="bottom"/>
            <w:hideMark/>
          </w:tcPr>
          <w:p w14:paraId="29BC5D6C" w14:textId="77777777" w:rsidR="00F313C3" w:rsidRPr="0082233F" w:rsidRDefault="00F313C3" w:rsidP="00F313C3">
            <w:pPr>
              <w:rPr>
                <w:color w:val="000000"/>
                <w:szCs w:val="24"/>
              </w:rPr>
            </w:pPr>
            <w:r w:rsidRPr="0082233F">
              <w:rPr>
                <w:color w:val="000000"/>
                <w:szCs w:val="24"/>
              </w:rPr>
              <w:t xml:space="preserve">             118,00 </w:t>
            </w:r>
          </w:p>
        </w:tc>
      </w:tr>
      <w:tr w:rsidR="00F313C3" w:rsidRPr="0082233F" w14:paraId="1387E9EB"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78BA2006" w14:textId="77777777" w:rsidR="00F313C3" w:rsidRPr="0082233F" w:rsidRDefault="00F313C3" w:rsidP="00F313C3">
            <w:pPr>
              <w:rPr>
                <w:color w:val="000000"/>
                <w:szCs w:val="24"/>
              </w:rPr>
            </w:pPr>
            <w:r w:rsidRPr="0082233F">
              <w:rPr>
                <w:color w:val="000000"/>
                <w:szCs w:val="24"/>
              </w:rPr>
              <w:t>R. Getúlio Vargas</w:t>
            </w:r>
          </w:p>
        </w:tc>
        <w:tc>
          <w:tcPr>
            <w:tcW w:w="1749" w:type="dxa"/>
            <w:tcBorders>
              <w:top w:val="nil"/>
              <w:left w:val="nil"/>
              <w:bottom w:val="single" w:sz="4" w:space="0" w:color="auto"/>
              <w:right w:val="single" w:sz="4" w:space="0" w:color="auto"/>
            </w:tcBorders>
            <w:shd w:val="clear" w:color="auto" w:fill="auto"/>
            <w:noWrap/>
            <w:vAlign w:val="bottom"/>
            <w:hideMark/>
          </w:tcPr>
          <w:p w14:paraId="176B8988" w14:textId="77777777" w:rsidR="00F313C3" w:rsidRPr="0082233F" w:rsidRDefault="00F313C3" w:rsidP="00F313C3">
            <w:pPr>
              <w:rPr>
                <w:color w:val="000000"/>
                <w:szCs w:val="24"/>
              </w:rPr>
            </w:pPr>
            <w:r w:rsidRPr="0082233F">
              <w:rPr>
                <w:color w:val="000000"/>
                <w:szCs w:val="24"/>
              </w:rPr>
              <w:t xml:space="preserve">             121,00 </w:t>
            </w:r>
          </w:p>
        </w:tc>
      </w:tr>
      <w:tr w:rsidR="00F313C3" w:rsidRPr="0082233F" w14:paraId="491E1868"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6025A919" w14:textId="77777777" w:rsidR="00F313C3" w:rsidRPr="0082233F" w:rsidRDefault="00F313C3" w:rsidP="00F313C3">
            <w:pPr>
              <w:rPr>
                <w:color w:val="000000"/>
                <w:szCs w:val="24"/>
              </w:rPr>
            </w:pPr>
            <w:r w:rsidRPr="0082233F">
              <w:rPr>
                <w:color w:val="000000"/>
                <w:szCs w:val="24"/>
              </w:rPr>
              <w:t>R. Presidente Costa e Silva</w:t>
            </w:r>
          </w:p>
        </w:tc>
        <w:tc>
          <w:tcPr>
            <w:tcW w:w="1749" w:type="dxa"/>
            <w:tcBorders>
              <w:top w:val="nil"/>
              <w:left w:val="nil"/>
              <w:bottom w:val="single" w:sz="4" w:space="0" w:color="auto"/>
              <w:right w:val="single" w:sz="4" w:space="0" w:color="auto"/>
            </w:tcBorders>
            <w:shd w:val="clear" w:color="auto" w:fill="auto"/>
            <w:noWrap/>
            <w:vAlign w:val="bottom"/>
            <w:hideMark/>
          </w:tcPr>
          <w:p w14:paraId="1FD4FDEC" w14:textId="77777777" w:rsidR="00F313C3" w:rsidRPr="0082233F" w:rsidRDefault="00F313C3" w:rsidP="00F313C3">
            <w:pPr>
              <w:rPr>
                <w:color w:val="000000"/>
                <w:szCs w:val="24"/>
              </w:rPr>
            </w:pPr>
            <w:r w:rsidRPr="0082233F">
              <w:rPr>
                <w:color w:val="000000"/>
                <w:szCs w:val="24"/>
              </w:rPr>
              <w:t xml:space="preserve">             186,00 </w:t>
            </w:r>
          </w:p>
        </w:tc>
      </w:tr>
      <w:tr w:rsidR="00F313C3" w:rsidRPr="0082233F" w14:paraId="22E1905F"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229B272C" w14:textId="77777777" w:rsidR="00F313C3" w:rsidRPr="0082233F" w:rsidRDefault="00F313C3" w:rsidP="00F313C3">
            <w:pPr>
              <w:rPr>
                <w:color w:val="000000"/>
                <w:szCs w:val="24"/>
              </w:rPr>
            </w:pPr>
            <w:r w:rsidRPr="0082233F">
              <w:rPr>
                <w:color w:val="000000"/>
                <w:szCs w:val="24"/>
              </w:rPr>
              <w:t>R. Presidente Castelo Branco</w:t>
            </w:r>
          </w:p>
        </w:tc>
        <w:tc>
          <w:tcPr>
            <w:tcW w:w="1749" w:type="dxa"/>
            <w:tcBorders>
              <w:top w:val="nil"/>
              <w:left w:val="nil"/>
              <w:bottom w:val="single" w:sz="4" w:space="0" w:color="auto"/>
              <w:right w:val="single" w:sz="4" w:space="0" w:color="auto"/>
            </w:tcBorders>
            <w:shd w:val="clear" w:color="auto" w:fill="auto"/>
            <w:noWrap/>
            <w:vAlign w:val="bottom"/>
            <w:hideMark/>
          </w:tcPr>
          <w:p w14:paraId="353A9136" w14:textId="77777777" w:rsidR="00F313C3" w:rsidRPr="0082233F" w:rsidRDefault="00F313C3" w:rsidP="00F313C3">
            <w:pPr>
              <w:rPr>
                <w:color w:val="000000"/>
                <w:szCs w:val="24"/>
              </w:rPr>
            </w:pPr>
            <w:r w:rsidRPr="0082233F">
              <w:rPr>
                <w:color w:val="000000"/>
                <w:szCs w:val="24"/>
              </w:rPr>
              <w:t xml:space="preserve">             209,00 </w:t>
            </w:r>
          </w:p>
        </w:tc>
      </w:tr>
      <w:tr w:rsidR="00F313C3" w:rsidRPr="0082233F" w14:paraId="72C4D5C3"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426C587D" w14:textId="77777777" w:rsidR="00F313C3" w:rsidRPr="0082233F" w:rsidRDefault="00F313C3" w:rsidP="00F313C3">
            <w:pPr>
              <w:rPr>
                <w:color w:val="000000"/>
                <w:szCs w:val="24"/>
              </w:rPr>
            </w:pPr>
            <w:r w:rsidRPr="0082233F">
              <w:rPr>
                <w:color w:val="000000"/>
                <w:szCs w:val="24"/>
              </w:rPr>
              <w:t>R. Domingos de Araújo Barreto</w:t>
            </w:r>
          </w:p>
        </w:tc>
        <w:tc>
          <w:tcPr>
            <w:tcW w:w="1749" w:type="dxa"/>
            <w:tcBorders>
              <w:top w:val="nil"/>
              <w:left w:val="nil"/>
              <w:bottom w:val="single" w:sz="4" w:space="0" w:color="auto"/>
              <w:right w:val="single" w:sz="4" w:space="0" w:color="auto"/>
            </w:tcBorders>
            <w:shd w:val="clear" w:color="auto" w:fill="auto"/>
            <w:noWrap/>
            <w:vAlign w:val="bottom"/>
            <w:hideMark/>
          </w:tcPr>
          <w:p w14:paraId="518B944B" w14:textId="77777777" w:rsidR="00F313C3" w:rsidRPr="0082233F" w:rsidRDefault="00F313C3" w:rsidP="00F313C3">
            <w:pPr>
              <w:rPr>
                <w:color w:val="000000"/>
                <w:szCs w:val="24"/>
              </w:rPr>
            </w:pPr>
            <w:r w:rsidRPr="0082233F">
              <w:rPr>
                <w:color w:val="000000"/>
                <w:szCs w:val="24"/>
              </w:rPr>
              <w:t xml:space="preserve">             222,00 </w:t>
            </w:r>
          </w:p>
        </w:tc>
      </w:tr>
      <w:tr w:rsidR="00F313C3" w:rsidRPr="0082233F" w14:paraId="10295482"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044995DA" w14:textId="77777777" w:rsidR="00F313C3" w:rsidRPr="0082233F" w:rsidRDefault="00F313C3" w:rsidP="00F313C3">
            <w:pPr>
              <w:rPr>
                <w:color w:val="000000"/>
                <w:szCs w:val="24"/>
              </w:rPr>
            </w:pPr>
            <w:r w:rsidRPr="0082233F">
              <w:rPr>
                <w:color w:val="000000"/>
                <w:szCs w:val="24"/>
              </w:rPr>
              <w:t>R. Romana Dias Seixas</w:t>
            </w:r>
          </w:p>
        </w:tc>
        <w:tc>
          <w:tcPr>
            <w:tcW w:w="1749" w:type="dxa"/>
            <w:tcBorders>
              <w:top w:val="nil"/>
              <w:left w:val="nil"/>
              <w:bottom w:val="single" w:sz="4" w:space="0" w:color="auto"/>
              <w:right w:val="single" w:sz="4" w:space="0" w:color="auto"/>
            </w:tcBorders>
            <w:shd w:val="clear" w:color="auto" w:fill="auto"/>
            <w:noWrap/>
            <w:vAlign w:val="bottom"/>
            <w:hideMark/>
          </w:tcPr>
          <w:p w14:paraId="160670FD" w14:textId="77777777" w:rsidR="00F313C3" w:rsidRPr="0082233F" w:rsidRDefault="00F313C3" w:rsidP="00F313C3">
            <w:pPr>
              <w:rPr>
                <w:color w:val="000000"/>
                <w:szCs w:val="24"/>
              </w:rPr>
            </w:pPr>
            <w:r w:rsidRPr="0082233F">
              <w:rPr>
                <w:color w:val="000000"/>
                <w:szCs w:val="24"/>
              </w:rPr>
              <w:t xml:space="preserve">             235,00 </w:t>
            </w:r>
          </w:p>
        </w:tc>
      </w:tr>
      <w:tr w:rsidR="00F313C3" w:rsidRPr="0082233F" w14:paraId="115BD9CD"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1C9BB45A" w14:textId="77777777" w:rsidR="00F313C3" w:rsidRPr="0082233F" w:rsidRDefault="00F313C3" w:rsidP="00F313C3">
            <w:pPr>
              <w:rPr>
                <w:color w:val="000000"/>
                <w:szCs w:val="24"/>
              </w:rPr>
            </w:pPr>
            <w:r w:rsidRPr="0082233F">
              <w:rPr>
                <w:color w:val="000000"/>
                <w:szCs w:val="24"/>
              </w:rPr>
              <w:t>R. 01</w:t>
            </w:r>
          </w:p>
        </w:tc>
        <w:tc>
          <w:tcPr>
            <w:tcW w:w="1749" w:type="dxa"/>
            <w:tcBorders>
              <w:top w:val="nil"/>
              <w:left w:val="nil"/>
              <w:bottom w:val="single" w:sz="4" w:space="0" w:color="auto"/>
              <w:right w:val="single" w:sz="4" w:space="0" w:color="auto"/>
            </w:tcBorders>
            <w:shd w:val="clear" w:color="auto" w:fill="auto"/>
            <w:noWrap/>
            <w:vAlign w:val="bottom"/>
            <w:hideMark/>
          </w:tcPr>
          <w:p w14:paraId="1C62B238" w14:textId="77777777" w:rsidR="00F313C3" w:rsidRPr="0082233F" w:rsidRDefault="00F313C3" w:rsidP="00F313C3">
            <w:pPr>
              <w:rPr>
                <w:color w:val="000000"/>
                <w:szCs w:val="24"/>
              </w:rPr>
            </w:pPr>
            <w:r w:rsidRPr="0082233F">
              <w:rPr>
                <w:color w:val="000000"/>
                <w:szCs w:val="24"/>
              </w:rPr>
              <w:t xml:space="preserve">             400,00 </w:t>
            </w:r>
          </w:p>
        </w:tc>
      </w:tr>
      <w:tr w:rsidR="00F313C3" w:rsidRPr="0082233F" w14:paraId="13DE5597"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0BBF3D95" w14:textId="77777777" w:rsidR="00F313C3" w:rsidRPr="0082233F" w:rsidRDefault="00F313C3" w:rsidP="00F313C3">
            <w:pPr>
              <w:rPr>
                <w:color w:val="000000"/>
                <w:szCs w:val="24"/>
              </w:rPr>
            </w:pPr>
            <w:r w:rsidRPr="0082233F">
              <w:rPr>
                <w:color w:val="000000"/>
                <w:szCs w:val="24"/>
              </w:rPr>
              <w:t>R. 05</w:t>
            </w:r>
          </w:p>
        </w:tc>
        <w:tc>
          <w:tcPr>
            <w:tcW w:w="1749" w:type="dxa"/>
            <w:tcBorders>
              <w:top w:val="nil"/>
              <w:left w:val="nil"/>
              <w:bottom w:val="single" w:sz="4" w:space="0" w:color="auto"/>
              <w:right w:val="single" w:sz="4" w:space="0" w:color="auto"/>
            </w:tcBorders>
            <w:shd w:val="clear" w:color="auto" w:fill="auto"/>
            <w:noWrap/>
            <w:vAlign w:val="bottom"/>
            <w:hideMark/>
          </w:tcPr>
          <w:p w14:paraId="42AA21C5" w14:textId="77777777" w:rsidR="00F313C3" w:rsidRPr="0082233F" w:rsidRDefault="00F313C3" w:rsidP="00F313C3">
            <w:pPr>
              <w:rPr>
                <w:color w:val="000000"/>
                <w:szCs w:val="24"/>
              </w:rPr>
            </w:pPr>
            <w:r w:rsidRPr="0082233F">
              <w:rPr>
                <w:color w:val="000000"/>
                <w:szCs w:val="24"/>
              </w:rPr>
              <w:t xml:space="preserve">               94,00 </w:t>
            </w:r>
          </w:p>
        </w:tc>
      </w:tr>
      <w:tr w:rsidR="00F313C3" w:rsidRPr="0082233F" w14:paraId="4F4DC72E"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53863F39" w14:textId="77777777" w:rsidR="00F313C3" w:rsidRPr="0082233F" w:rsidRDefault="00F313C3" w:rsidP="00F313C3">
            <w:pPr>
              <w:rPr>
                <w:b/>
                <w:bCs/>
                <w:color w:val="000000"/>
                <w:szCs w:val="24"/>
              </w:rPr>
            </w:pPr>
            <w:r w:rsidRPr="0082233F">
              <w:rPr>
                <w:b/>
                <w:bCs/>
                <w:color w:val="000000"/>
                <w:szCs w:val="24"/>
              </w:rPr>
              <w:t>Extensão Total dos Logradouros</w:t>
            </w:r>
          </w:p>
        </w:tc>
        <w:tc>
          <w:tcPr>
            <w:tcW w:w="1749" w:type="dxa"/>
            <w:tcBorders>
              <w:top w:val="nil"/>
              <w:left w:val="nil"/>
              <w:bottom w:val="single" w:sz="4" w:space="0" w:color="auto"/>
              <w:right w:val="single" w:sz="4" w:space="0" w:color="auto"/>
            </w:tcBorders>
            <w:shd w:val="clear" w:color="auto" w:fill="auto"/>
            <w:noWrap/>
            <w:vAlign w:val="bottom"/>
            <w:hideMark/>
          </w:tcPr>
          <w:p w14:paraId="60343E7A" w14:textId="77777777" w:rsidR="00F313C3" w:rsidRPr="0082233F" w:rsidRDefault="00F313C3" w:rsidP="00F313C3">
            <w:pPr>
              <w:rPr>
                <w:b/>
                <w:bCs/>
                <w:color w:val="000000"/>
                <w:szCs w:val="24"/>
              </w:rPr>
            </w:pPr>
            <w:r w:rsidRPr="0082233F">
              <w:rPr>
                <w:b/>
                <w:bCs/>
                <w:color w:val="000000"/>
                <w:szCs w:val="24"/>
              </w:rPr>
              <w:t xml:space="preserve">        15.224,00 </w:t>
            </w:r>
          </w:p>
        </w:tc>
      </w:tr>
      <w:tr w:rsidR="00F313C3" w:rsidRPr="0082233F" w14:paraId="6946406B" w14:textId="77777777" w:rsidTr="00F313C3">
        <w:trPr>
          <w:trHeight w:val="315"/>
          <w:jc w:val="center"/>
        </w:trPr>
        <w:tc>
          <w:tcPr>
            <w:tcW w:w="4011" w:type="dxa"/>
            <w:tcBorders>
              <w:top w:val="nil"/>
              <w:left w:val="single" w:sz="4" w:space="0" w:color="auto"/>
              <w:bottom w:val="single" w:sz="4" w:space="0" w:color="auto"/>
              <w:right w:val="single" w:sz="4" w:space="0" w:color="auto"/>
            </w:tcBorders>
            <w:shd w:val="clear" w:color="auto" w:fill="auto"/>
            <w:noWrap/>
            <w:vAlign w:val="bottom"/>
            <w:hideMark/>
          </w:tcPr>
          <w:p w14:paraId="75DF0906" w14:textId="77777777" w:rsidR="00F313C3" w:rsidRPr="0082233F" w:rsidRDefault="00F313C3" w:rsidP="00F313C3">
            <w:pPr>
              <w:rPr>
                <w:b/>
                <w:bCs/>
                <w:color w:val="000000"/>
                <w:szCs w:val="24"/>
              </w:rPr>
            </w:pPr>
            <w:r w:rsidRPr="0082233F">
              <w:rPr>
                <w:b/>
                <w:bCs/>
                <w:color w:val="000000"/>
                <w:szCs w:val="24"/>
              </w:rPr>
              <w:t>Extensão Total de Sarjetas</w:t>
            </w:r>
          </w:p>
        </w:tc>
        <w:tc>
          <w:tcPr>
            <w:tcW w:w="1749" w:type="dxa"/>
            <w:tcBorders>
              <w:top w:val="nil"/>
              <w:left w:val="nil"/>
              <w:bottom w:val="single" w:sz="4" w:space="0" w:color="auto"/>
              <w:right w:val="single" w:sz="4" w:space="0" w:color="auto"/>
            </w:tcBorders>
            <w:shd w:val="clear" w:color="auto" w:fill="auto"/>
            <w:noWrap/>
            <w:vAlign w:val="bottom"/>
            <w:hideMark/>
          </w:tcPr>
          <w:p w14:paraId="086A18CE" w14:textId="77777777" w:rsidR="00F313C3" w:rsidRPr="0082233F" w:rsidRDefault="00F313C3" w:rsidP="00F313C3">
            <w:pPr>
              <w:rPr>
                <w:b/>
                <w:bCs/>
                <w:color w:val="000000"/>
                <w:szCs w:val="24"/>
              </w:rPr>
            </w:pPr>
            <w:r w:rsidRPr="0082233F">
              <w:rPr>
                <w:b/>
                <w:bCs/>
                <w:color w:val="000000"/>
                <w:szCs w:val="24"/>
              </w:rPr>
              <w:t xml:space="preserve">        30.448,00 </w:t>
            </w:r>
          </w:p>
        </w:tc>
      </w:tr>
    </w:tbl>
    <w:p w14:paraId="472241CE" w14:textId="77777777" w:rsidR="00F313C3" w:rsidRPr="0082233F" w:rsidRDefault="00F313C3" w:rsidP="00F313C3">
      <w:pPr>
        <w:pStyle w:val="Ttulo2"/>
        <w:rPr>
          <w:rFonts w:ascii="Times New Roman" w:hAnsi="Times New Roman" w:cs="Times New Roman"/>
          <w:sz w:val="24"/>
          <w:szCs w:val="24"/>
        </w:rPr>
      </w:pPr>
      <w:r w:rsidRPr="0082233F">
        <w:rPr>
          <w:rFonts w:ascii="Times New Roman" w:hAnsi="Times New Roman" w:cs="Times New Roman"/>
          <w:sz w:val="24"/>
          <w:szCs w:val="24"/>
        </w:rPr>
        <w:br w:type="textWrapping" w:clear="all"/>
        <w:t>1.0 Objeto da Contratação</w:t>
      </w:r>
    </w:p>
    <w:p w14:paraId="08435C1F" w14:textId="39F22387" w:rsidR="00F313C3" w:rsidRPr="0082233F" w:rsidRDefault="00F313C3" w:rsidP="00F313C3">
      <w:pPr>
        <w:tabs>
          <w:tab w:val="left" w:pos="709"/>
          <w:tab w:val="center" w:pos="4252"/>
          <w:tab w:val="right" w:pos="8504"/>
        </w:tabs>
        <w:jc w:val="both"/>
        <w:rPr>
          <w:szCs w:val="24"/>
        </w:rPr>
      </w:pPr>
      <w:r w:rsidRPr="0082233F">
        <w:rPr>
          <w:szCs w:val="24"/>
        </w:rPr>
        <w:tab/>
        <w:t xml:space="preserve">Contratação de empresa especializada que realizará os serviços de limpeza urbana, que são: Varrição manual de logradouros públicos, capina manual e mecanizada, pintura de meio-fio, capina e raspagem de vias, roçagem e poda de árvores, manutenção de parques e jardins, coleta de resíduos sólidos urbanos e coleta seletiva, limpeza de logradouros e vias </w:t>
      </w:r>
      <w:r w:rsidR="0082233F" w:rsidRPr="0082233F">
        <w:rPr>
          <w:szCs w:val="24"/>
        </w:rPr>
        <w:t>públicas</w:t>
      </w:r>
      <w:r w:rsidRPr="0082233F">
        <w:rPr>
          <w:szCs w:val="24"/>
        </w:rPr>
        <w:t xml:space="preserve"> e outras instalações, terrenos ou edificações </w:t>
      </w:r>
      <w:r w:rsidR="0082233F" w:rsidRPr="0082233F">
        <w:rPr>
          <w:szCs w:val="24"/>
        </w:rPr>
        <w:t>públicas</w:t>
      </w:r>
      <w:r w:rsidRPr="0082233F">
        <w:rPr>
          <w:szCs w:val="24"/>
        </w:rPr>
        <w:t xml:space="preserve">. </w:t>
      </w:r>
    </w:p>
    <w:p w14:paraId="1B31D466" w14:textId="77777777" w:rsidR="00F313C3" w:rsidRPr="0082233F" w:rsidRDefault="00F313C3" w:rsidP="00F313C3">
      <w:pPr>
        <w:tabs>
          <w:tab w:val="center" w:pos="4252"/>
          <w:tab w:val="left" w:pos="6495"/>
          <w:tab w:val="right" w:pos="8504"/>
        </w:tabs>
        <w:rPr>
          <w:szCs w:val="24"/>
        </w:rPr>
      </w:pPr>
    </w:p>
    <w:p w14:paraId="61AE1D4D" w14:textId="77777777" w:rsidR="00F313C3" w:rsidRPr="0082233F" w:rsidRDefault="00F313C3" w:rsidP="00F313C3">
      <w:pPr>
        <w:pStyle w:val="Ttulo2"/>
        <w:ind w:firstLine="709"/>
        <w:rPr>
          <w:rFonts w:ascii="Times New Roman" w:hAnsi="Times New Roman" w:cs="Times New Roman"/>
          <w:sz w:val="24"/>
          <w:szCs w:val="24"/>
        </w:rPr>
      </w:pPr>
      <w:r w:rsidRPr="0082233F">
        <w:rPr>
          <w:rFonts w:ascii="Times New Roman" w:hAnsi="Times New Roman" w:cs="Times New Roman"/>
          <w:sz w:val="24"/>
          <w:szCs w:val="24"/>
        </w:rPr>
        <w:t>1.1 Varrição manual de logradouros públicos</w:t>
      </w:r>
    </w:p>
    <w:p w14:paraId="6FA7016A" w14:textId="77777777" w:rsidR="00F313C3" w:rsidRPr="0082233F" w:rsidRDefault="00F313C3" w:rsidP="00F313C3">
      <w:pPr>
        <w:tabs>
          <w:tab w:val="left" w:pos="709"/>
          <w:tab w:val="center" w:pos="4252"/>
          <w:tab w:val="right" w:pos="8504"/>
        </w:tabs>
        <w:jc w:val="both"/>
        <w:rPr>
          <w:szCs w:val="24"/>
        </w:rPr>
      </w:pPr>
      <w:r w:rsidRPr="0082233F">
        <w:rPr>
          <w:szCs w:val="24"/>
        </w:rPr>
        <w:tab/>
      </w:r>
      <w:r w:rsidRPr="0082233F">
        <w:rPr>
          <w:szCs w:val="24"/>
        </w:rPr>
        <w:tab/>
        <w:t>Nos logradouros, a maior parte dos detritos é encontrada nas sarjetas (até cerca de 60 cm do meio-fio), devido ao deslocamento de ar causado pelos veículos, que "empurra" o lixo para o meio-fio. Não há sujeira nas pistas de rolamento, exceto se praticamente não houver tráfego de veículos.</w:t>
      </w:r>
    </w:p>
    <w:p w14:paraId="74EE35AB" w14:textId="77777777" w:rsidR="00F313C3" w:rsidRPr="0082233F" w:rsidRDefault="00F313C3" w:rsidP="00F313C3">
      <w:pPr>
        <w:tabs>
          <w:tab w:val="left" w:pos="709"/>
          <w:tab w:val="center" w:pos="4252"/>
          <w:tab w:val="right" w:pos="8504"/>
        </w:tabs>
        <w:jc w:val="both"/>
        <w:rPr>
          <w:szCs w:val="24"/>
        </w:rPr>
      </w:pPr>
      <w:r w:rsidRPr="0082233F">
        <w:rPr>
          <w:szCs w:val="24"/>
        </w:rPr>
        <w:tab/>
      </w:r>
      <w:r w:rsidRPr="0082233F">
        <w:rPr>
          <w:szCs w:val="24"/>
        </w:rPr>
        <w:tab/>
        <w:t>Além disso, as chuvas se encarregam de levar os detritos para junto do meio-fio, na direção dos ralos, devido à forma abaulada da seção transversal do leito das ruas. A sarjeta é, na realidade, uma "calha", projetada para conduzir as águas pluviais.</w:t>
      </w:r>
    </w:p>
    <w:p w14:paraId="718DCC31" w14:textId="77777777" w:rsidR="00F313C3" w:rsidRPr="0082233F" w:rsidRDefault="00F313C3" w:rsidP="00F313C3">
      <w:pPr>
        <w:tabs>
          <w:tab w:val="left" w:pos="709"/>
          <w:tab w:val="center" w:pos="4252"/>
          <w:tab w:val="right" w:pos="8504"/>
        </w:tabs>
        <w:jc w:val="both"/>
        <w:rPr>
          <w:szCs w:val="24"/>
        </w:rPr>
      </w:pPr>
      <w:r w:rsidRPr="0082233F">
        <w:rPr>
          <w:szCs w:val="24"/>
        </w:rPr>
        <w:tab/>
        <w:t xml:space="preserve">A cidade será varrida em frequência alternada (dia sim, dia não), porém nos trechos onde há maior circulação de pessoas, a frequência será diária. </w:t>
      </w:r>
    </w:p>
    <w:p w14:paraId="67DF635E"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Sabendo que a extensão diária de varrição é de cerca de 15.000,00m, que a produtividade de cada trabalhador é de 3.000 m/dia e que a quantidade de dias trabalhados será 20 (os trabalhos serão realizados de segunda à sexta), tem-se:</w:t>
      </w:r>
    </w:p>
    <w:p w14:paraId="7FF3F8D1" w14:textId="77777777" w:rsidR="00F313C3" w:rsidRPr="0082233F" w:rsidRDefault="00F313C3" w:rsidP="00F313C3">
      <w:pPr>
        <w:tabs>
          <w:tab w:val="center" w:pos="709"/>
          <w:tab w:val="center" w:pos="4252"/>
          <w:tab w:val="left" w:pos="6495"/>
          <w:tab w:val="right" w:pos="8504"/>
        </w:tabs>
        <w:jc w:val="both"/>
        <w:rPr>
          <w:szCs w:val="24"/>
        </w:rPr>
      </w:pPr>
      <m:oMathPara>
        <m:oMath>
          <m:r>
            <m:rPr>
              <m:sty m:val="p"/>
            </m:rPr>
            <w:rPr>
              <w:rFonts w:ascii="Cambria Math" w:hAnsi="Cambria Math"/>
              <w:szCs w:val="24"/>
            </w:rPr>
            <m:t>N=</m:t>
          </m:r>
          <m:f>
            <m:fPr>
              <m:ctrlPr>
                <w:rPr>
                  <w:rFonts w:ascii="Cambria Math" w:hAnsi="Cambria Math"/>
                  <w:szCs w:val="24"/>
                </w:rPr>
              </m:ctrlPr>
            </m:fPr>
            <m:num>
              <m:r>
                <w:rPr>
                  <w:rFonts w:ascii="Cambria Math" w:hAnsi="Cambria Math"/>
                  <w:szCs w:val="24"/>
                </w:rPr>
                <m:t>L</m:t>
              </m:r>
            </m:num>
            <m:den>
              <m:r>
                <m:rPr>
                  <m:sty m:val="p"/>
                </m:rPr>
                <w:rPr>
                  <w:rFonts w:ascii="Cambria Math" w:hAnsi="Cambria Math"/>
                  <w:szCs w:val="24"/>
                </w:rPr>
                <m:t>20*r</m:t>
              </m:r>
            </m:den>
          </m:f>
        </m:oMath>
      </m:oMathPara>
    </w:p>
    <w:p w14:paraId="4D9D6ACD"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 xml:space="preserve">Onde: </w:t>
      </w:r>
    </w:p>
    <w:p w14:paraId="2B17247F"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N – Número de trabalhadores;</w:t>
      </w:r>
    </w:p>
    <w:p w14:paraId="31DFF6CD"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L – Extensão a ser varrida;</w:t>
      </w:r>
    </w:p>
    <w:p w14:paraId="780BE811"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r – Produtividade por trabalhador.</w:t>
      </w:r>
    </w:p>
    <w:p w14:paraId="7BD2CCF5" w14:textId="77777777" w:rsidR="00F313C3" w:rsidRPr="0082233F" w:rsidRDefault="00F313C3" w:rsidP="00F313C3">
      <w:pPr>
        <w:tabs>
          <w:tab w:val="center" w:pos="709"/>
          <w:tab w:val="center" w:pos="4252"/>
          <w:tab w:val="left" w:pos="6495"/>
          <w:tab w:val="right" w:pos="8504"/>
        </w:tabs>
        <w:jc w:val="both"/>
        <w:rPr>
          <w:szCs w:val="24"/>
        </w:rPr>
      </w:pPr>
    </w:p>
    <w:p w14:paraId="610DCBB6" w14:textId="77777777" w:rsidR="00F313C3" w:rsidRPr="0082233F" w:rsidRDefault="00F313C3" w:rsidP="00F313C3">
      <w:pPr>
        <w:tabs>
          <w:tab w:val="center" w:pos="709"/>
          <w:tab w:val="center" w:pos="4252"/>
          <w:tab w:val="left" w:pos="6495"/>
          <w:tab w:val="right" w:pos="8504"/>
        </w:tabs>
        <w:jc w:val="center"/>
        <w:rPr>
          <w:b/>
          <w:szCs w:val="24"/>
        </w:rPr>
      </w:pPr>
      <w:r w:rsidRPr="0082233F">
        <w:rPr>
          <w:b/>
          <w:szCs w:val="24"/>
        </w:rPr>
        <w:t>N = 16 trabalhadores</w:t>
      </w:r>
    </w:p>
    <w:p w14:paraId="694CF6EE" w14:textId="77777777" w:rsidR="00F313C3" w:rsidRPr="0082233F" w:rsidRDefault="00F313C3" w:rsidP="00F313C3">
      <w:pPr>
        <w:tabs>
          <w:tab w:val="center" w:pos="709"/>
          <w:tab w:val="center" w:pos="4252"/>
          <w:tab w:val="left" w:pos="6495"/>
          <w:tab w:val="right" w:pos="8504"/>
        </w:tabs>
        <w:jc w:val="center"/>
        <w:rPr>
          <w:b/>
          <w:szCs w:val="24"/>
        </w:rPr>
      </w:pPr>
    </w:p>
    <w:p w14:paraId="48AA054B" w14:textId="77777777" w:rsidR="00F313C3" w:rsidRPr="0082233F" w:rsidRDefault="00F313C3" w:rsidP="00F313C3">
      <w:pPr>
        <w:tabs>
          <w:tab w:val="center" w:pos="709"/>
          <w:tab w:val="center" w:pos="4252"/>
          <w:tab w:val="left" w:pos="6495"/>
          <w:tab w:val="right" w:pos="8504"/>
        </w:tabs>
        <w:jc w:val="both"/>
        <w:rPr>
          <w:b/>
          <w:szCs w:val="24"/>
        </w:rPr>
      </w:pPr>
      <w:r w:rsidRPr="0082233F">
        <w:rPr>
          <w:b/>
          <w:szCs w:val="24"/>
        </w:rPr>
        <w:t>Este serviço deve ser realizado todos os dias de acordo com a programação que a contratada fizer. O serviço de varrição deverá ser composto por 16 (dez) garis, que formarão 8 (oito) equipes, cada uma composta por 1 (um) gari varredor e 1 (um) gari carrinheiro, devidamente uniformizados e equipados com as ferramentas necessárias à execução dos serviços.</w:t>
      </w:r>
    </w:p>
    <w:p w14:paraId="3D99D940" w14:textId="77777777" w:rsidR="00F313C3" w:rsidRPr="0082233F" w:rsidRDefault="00F313C3" w:rsidP="00F313C3">
      <w:pPr>
        <w:tabs>
          <w:tab w:val="left" w:pos="709"/>
          <w:tab w:val="center" w:pos="4252"/>
          <w:tab w:val="right" w:pos="8504"/>
        </w:tabs>
        <w:jc w:val="both"/>
        <w:rPr>
          <w:szCs w:val="24"/>
        </w:rPr>
      </w:pPr>
    </w:p>
    <w:p w14:paraId="52303F45" w14:textId="1949D5ED" w:rsidR="00F313C3" w:rsidRDefault="00F313C3" w:rsidP="00F313C3">
      <w:pPr>
        <w:pStyle w:val="Ttulo2"/>
        <w:ind w:firstLine="709"/>
        <w:rPr>
          <w:rFonts w:ascii="Times New Roman" w:hAnsi="Times New Roman" w:cs="Times New Roman"/>
          <w:sz w:val="24"/>
          <w:szCs w:val="24"/>
        </w:rPr>
      </w:pPr>
      <w:r w:rsidRPr="0082233F">
        <w:rPr>
          <w:rFonts w:ascii="Times New Roman" w:hAnsi="Times New Roman" w:cs="Times New Roman"/>
          <w:sz w:val="24"/>
          <w:szCs w:val="24"/>
        </w:rPr>
        <w:t>1.2 Capina e raspagem de vias</w:t>
      </w:r>
    </w:p>
    <w:p w14:paraId="40A09D72" w14:textId="77777777" w:rsidR="0082233F" w:rsidRPr="0082233F" w:rsidRDefault="0082233F" w:rsidP="0082233F"/>
    <w:p w14:paraId="1FF81DCC"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Quando não é efetuada varrição regular, ou quando chuvas carreiam detritos para logradouros, as sarjetas acumulam terra, onde em geral crescem mato e ervas daninhas. Torna-se necessário, então, serviços de capina do mato e de raspagem da terra das sarjetas, para restabelecer as condições de drenagem e evitar o mau aspecto das vias públicas.</w:t>
      </w:r>
    </w:p>
    <w:p w14:paraId="0C9BEBE3"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Esses serviços são executados em geral com enxadas bem afiadas, sendo os resíduos removidos com pás quadradas ou forcados de quatro dentes. Quando a terra se encontra muito compactada é comum o uso da enxada ou chibanca para raspá-la. Para a lama, utiliza-se a raspadeira.</w:t>
      </w:r>
    </w:p>
    <w:p w14:paraId="54B50F99"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Podem ser utilizados ancinhos para o acabamento da capina. O acabamento da limpeza é feito com vassouras. Juntamente com a capina e a raspagem, é importante efetuar a limpeza dos ralos, que em geral se encontram obstruídos quando as sarjetas estão cobertas com terra e mato.</w:t>
      </w:r>
    </w:p>
    <w:p w14:paraId="412439E6"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Os resíduos provenientes da capina e raspagem devem ser ensacados para serem recolhidos pelos coletores e encaminhados ao aterro sanitário.</w:t>
      </w:r>
    </w:p>
    <w:p w14:paraId="25CDF3D0" w14:textId="4E0F658B" w:rsidR="00F313C3" w:rsidRDefault="00F313C3" w:rsidP="00F313C3">
      <w:pPr>
        <w:tabs>
          <w:tab w:val="center" w:pos="709"/>
          <w:tab w:val="center" w:pos="4252"/>
          <w:tab w:val="left" w:pos="6495"/>
          <w:tab w:val="right" w:pos="8504"/>
        </w:tabs>
        <w:jc w:val="both"/>
        <w:rPr>
          <w:szCs w:val="24"/>
        </w:rPr>
      </w:pPr>
      <w:r w:rsidRPr="0082233F">
        <w:rPr>
          <w:szCs w:val="24"/>
        </w:rPr>
        <w:lastRenderedPageBreak/>
        <w:tab/>
      </w:r>
      <w:r w:rsidRPr="0082233F">
        <w:rPr>
          <w:szCs w:val="24"/>
        </w:rPr>
        <w:tab/>
        <w:t>Sabendo que a área mensal de capinação é estimada em, 6.100 m², que a produtividade de cada trabalhador é de 150 m²/dia e que a quantidade de dias trabalhados será 20 (os trabalhos serão realizados de segunda à sexta), tem-se:</w:t>
      </w:r>
    </w:p>
    <w:p w14:paraId="3FB7658E" w14:textId="77777777" w:rsidR="00F25F49" w:rsidRPr="0082233F" w:rsidRDefault="00F25F49" w:rsidP="00F313C3">
      <w:pPr>
        <w:tabs>
          <w:tab w:val="center" w:pos="709"/>
          <w:tab w:val="center" w:pos="4252"/>
          <w:tab w:val="left" w:pos="6495"/>
          <w:tab w:val="right" w:pos="8504"/>
        </w:tabs>
        <w:jc w:val="both"/>
        <w:rPr>
          <w:szCs w:val="24"/>
        </w:rPr>
      </w:pPr>
    </w:p>
    <w:p w14:paraId="690F426F" w14:textId="77777777" w:rsidR="00F313C3" w:rsidRPr="0082233F" w:rsidRDefault="00F313C3" w:rsidP="00F313C3">
      <w:pPr>
        <w:tabs>
          <w:tab w:val="center" w:pos="709"/>
          <w:tab w:val="center" w:pos="4252"/>
          <w:tab w:val="left" w:pos="6495"/>
          <w:tab w:val="right" w:pos="8504"/>
        </w:tabs>
        <w:jc w:val="both"/>
        <w:rPr>
          <w:szCs w:val="24"/>
        </w:rPr>
      </w:pPr>
      <m:oMathPara>
        <m:oMath>
          <m:r>
            <m:rPr>
              <m:sty m:val="p"/>
            </m:rPr>
            <w:rPr>
              <w:rFonts w:ascii="Cambria Math" w:hAnsi="Cambria Math"/>
              <w:szCs w:val="24"/>
            </w:rPr>
            <m:t>N=</m:t>
          </m:r>
          <m:f>
            <m:fPr>
              <m:ctrlPr>
                <w:rPr>
                  <w:rFonts w:ascii="Cambria Math" w:hAnsi="Cambria Math"/>
                  <w:szCs w:val="24"/>
                </w:rPr>
              </m:ctrlPr>
            </m:fPr>
            <m:num>
              <m:r>
                <w:rPr>
                  <w:rFonts w:ascii="Cambria Math" w:hAnsi="Cambria Math"/>
                  <w:szCs w:val="24"/>
                </w:rPr>
                <m:t>A</m:t>
              </m:r>
            </m:num>
            <m:den>
              <m:r>
                <m:rPr>
                  <m:sty m:val="p"/>
                </m:rPr>
                <w:rPr>
                  <w:rFonts w:ascii="Cambria Math" w:hAnsi="Cambria Math"/>
                  <w:szCs w:val="24"/>
                </w:rPr>
                <m:t>20*r</m:t>
              </m:r>
            </m:den>
          </m:f>
        </m:oMath>
      </m:oMathPara>
    </w:p>
    <w:p w14:paraId="09748E4B" w14:textId="79BFCD2D" w:rsidR="00F313C3" w:rsidRDefault="00F313C3" w:rsidP="00F313C3">
      <w:pPr>
        <w:tabs>
          <w:tab w:val="center" w:pos="709"/>
          <w:tab w:val="center" w:pos="4252"/>
          <w:tab w:val="left" w:pos="6495"/>
          <w:tab w:val="right" w:pos="8504"/>
        </w:tabs>
        <w:jc w:val="both"/>
        <w:rPr>
          <w:szCs w:val="24"/>
        </w:rPr>
      </w:pPr>
      <w:r w:rsidRPr="0082233F">
        <w:rPr>
          <w:szCs w:val="24"/>
        </w:rPr>
        <w:t xml:space="preserve">Onde: </w:t>
      </w:r>
    </w:p>
    <w:p w14:paraId="4E2F3A52" w14:textId="77777777" w:rsidR="00F25F49" w:rsidRPr="0082233F" w:rsidRDefault="00F25F49" w:rsidP="00F313C3">
      <w:pPr>
        <w:tabs>
          <w:tab w:val="center" w:pos="709"/>
          <w:tab w:val="center" w:pos="4252"/>
          <w:tab w:val="left" w:pos="6495"/>
          <w:tab w:val="right" w:pos="8504"/>
        </w:tabs>
        <w:jc w:val="both"/>
        <w:rPr>
          <w:szCs w:val="24"/>
        </w:rPr>
      </w:pPr>
    </w:p>
    <w:p w14:paraId="57839149"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N – Número de trabalhadores;</w:t>
      </w:r>
    </w:p>
    <w:p w14:paraId="6D6986A4"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 – Área a ser capinada;</w:t>
      </w:r>
    </w:p>
    <w:p w14:paraId="045F3BB7"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r – Produtividade por trabalhador.</w:t>
      </w:r>
    </w:p>
    <w:p w14:paraId="548291F4" w14:textId="77777777" w:rsidR="00F313C3" w:rsidRPr="0082233F" w:rsidRDefault="00F313C3" w:rsidP="00F313C3">
      <w:pPr>
        <w:tabs>
          <w:tab w:val="center" w:pos="709"/>
          <w:tab w:val="center" w:pos="4252"/>
          <w:tab w:val="left" w:pos="6495"/>
          <w:tab w:val="right" w:pos="8504"/>
        </w:tabs>
        <w:jc w:val="both"/>
        <w:rPr>
          <w:szCs w:val="24"/>
        </w:rPr>
      </w:pPr>
    </w:p>
    <w:p w14:paraId="30261981" w14:textId="04DD491D" w:rsidR="00F313C3" w:rsidRDefault="00F313C3" w:rsidP="00F313C3">
      <w:pPr>
        <w:tabs>
          <w:tab w:val="center" w:pos="709"/>
          <w:tab w:val="center" w:pos="4252"/>
          <w:tab w:val="left" w:pos="6495"/>
          <w:tab w:val="right" w:pos="8504"/>
        </w:tabs>
        <w:jc w:val="center"/>
        <w:rPr>
          <w:b/>
          <w:szCs w:val="24"/>
        </w:rPr>
      </w:pPr>
      <w:r w:rsidRPr="0082233F">
        <w:rPr>
          <w:b/>
          <w:szCs w:val="24"/>
        </w:rPr>
        <w:t>N = 3 trabalhadores</w:t>
      </w:r>
    </w:p>
    <w:p w14:paraId="384A9189" w14:textId="77777777" w:rsidR="00F25F49" w:rsidRPr="0082233F" w:rsidRDefault="00F25F49" w:rsidP="00F313C3">
      <w:pPr>
        <w:tabs>
          <w:tab w:val="center" w:pos="709"/>
          <w:tab w:val="center" w:pos="4252"/>
          <w:tab w:val="left" w:pos="6495"/>
          <w:tab w:val="right" w:pos="8504"/>
        </w:tabs>
        <w:jc w:val="center"/>
        <w:rPr>
          <w:b/>
          <w:szCs w:val="24"/>
        </w:rPr>
      </w:pPr>
    </w:p>
    <w:p w14:paraId="40AD37DD" w14:textId="77777777" w:rsidR="00F313C3" w:rsidRPr="0082233F" w:rsidRDefault="00F313C3" w:rsidP="00F313C3">
      <w:pPr>
        <w:tabs>
          <w:tab w:val="center" w:pos="709"/>
          <w:tab w:val="center" w:pos="4252"/>
          <w:tab w:val="left" w:pos="6495"/>
          <w:tab w:val="right" w:pos="8504"/>
        </w:tabs>
        <w:jc w:val="both"/>
        <w:rPr>
          <w:b/>
          <w:szCs w:val="24"/>
        </w:rPr>
      </w:pPr>
      <w:r w:rsidRPr="0082233F">
        <w:rPr>
          <w:b/>
          <w:szCs w:val="24"/>
        </w:rPr>
        <w:t>Este serviço deve ter periodicidade de três meses. A equipe de capina e raspagem deverá ser composta por 3 (três) auxiliares de serviços gerais, devidamente uniformizados e equipados com as ferramentas necessárias à execução dos serviços.</w:t>
      </w:r>
    </w:p>
    <w:p w14:paraId="5044F67F" w14:textId="77777777" w:rsidR="00F313C3" w:rsidRPr="0082233F" w:rsidRDefault="00F313C3" w:rsidP="00F313C3">
      <w:pPr>
        <w:pStyle w:val="Ttulo2"/>
        <w:ind w:firstLine="709"/>
        <w:rPr>
          <w:rFonts w:ascii="Times New Roman" w:hAnsi="Times New Roman" w:cs="Times New Roman"/>
          <w:sz w:val="24"/>
          <w:szCs w:val="24"/>
        </w:rPr>
      </w:pPr>
      <w:r w:rsidRPr="0082233F">
        <w:rPr>
          <w:rFonts w:ascii="Times New Roman" w:hAnsi="Times New Roman" w:cs="Times New Roman"/>
          <w:sz w:val="24"/>
          <w:szCs w:val="24"/>
        </w:rPr>
        <w:t>1.3 Roçagem e Poda de árvores</w:t>
      </w:r>
    </w:p>
    <w:p w14:paraId="00B13E7B" w14:textId="77777777" w:rsidR="00F313C3" w:rsidRPr="0082233F" w:rsidRDefault="00F313C3" w:rsidP="00F313C3">
      <w:pPr>
        <w:tabs>
          <w:tab w:val="left" w:pos="709"/>
          <w:tab w:val="center" w:pos="4252"/>
          <w:tab w:val="left" w:pos="6495"/>
          <w:tab w:val="right" w:pos="8504"/>
        </w:tabs>
        <w:jc w:val="both"/>
        <w:rPr>
          <w:szCs w:val="24"/>
        </w:rPr>
      </w:pPr>
      <w:r w:rsidRPr="0082233F">
        <w:rPr>
          <w:szCs w:val="24"/>
        </w:rPr>
        <w:tab/>
        <w:t>O serviço de roçagem é realizado em razão da limpeza de locais onde o mato ou o capim estão altos. A poda de árvores é feita quando seus galhos estão se aproximando da rede elétrica ou obstruindo a passagem de veículos e pedestres. Será realizado este trabalho em parques e jardins, avenidas que possuem canteiro central e em qualquer outro lugar em que a contratante aponte necessidade.</w:t>
      </w:r>
    </w:p>
    <w:p w14:paraId="2AB6AE15" w14:textId="77777777" w:rsidR="00F313C3" w:rsidRPr="0082233F" w:rsidRDefault="00F313C3" w:rsidP="00F313C3">
      <w:pPr>
        <w:tabs>
          <w:tab w:val="left" w:pos="709"/>
          <w:tab w:val="center" w:pos="4252"/>
          <w:tab w:val="right" w:pos="8504"/>
        </w:tabs>
        <w:jc w:val="both"/>
        <w:rPr>
          <w:szCs w:val="24"/>
        </w:rPr>
      </w:pPr>
      <w:r w:rsidRPr="0082233F">
        <w:rPr>
          <w:szCs w:val="24"/>
        </w:rPr>
        <w:tab/>
      </w:r>
      <w:r w:rsidRPr="0082233F">
        <w:rPr>
          <w:szCs w:val="24"/>
        </w:rPr>
        <w:tab/>
        <w:t>A roçagem pode ser feita com ferramentas manuais, como foices e alfanjes, ou pode ser mecânica, com ceifadeiras costais e ceifadeiras acopladas à tratores. Devido à versatilidade, os serviços devem ser executados com ceifadeiras costais. A poda de árvores será executada com motosserra movido à gasolina.</w:t>
      </w:r>
    </w:p>
    <w:p w14:paraId="3D41145A" w14:textId="77777777" w:rsidR="00F313C3" w:rsidRPr="0082233F" w:rsidRDefault="00F313C3" w:rsidP="00F313C3">
      <w:pPr>
        <w:tabs>
          <w:tab w:val="left" w:pos="709"/>
          <w:tab w:val="center" w:pos="4252"/>
          <w:tab w:val="left" w:pos="6495"/>
          <w:tab w:val="right" w:pos="8504"/>
        </w:tabs>
        <w:jc w:val="both"/>
        <w:rPr>
          <w:szCs w:val="24"/>
        </w:rPr>
      </w:pPr>
      <w:r w:rsidRPr="0082233F">
        <w:rPr>
          <w:szCs w:val="24"/>
        </w:rPr>
        <w:tab/>
        <w:t>Em locais em que há circulação de pessoas e veículos, deve haver dois auxiliares segurando uma tela de proteção para que detritos não os atinjam. Do mesmo modo, no momento da execução da poda, o local deve ser isolado para que não ocorram acidentes. Todo o resíduo gerado deve ser juntado com a ajuda de rastelos e vassouras, ensacado e disposto para a coleta. Nos casos em que a poda resultar no corte de galhos grandes e produzir muito resíduo, deve haver à disposição um caminhão caçamba para encaminha-los à destinação final.</w:t>
      </w:r>
    </w:p>
    <w:p w14:paraId="59998476" w14:textId="77777777" w:rsidR="00F25F49"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Sabendo que a área mensal de roçagem é estimada em, 6.000 m², que a produtividade de cada operador de ceifadeira costal é de 800 m²/dia e que a quantidade de dias trabalhados será 20 (os trabalhos serão realizados de segunda à sexta), tem-se</w:t>
      </w:r>
    </w:p>
    <w:p w14:paraId="04B692EF" w14:textId="1FBE10DC" w:rsidR="00F313C3" w:rsidRPr="0082233F" w:rsidRDefault="00F313C3" w:rsidP="00F313C3">
      <w:pPr>
        <w:tabs>
          <w:tab w:val="center" w:pos="709"/>
          <w:tab w:val="center" w:pos="4252"/>
          <w:tab w:val="left" w:pos="6495"/>
          <w:tab w:val="right" w:pos="8504"/>
        </w:tabs>
        <w:jc w:val="both"/>
        <w:rPr>
          <w:szCs w:val="24"/>
        </w:rPr>
      </w:pPr>
      <w:r w:rsidRPr="0082233F">
        <w:rPr>
          <w:szCs w:val="24"/>
        </w:rPr>
        <w:t>:</w:t>
      </w:r>
    </w:p>
    <w:p w14:paraId="6B2F8887" w14:textId="77777777" w:rsidR="00F313C3" w:rsidRPr="0082233F" w:rsidRDefault="00F313C3" w:rsidP="00F313C3">
      <w:pPr>
        <w:tabs>
          <w:tab w:val="center" w:pos="709"/>
          <w:tab w:val="center" w:pos="4252"/>
          <w:tab w:val="left" w:pos="6495"/>
          <w:tab w:val="right" w:pos="8504"/>
        </w:tabs>
        <w:jc w:val="both"/>
        <w:rPr>
          <w:szCs w:val="24"/>
        </w:rPr>
      </w:pPr>
      <m:oMathPara>
        <m:oMath>
          <m:r>
            <m:rPr>
              <m:sty m:val="p"/>
            </m:rPr>
            <w:rPr>
              <w:rFonts w:ascii="Cambria Math" w:hAnsi="Cambria Math"/>
              <w:szCs w:val="24"/>
            </w:rPr>
            <m:t>N=</m:t>
          </m:r>
          <m:f>
            <m:fPr>
              <m:ctrlPr>
                <w:rPr>
                  <w:rFonts w:ascii="Cambria Math" w:hAnsi="Cambria Math"/>
                  <w:szCs w:val="24"/>
                </w:rPr>
              </m:ctrlPr>
            </m:fPr>
            <m:num>
              <m:r>
                <w:rPr>
                  <w:rFonts w:ascii="Cambria Math" w:hAnsi="Cambria Math"/>
                  <w:szCs w:val="24"/>
                </w:rPr>
                <m:t>A</m:t>
              </m:r>
            </m:num>
            <m:den>
              <m:r>
                <m:rPr>
                  <m:sty m:val="p"/>
                </m:rPr>
                <w:rPr>
                  <w:rFonts w:ascii="Cambria Math" w:hAnsi="Cambria Math"/>
                  <w:szCs w:val="24"/>
                </w:rPr>
                <m:t>20*r</m:t>
              </m:r>
            </m:den>
          </m:f>
        </m:oMath>
      </m:oMathPara>
    </w:p>
    <w:p w14:paraId="19959B9B" w14:textId="717B9A13" w:rsidR="00F313C3" w:rsidRDefault="00F313C3" w:rsidP="00F313C3">
      <w:pPr>
        <w:tabs>
          <w:tab w:val="center" w:pos="709"/>
          <w:tab w:val="center" w:pos="4252"/>
          <w:tab w:val="left" w:pos="6495"/>
          <w:tab w:val="right" w:pos="8504"/>
        </w:tabs>
        <w:jc w:val="both"/>
        <w:rPr>
          <w:szCs w:val="24"/>
        </w:rPr>
      </w:pPr>
      <w:r w:rsidRPr="0082233F">
        <w:rPr>
          <w:szCs w:val="24"/>
        </w:rPr>
        <w:t xml:space="preserve">Onde: </w:t>
      </w:r>
    </w:p>
    <w:p w14:paraId="2DD2CABB" w14:textId="77777777" w:rsidR="00F25F49" w:rsidRPr="0082233F" w:rsidRDefault="00F25F49" w:rsidP="00F313C3">
      <w:pPr>
        <w:tabs>
          <w:tab w:val="center" w:pos="709"/>
          <w:tab w:val="center" w:pos="4252"/>
          <w:tab w:val="left" w:pos="6495"/>
          <w:tab w:val="right" w:pos="8504"/>
        </w:tabs>
        <w:jc w:val="both"/>
        <w:rPr>
          <w:szCs w:val="24"/>
        </w:rPr>
      </w:pPr>
    </w:p>
    <w:p w14:paraId="1B7F46D4"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N – Número de trabalhadores;</w:t>
      </w:r>
    </w:p>
    <w:p w14:paraId="7CCCEB5C"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A – Área a ser roçada;</w:t>
      </w:r>
    </w:p>
    <w:p w14:paraId="5C6E190A" w14:textId="0AB83D48" w:rsidR="00F313C3" w:rsidRDefault="00F313C3" w:rsidP="00F313C3">
      <w:pPr>
        <w:tabs>
          <w:tab w:val="center" w:pos="709"/>
          <w:tab w:val="center" w:pos="4252"/>
          <w:tab w:val="left" w:pos="6495"/>
          <w:tab w:val="right" w:pos="8504"/>
        </w:tabs>
        <w:jc w:val="both"/>
        <w:rPr>
          <w:szCs w:val="24"/>
        </w:rPr>
      </w:pPr>
      <w:r w:rsidRPr="0082233F">
        <w:rPr>
          <w:szCs w:val="24"/>
        </w:rPr>
        <w:t>r – Produtividade por trabalhador.</w:t>
      </w:r>
    </w:p>
    <w:p w14:paraId="5913A25C" w14:textId="77777777" w:rsidR="00F25F49" w:rsidRPr="0082233F" w:rsidRDefault="00F25F49" w:rsidP="00F313C3">
      <w:pPr>
        <w:tabs>
          <w:tab w:val="center" w:pos="709"/>
          <w:tab w:val="center" w:pos="4252"/>
          <w:tab w:val="left" w:pos="6495"/>
          <w:tab w:val="right" w:pos="8504"/>
        </w:tabs>
        <w:jc w:val="both"/>
        <w:rPr>
          <w:szCs w:val="24"/>
        </w:rPr>
      </w:pPr>
    </w:p>
    <w:p w14:paraId="06C36EC6" w14:textId="77777777" w:rsidR="00F313C3" w:rsidRPr="0082233F" w:rsidRDefault="00F313C3" w:rsidP="00F313C3">
      <w:pPr>
        <w:tabs>
          <w:tab w:val="center" w:pos="4252"/>
          <w:tab w:val="left" w:pos="6495"/>
          <w:tab w:val="right" w:pos="8504"/>
        </w:tabs>
        <w:rPr>
          <w:szCs w:val="24"/>
        </w:rPr>
      </w:pPr>
    </w:p>
    <w:p w14:paraId="127D691D" w14:textId="77777777" w:rsidR="00F313C3" w:rsidRPr="0082233F" w:rsidRDefault="00F313C3" w:rsidP="00F313C3">
      <w:pPr>
        <w:tabs>
          <w:tab w:val="center" w:pos="709"/>
          <w:tab w:val="center" w:pos="4252"/>
          <w:tab w:val="left" w:pos="6495"/>
          <w:tab w:val="right" w:pos="8504"/>
        </w:tabs>
        <w:jc w:val="center"/>
        <w:rPr>
          <w:b/>
          <w:szCs w:val="24"/>
        </w:rPr>
      </w:pPr>
      <w:r w:rsidRPr="0082233F">
        <w:rPr>
          <w:b/>
          <w:szCs w:val="24"/>
        </w:rPr>
        <w:lastRenderedPageBreak/>
        <w:t>N = 1 operador de ceifadeira costal e motosserra</w:t>
      </w:r>
    </w:p>
    <w:p w14:paraId="70364670" w14:textId="77777777" w:rsidR="00F313C3" w:rsidRPr="0082233F" w:rsidRDefault="00F313C3" w:rsidP="00F313C3">
      <w:pPr>
        <w:tabs>
          <w:tab w:val="center" w:pos="4252"/>
          <w:tab w:val="left" w:pos="6495"/>
          <w:tab w:val="right" w:pos="8504"/>
        </w:tabs>
        <w:rPr>
          <w:szCs w:val="24"/>
        </w:rPr>
      </w:pPr>
    </w:p>
    <w:p w14:paraId="6D392CC6" w14:textId="77777777" w:rsidR="00F313C3" w:rsidRPr="0082233F" w:rsidRDefault="00F313C3" w:rsidP="00F313C3">
      <w:pPr>
        <w:tabs>
          <w:tab w:val="center" w:pos="709"/>
          <w:tab w:val="center" w:pos="4252"/>
          <w:tab w:val="left" w:pos="6495"/>
          <w:tab w:val="right" w:pos="8504"/>
        </w:tabs>
        <w:jc w:val="both"/>
        <w:rPr>
          <w:b/>
          <w:szCs w:val="24"/>
        </w:rPr>
      </w:pPr>
      <w:r w:rsidRPr="0082233F">
        <w:rPr>
          <w:b/>
          <w:szCs w:val="24"/>
        </w:rPr>
        <w:t>Este serviço deve ter periodicidade de três meses. A equipe de roçagem deverá ser composta por 3 (três) auxiliares de serviços gerais e 1 (um) operador de ceifadeira costal e motosserra, devidamente uniformizados e equipados com as ferramentas necessárias à execução dos serviços.</w:t>
      </w:r>
    </w:p>
    <w:p w14:paraId="45778BF5" w14:textId="77777777" w:rsidR="00F313C3" w:rsidRPr="0082233F" w:rsidRDefault="00F313C3" w:rsidP="00F313C3">
      <w:pPr>
        <w:tabs>
          <w:tab w:val="center" w:pos="4252"/>
          <w:tab w:val="left" w:pos="6495"/>
          <w:tab w:val="right" w:pos="8504"/>
        </w:tabs>
        <w:rPr>
          <w:szCs w:val="24"/>
        </w:rPr>
      </w:pPr>
    </w:p>
    <w:p w14:paraId="164122BA" w14:textId="61488DE5" w:rsidR="00F313C3" w:rsidRDefault="00F313C3" w:rsidP="00F313C3">
      <w:pPr>
        <w:pStyle w:val="Ttulo2"/>
        <w:ind w:firstLine="709"/>
        <w:rPr>
          <w:rFonts w:ascii="Times New Roman" w:hAnsi="Times New Roman" w:cs="Times New Roman"/>
          <w:sz w:val="24"/>
          <w:szCs w:val="24"/>
        </w:rPr>
      </w:pPr>
      <w:r w:rsidRPr="0082233F">
        <w:rPr>
          <w:rFonts w:ascii="Times New Roman" w:hAnsi="Times New Roman" w:cs="Times New Roman"/>
          <w:sz w:val="24"/>
          <w:szCs w:val="24"/>
        </w:rPr>
        <w:t>1.4 Pintura de meios-fios</w:t>
      </w:r>
    </w:p>
    <w:p w14:paraId="3778684D" w14:textId="77777777" w:rsidR="00F25F49" w:rsidRPr="00F25F49" w:rsidRDefault="00F25F49" w:rsidP="00F25F49"/>
    <w:p w14:paraId="5BDE028D" w14:textId="77777777" w:rsidR="00F313C3" w:rsidRPr="0082233F" w:rsidRDefault="00F313C3" w:rsidP="00F313C3">
      <w:pPr>
        <w:tabs>
          <w:tab w:val="left" w:pos="709"/>
          <w:tab w:val="center" w:pos="4252"/>
          <w:tab w:val="right" w:pos="8504"/>
        </w:tabs>
        <w:jc w:val="both"/>
        <w:rPr>
          <w:szCs w:val="24"/>
        </w:rPr>
      </w:pPr>
      <w:r w:rsidRPr="0082233F">
        <w:rPr>
          <w:szCs w:val="24"/>
        </w:rPr>
        <w:tab/>
      </w:r>
      <w:r w:rsidRPr="0082233F">
        <w:rPr>
          <w:szCs w:val="24"/>
        </w:rPr>
        <w:tab/>
        <w:t>Embora esse serviço não se insira no rol de atividades elencadas pela Lei de Saneamento Básico, sua inclusão tem sido admitida quando da licitação da limpeza urbana, visto ser frequente o compartilhamento da mão de obra entre alguns serviços, a exemplo da raspagem de sarjetas.</w:t>
      </w:r>
    </w:p>
    <w:p w14:paraId="6F14B1EA" w14:textId="77777777" w:rsidR="00F313C3" w:rsidRPr="0082233F" w:rsidRDefault="00F313C3" w:rsidP="00F313C3">
      <w:pPr>
        <w:tabs>
          <w:tab w:val="left" w:pos="709"/>
          <w:tab w:val="center" w:pos="4252"/>
          <w:tab w:val="right" w:pos="8504"/>
        </w:tabs>
        <w:jc w:val="both"/>
        <w:rPr>
          <w:szCs w:val="24"/>
        </w:rPr>
      </w:pPr>
      <w:r w:rsidRPr="0082233F">
        <w:rPr>
          <w:szCs w:val="24"/>
        </w:rPr>
        <w:tab/>
      </w:r>
      <w:r w:rsidRPr="0082233F">
        <w:rPr>
          <w:szCs w:val="24"/>
        </w:rPr>
        <w:tab/>
        <w:t>A pintura de meio-fio é um serviço posterior ao serviço de limpeza urbana e é feita após a varrição e limpeza geral para dar um melhor acabamento ao serviço de limpeza pública, bem como preservar a sinalização de segurança para veículos e pedestres.</w:t>
      </w:r>
    </w:p>
    <w:p w14:paraId="07FA3DEB" w14:textId="77777777" w:rsidR="00F313C3" w:rsidRPr="0082233F" w:rsidRDefault="00F313C3" w:rsidP="00F313C3">
      <w:pPr>
        <w:tabs>
          <w:tab w:val="left" w:pos="709"/>
          <w:tab w:val="center" w:pos="4252"/>
          <w:tab w:val="right" w:pos="8504"/>
        </w:tabs>
        <w:jc w:val="both"/>
        <w:rPr>
          <w:szCs w:val="24"/>
        </w:rPr>
      </w:pPr>
      <w:r w:rsidRPr="0082233F">
        <w:rPr>
          <w:szCs w:val="24"/>
        </w:rPr>
        <w:tab/>
      </w:r>
      <w:r w:rsidRPr="0082233F">
        <w:rPr>
          <w:szCs w:val="24"/>
        </w:rPr>
        <w:tab/>
        <w:t>A pintura de meio-fio será realizada em toda a cidade com frequência de 3 vezes por ano, dentro de uma programação pré-determinada.</w:t>
      </w:r>
    </w:p>
    <w:p w14:paraId="26262708" w14:textId="21463135" w:rsidR="00F313C3" w:rsidRDefault="00F313C3" w:rsidP="00F313C3">
      <w:pPr>
        <w:tabs>
          <w:tab w:val="center" w:pos="709"/>
          <w:tab w:val="center" w:pos="4252"/>
          <w:tab w:val="left" w:pos="6495"/>
          <w:tab w:val="right" w:pos="8504"/>
        </w:tabs>
        <w:jc w:val="both"/>
        <w:rPr>
          <w:szCs w:val="24"/>
        </w:rPr>
      </w:pPr>
      <w:r w:rsidRPr="0082233F">
        <w:rPr>
          <w:szCs w:val="24"/>
        </w:rPr>
        <w:tab/>
      </w:r>
      <w:r w:rsidRPr="0082233F">
        <w:rPr>
          <w:szCs w:val="24"/>
        </w:rPr>
        <w:tab/>
        <w:t>Sabendo que a extensão mensal de sarjetas a serem pintadas é estimada em, 7.612,00 m, que a produtividade média de cada trabalhador é de 200 m/dia e que a quantidade de dias trabalhados será 20 (os trabalhos serão realizados de segunda à sexta), tem-se:</w:t>
      </w:r>
    </w:p>
    <w:p w14:paraId="1CDA92ED" w14:textId="77777777" w:rsidR="00F25F49" w:rsidRPr="0082233F" w:rsidRDefault="00F25F49" w:rsidP="00F313C3">
      <w:pPr>
        <w:tabs>
          <w:tab w:val="center" w:pos="709"/>
          <w:tab w:val="center" w:pos="4252"/>
          <w:tab w:val="left" w:pos="6495"/>
          <w:tab w:val="right" w:pos="8504"/>
        </w:tabs>
        <w:jc w:val="both"/>
        <w:rPr>
          <w:szCs w:val="24"/>
        </w:rPr>
      </w:pPr>
    </w:p>
    <w:p w14:paraId="20B41C66" w14:textId="77777777" w:rsidR="00F313C3" w:rsidRPr="0082233F" w:rsidRDefault="00F313C3" w:rsidP="00F313C3">
      <w:pPr>
        <w:tabs>
          <w:tab w:val="center" w:pos="709"/>
          <w:tab w:val="center" w:pos="4252"/>
          <w:tab w:val="left" w:pos="6495"/>
          <w:tab w:val="right" w:pos="8504"/>
        </w:tabs>
        <w:jc w:val="both"/>
        <w:rPr>
          <w:szCs w:val="24"/>
        </w:rPr>
      </w:pPr>
      <m:oMathPara>
        <m:oMath>
          <m:r>
            <m:rPr>
              <m:sty m:val="p"/>
            </m:rPr>
            <w:rPr>
              <w:rFonts w:ascii="Cambria Math" w:hAnsi="Cambria Math"/>
              <w:szCs w:val="24"/>
            </w:rPr>
            <m:t>N=</m:t>
          </m:r>
          <m:f>
            <m:fPr>
              <m:ctrlPr>
                <w:rPr>
                  <w:rFonts w:ascii="Cambria Math" w:hAnsi="Cambria Math"/>
                  <w:szCs w:val="24"/>
                </w:rPr>
              </m:ctrlPr>
            </m:fPr>
            <m:num>
              <m:r>
                <w:rPr>
                  <w:rFonts w:ascii="Cambria Math" w:hAnsi="Cambria Math"/>
                  <w:szCs w:val="24"/>
                </w:rPr>
                <m:t>L</m:t>
              </m:r>
            </m:num>
            <m:den>
              <m:r>
                <m:rPr>
                  <m:sty m:val="p"/>
                </m:rPr>
                <w:rPr>
                  <w:rFonts w:ascii="Cambria Math" w:hAnsi="Cambria Math"/>
                  <w:szCs w:val="24"/>
                </w:rPr>
                <m:t>20*r</m:t>
              </m:r>
            </m:den>
          </m:f>
        </m:oMath>
      </m:oMathPara>
    </w:p>
    <w:p w14:paraId="38B23B43" w14:textId="08434B51" w:rsidR="00F313C3" w:rsidRDefault="00F313C3" w:rsidP="00F313C3">
      <w:pPr>
        <w:tabs>
          <w:tab w:val="center" w:pos="709"/>
          <w:tab w:val="center" w:pos="4252"/>
          <w:tab w:val="left" w:pos="6495"/>
          <w:tab w:val="right" w:pos="8504"/>
        </w:tabs>
        <w:jc w:val="both"/>
        <w:rPr>
          <w:szCs w:val="24"/>
        </w:rPr>
      </w:pPr>
      <w:r w:rsidRPr="0082233F">
        <w:rPr>
          <w:szCs w:val="24"/>
        </w:rPr>
        <w:t xml:space="preserve">Onde: </w:t>
      </w:r>
    </w:p>
    <w:p w14:paraId="18AD2544" w14:textId="77777777" w:rsidR="00F25F49" w:rsidRPr="0082233F" w:rsidRDefault="00F25F49" w:rsidP="00F313C3">
      <w:pPr>
        <w:tabs>
          <w:tab w:val="center" w:pos="709"/>
          <w:tab w:val="center" w:pos="4252"/>
          <w:tab w:val="left" w:pos="6495"/>
          <w:tab w:val="right" w:pos="8504"/>
        </w:tabs>
        <w:jc w:val="both"/>
        <w:rPr>
          <w:szCs w:val="24"/>
        </w:rPr>
      </w:pPr>
    </w:p>
    <w:p w14:paraId="28985AC0"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N – Número de trabalhadores;</w:t>
      </w:r>
    </w:p>
    <w:p w14:paraId="77DE3051"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L – Extensão a ser pintada;</w:t>
      </w:r>
    </w:p>
    <w:p w14:paraId="21F098F3" w14:textId="77777777" w:rsidR="00F313C3" w:rsidRPr="0082233F" w:rsidRDefault="00F313C3" w:rsidP="00F313C3">
      <w:pPr>
        <w:tabs>
          <w:tab w:val="center" w:pos="709"/>
          <w:tab w:val="center" w:pos="4252"/>
          <w:tab w:val="left" w:pos="6495"/>
          <w:tab w:val="right" w:pos="8504"/>
        </w:tabs>
        <w:jc w:val="both"/>
        <w:rPr>
          <w:szCs w:val="24"/>
        </w:rPr>
      </w:pPr>
      <w:r w:rsidRPr="0082233F">
        <w:rPr>
          <w:szCs w:val="24"/>
        </w:rPr>
        <w:t>r – Produtividade por trabalhador.</w:t>
      </w:r>
    </w:p>
    <w:p w14:paraId="26287021" w14:textId="77777777" w:rsidR="00F313C3" w:rsidRPr="0082233F" w:rsidRDefault="00F313C3" w:rsidP="00F313C3">
      <w:pPr>
        <w:rPr>
          <w:szCs w:val="24"/>
        </w:rPr>
      </w:pPr>
    </w:p>
    <w:p w14:paraId="78627142" w14:textId="77777777" w:rsidR="00F313C3" w:rsidRPr="0082233F" w:rsidRDefault="00F313C3" w:rsidP="00F313C3">
      <w:pPr>
        <w:tabs>
          <w:tab w:val="center" w:pos="709"/>
          <w:tab w:val="center" w:pos="4252"/>
          <w:tab w:val="left" w:pos="6495"/>
          <w:tab w:val="right" w:pos="8504"/>
        </w:tabs>
        <w:jc w:val="center"/>
        <w:rPr>
          <w:b/>
          <w:szCs w:val="24"/>
        </w:rPr>
      </w:pPr>
      <w:r w:rsidRPr="0082233F">
        <w:rPr>
          <w:b/>
          <w:szCs w:val="24"/>
        </w:rPr>
        <w:t>N = 3 auxiliares de serviços gerais</w:t>
      </w:r>
    </w:p>
    <w:p w14:paraId="739FF7EB" w14:textId="77777777" w:rsidR="00F313C3" w:rsidRPr="0082233F" w:rsidRDefault="00F313C3" w:rsidP="00F313C3">
      <w:pPr>
        <w:tabs>
          <w:tab w:val="center" w:pos="4252"/>
          <w:tab w:val="left" w:pos="6495"/>
          <w:tab w:val="right" w:pos="8504"/>
        </w:tabs>
        <w:rPr>
          <w:szCs w:val="24"/>
        </w:rPr>
      </w:pPr>
    </w:p>
    <w:p w14:paraId="5AF6F7D1" w14:textId="77777777" w:rsidR="00F313C3" w:rsidRPr="0082233F" w:rsidRDefault="00F313C3" w:rsidP="00F313C3">
      <w:pPr>
        <w:tabs>
          <w:tab w:val="center" w:pos="709"/>
          <w:tab w:val="center" w:pos="4252"/>
          <w:tab w:val="left" w:pos="6495"/>
          <w:tab w:val="right" w:pos="8504"/>
        </w:tabs>
        <w:jc w:val="both"/>
        <w:rPr>
          <w:b/>
          <w:szCs w:val="24"/>
        </w:rPr>
      </w:pPr>
      <w:r w:rsidRPr="0082233F">
        <w:rPr>
          <w:b/>
          <w:szCs w:val="24"/>
        </w:rPr>
        <w:t>Este serviço deve ser realizado 3 vezes ao ano, ou seja, a cada 4 meses. A equipe de pintura deverá ser composta por 3 (três) auxiliares de serviços gerais, devidamente uniformizados e equipados com as ferramentas necessárias à execução dos serviços.</w:t>
      </w:r>
    </w:p>
    <w:p w14:paraId="4F8DFA18" w14:textId="77777777" w:rsidR="00F313C3" w:rsidRPr="0082233F" w:rsidRDefault="00F313C3" w:rsidP="00F313C3">
      <w:pPr>
        <w:pStyle w:val="Ttulo2"/>
        <w:ind w:firstLine="709"/>
        <w:rPr>
          <w:rFonts w:ascii="Times New Roman" w:hAnsi="Times New Roman" w:cs="Times New Roman"/>
          <w:sz w:val="24"/>
          <w:szCs w:val="24"/>
        </w:rPr>
      </w:pPr>
      <w:r w:rsidRPr="0082233F">
        <w:rPr>
          <w:rFonts w:ascii="Times New Roman" w:hAnsi="Times New Roman" w:cs="Times New Roman"/>
          <w:sz w:val="24"/>
          <w:szCs w:val="24"/>
        </w:rPr>
        <w:t>1.5 Coleta de RSD</w:t>
      </w:r>
    </w:p>
    <w:p w14:paraId="14C05D83" w14:textId="77777777" w:rsidR="00F313C3" w:rsidRPr="0082233F" w:rsidRDefault="00F313C3" w:rsidP="00F313C3">
      <w:pPr>
        <w:tabs>
          <w:tab w:val="center" w:pos="709"/>
          <w:tab w:val="center" w:pos="4252"/>
          <w:tab w:val="left" w:pos="6495"/>
          <w:tab w:val="right" w:pos="8504"/>
        </w:tabs>
        <w:jc w:val="both"/>
        <w:rPr>
          <w:b/>
          <w:szCs w:val="24"/>
        </w:rPr>
      </w:pPr>
      <w:r w:rsidRPr="0082233F">
        <w:rPr>
          <w:szCs w:val="24"/>
        </w:rPr>
        <w:tab/>
      </w:r>
      <w:r w:rsidRPr="0082233F">
        <w:rPr>
          <w:b/>
          <w:szCs w:val="24"/>
        </w:rPr>
        <w:t>Este serviço deve ser realizado todos os dias de acordo com a programação que a contratada fizer. O serviço de coleta será composto por 4 (quatro) coletores, devidamente uniformizados e equipados com as ferramentas necessárias à execução dos serviços.</w:t>
      </w:r>
    </w:p>
    <w:p w14:paraId="32D0288F" w14:textId="77777777" w:rsidR="00F313C3" w:rsidRPr="0082233F" w:rsidRDefault="00F313C3" w:rsidP="00F313C3">
      <w:pPr>
        <w:tabs>
          <w:tab w:val="left" w:pos="6495"/>
        </w:tabs>
        <w:rPr>
          <w:szCs w:val="24"/>
        </w:rPr>
      </w:pPr>
    </w:p>
    <w:p w14:paraId="76B0B1BD" w14:textId="27A215D5" w:rsidR="00F313C3" w:rsidRDefault="00F313C3" w:rsidP="00F313C3">
      <w:pPr>
        <w:pStyle w:val="Ttulo2"/>
        <w:rPr>
          <w:rFonts w:ascii="Times New Roman" w:hAnsi="Times New Roman" w:cs="Times New Roman"/>
          <w:sz w:val="24"/>
          <w:szCs w:val="24"/>
        </w:rPr>
      </w:pPr>
      <w:r w:rsidRPr="0082233F">
        <w:rPr>
          <w:rFonts w:ascii="Times New Roman" w:hAnsi="Times New Roman" w:cs="Times New Roman"/>
          <w:sz w:val="24"/>
          <w:szCs w:val="24"/>
        </w:rPr>
        <w:t>2.0 Pessoal</w:t>
      </w:r>
    </w:p>
    <w:p w14:paraId="102C5AAF" w14:textId="77777777" w:rsidR="00F25F49" w:rsidRPr="00F25F49" w:rsidRDefault="00F25F49" w:rsidP="00F25F49"/>
    <w:p w14:paraId="739F9DE9" w14:textId="77777777" w:rsidR="00F313C3" w:rsidRPr="0082233F" w:rsidRDefault="00F313C3" w:rsidP="00F313C3">
      <w:pPr>
        <w:jc w:val="both"/>
        <w:rPr>
          <w:szCs w:val="24"/>
        </w:rPr>
      </w:pPr>
      <w:r w:rsidRPr="0082233F">
        <w:rPr>
          <w:szCs w:val="24"/>
        </w:rPr>
        <w:t>2.1</w:t>
      </w:r>
      <w:r w:rsidRPr="0082233F">
        <w:rPr>
          <w:szCs w:val="24"/>
        </w:rPr>
        <w:tab/>
        <w:t xml:space="preserve">Todo pessoal necessário para a execução do objeto do presente termo será de responsabilidade da contratada, bem com todos os encargos trabalhistas, tributários e sociais. </w:t>
      </w:r>
      <w:r w:rsidRPr="0082233F">
        <w:rPr>
          <w:szCs w:val="24"/>
        </w:rPr>
        <w:lastRenderedPageBreak/>
        <w:t xml:space="preserve">Todas as normas de direito trabalhistas e da segurança do trabalho deverão ser seguidas pela empresa vencedora. </w:t>
      </w:r>
    </w:p>
    <w:p w14:paraId="4D79F665" w14:textId="77777777" w:rsidR="00F313C3" w:rsidRPr="0082233F" w:rsidRDefault="00F313C3" w:rsidP="00F313C3">
      <w:pPr>
        <w:jc w:val="both"/>
        <w:rPr>
          <w:szCs w:val="24"/>
        </w:rPr>
      </w:pPr>
      <w:r w:rsidRPr="0082233F">
        <w:rPr>
          <w:szCs w:val="24"/>
        </w:rPr>
        <w:t>2.2</w:t>
      </w:r>
      <w:r w:rsidRPr="0082233F">
        <w:rPr>
          <w:szCs w:val="24"/>
        </w:rPr>
        <w:tab/>
        <w:t>Os trabalhadores deverão ser assistidos com EPI e uniformes, de acordo com a função exercida.</w:t>
      </w:r>
    </w:p>
    <w:p w14:paraId="5AEE592E" w14:textId="77777777" w:rsidR="00F313C3" w:rsidRPr="0082233F" w:rsidRDefault="00F313C3" w:rsidP="00F313C3">
      <w:pPr>
        <w:jc w:val="both"/>
        <w:rPr>
          <w:szCs w:val="24"/>
        </w:rPr>
      </w:pPr>
      <w:r w:rsidRPr="0082233F">
        <w:rPr>
          <w:szCs w:val="24"/>
        </w:rPr>
        <w:t>2.3</w:t>
      </w:r>
      <w:r w:rsidRPr="0082233F">
        <w:rPr>
          <w:szCs w:val="24"/>
        </w:rPr>
        <w:tab/>
        <w:t xml:space="preserve">Só deverão ser admitidos candidatos que se apresentem munidos de seus documentos em ordem. Somente deverão ser mantidos em serviço os empregados cuidadosos, atenciosos e educados para com o público. </w:t>
      </w:r>
    </w:p>
    <w:p w14:paraId="04E02769" w14:textId="77777777" w:rsidR="00F313C3" w:rsidRPr="0082233F" w:rsidRDefault="00F313C3" w:rsidP="00F313C3">
      <w:pPr>
        <w:jc w:val="both"/>
        <w:rPr>
          <w:szCs w:val="24"/>
        </w:rPr>
      </w:pPr>
      <w:r w:rsidRPr="0082233F">
        <w:rPr>
          <w:szCs w:val="24"/>
        </w:rPr>
        <w:t>2.4</w:t>
      </w:r>
      <w:r w:rsidRPr="0082233F">
        <w:rPr>
          <w:szCs w:val="24"/>
        </w:rPr>
        <w:tab/>
        <w:t xml:space="preserve">A Fiscalização terá direito de exigir dispensa, a qual deverá realizar em 48 (quarenta e oito) horas, de todo empregado cuja conduta seja prejudicial ao bom andamento do serviço. </w:t>
      </w:r>
    </w:p>
    <w:p w14:paraId="265497A0" w14:textId="77777777" w:rsidR="00F313C3" w:rsidRPr="0082233F" w:rsidRDefault="00F313C3" w:rsidP="00F313C3">
      <w:pPr>
        <w:jc w:val="both"/>
        <w:rPr>
          <w:szCs w:val="24"/>
        </w:rPr>
      </w:pPr>
      <w:r w:rsidRPr="0082233F">
        <w:rPr>
          <w:szCs w:val="24"/>
        </w:rPr>
        <w:t>2.5</w:t>
      </w:r>
      <w:r w:rsidRPr="0082233F">
        <w:rPr>
          <w:szCs w:val="24"/>
        </w:rPr>
        <w:tab/>
        <w:t xml:space="preserve">Será terminantemente proibido aos empregados fazer catação ou triagem de resíduos, ingerirem bebidas alcoólicas em serviço e pedirem gratificações ou donativos de qualquer espécie. </w:t>
      </w:r>
    </w:p>
    <w:p w14:paraId="16499C9C" w14:textId="77777777" w:rsidR="00F313C3" w:rsidRPr="0082233F" w:rsidRDefault="00F313C3" w:rsidP="00F313C3">
      <w:pPr>
        <w:jc w:val="both"/>
        <w:rPr>
          <w:szCs w:val="24"/>
        </w:rPr>
      </w:pPr>
      <w:r w:rsidRPr="0082233F">
        <w:rPr>
          <w:szCs w:val="24"/>
        </w:rPr>
        <w:t>2.6</w:t>
      </w:r>
      <w:r w:rsidRPr="0082233F">
        <w:rPr>
          <w:szCs w:val="24"/>
        </w:rPr>
        <w:tab/>
        <w:t xml:space="preserve">Caberá à CONTRATADA apresentar nos locais determinados e no horário de trabalho, os operários devidamente equipados e uniformizados. </w:t>
      </w:r>
    </w:p>
    <w:p w14:paraId="0FC0F099" w14:textId="457B5614" w:rsidR="00F313C3" w:rsidRPr="0082233F" w:rsidRDefault="00F313C3" w:rsidP="00F25F49">
      <w:pPr>
        <w:jc w:val="both"/>
        <w:rPr>
          <w:szCs w:val="24"/>
        </w:rPr>
      </w:pPr>
      <w:r w:rsidRPr="0082233F">
        <w:rPr>
          <w:szCs w:val="24"/>
        </w:rPr>
        <w:t>2.7</w:t>
      </w:r>
      <w:r w:rsidRPr="0082233F">
        <w:rPr>
          <w:szCs w:val="24"/>
        </w:rPr>
        <w:tab/>
        <w:t xml:space="preserve">A CONTRATADA deverá providenciar um encarregado para gerenciar e organizar os serviços descritos neste termo de referência. </w:t>
      </w:r>
    </w:p>
    <w:p w14:paraId="77DADCBE" w14:textId="109F97EF" w:rsidR="00F313C3" w:rsidRDefault="00F313C3" w:rsidP="00F313C3">
      <w:pPr>
        <w:pStyle w:val="Ttulo2"/>
        <w:rPr>
          <w:rFonts w:ascii="Times New Roman" w:hAnsi="Times New Roman" w:cs="Times New Roman"/>
          <w:sz w:val="24"/>
          <w:szCs w:val="24"/>
        </w:rPr>
      </w:pPr>
      <w:r w:rsidRPr="0082233F">
        <w:rPr>
          <w:rFonts w:ascii="Times New Roman" w:hAnsi="Times New Roman" w:cs="Times New Roman"/>
          <w:sz w:val="24"/>
          <w:szCs w:val="24"/>
        </w:rPr>
        <w:t>3.0 Instalações</w:t>
      </w:r>
    </w:p>
    <w:p w14:paraId="559473AE" w14:textId="77777777" w:rsidR="00F25F49" w:rsidRPr="00F25F49" w:rsidRDefault="00F25F49" w:rsidP="00F25F49"/>
    <w:p w14:paraId="225369F3" w14:textId="77777777" w:rsidR="00F313C3" w:rsidRPr="0082233F" w:rsidRDefault="00F313C3" w:rsidP="00F313C3">
      <w:pPr>
        <w:jc w:val="both"/>
        <w:rPr>
          <w:szCs w:val="24"/>
        </w:rPr>
      </w:pPr>
      <w:r w:rsidRPr="0082233F">
        <w:rPr>
          <w:szCs w:val="24"/>
        </w:rPr>
        <w:t>3.1</w:t>
      </w:r>
      <w:r w:rsidRPr="0082233F">
        <w:rPr>
          <w:szCs w:val="24"/>
        </w:rPr>
        <w:tab/>
        <w:t xml:space="preserve">A Contratada deverá dispor de edificações e instalações fixas, formadas, escritório administrativo, oficina, almoxarifado e instalações complementares providas inclusive de ferramentas, de forma a poder garantir, a regularidade, a manutenção dos veículos e equipamentos. </w:t>
      </w:r>
    </w:p>
    <w:p w14:paraId="75144BBE" w14:textId="77777777" w:rsidR="00F313C3" w:rsidRPr="0082233F" w:rsidRDefault="00F313C3" w:rsidP="00F313C3">
      <w:pPr>
        <w:jc w:val="both"/>
        <w:rPr>
          <w:szCs w:val="24"/>
        </w:rPr>
      </w:pPr>
      <w:r w:rsidRPr="0082233F">
        <w:rPr>
          <w:szCs w:val="24"/>
        </w:rPr>
        <w:t>3.2</w:t>
      </w:r>
      <w:r w:rsidRPr="0082233F">
        <w:rPr>
          <w:szCs w:val="24"/>
        </w:rPr>
        <w:tab/>
        <w:t xml:space="preserve">Deverá dispor de garagem ou pátio de estacionamento, não sendo permitida a permanência de veículos e equipamentos em via pública, quando não estiverem em serviço. </w:t>
      </w:r>
    </w:p>
    <w:p w14:paraId="26AAA845" w14:textId="77777777" w:rsidR="00F313C3" w:rsidRPr="0082233F" w:rsidRDefault="00F313C3" w:rsidP="00F313C3">
      <w:pPr>
        <w:jc w:val="both"/>
        <w:rPr>
          <w:szCs w:val="24"/>
        </w:rPr>
      </w:pPr>
      <w:r w:rsidRPr="0082233F">
        <w:rPr>
          <w:szCs w:val="24"/>
        </w:rPr>
        <w:t>3.3</w:t>
      </w:r>
      <w:r w:rsidRPr="0082233F">
        <w:rPr>
          <w:szCs w:val="24"/>
        </w:rPr>
        <w:tab/>
        <w:t>A Contratada deverá manter estas edificações e instalações, correndo por sua conta todas as despesas necessárias para tanto.</w:t>
      </w:r>
    </w:p>
    <w:p w14:paraId="7C06166F" w14:textId="77777777" w:rsidR="00F313C3" w:rsidRPr="0082233F" w:rsidRDefault="00F313C3" w:rsidP="00F313C3">
      <w:pPr>
        <w:jc w:val="both"/>
        <w:rPr>
          <w:szCs w:val="24"/>
        </w:rPr>
      </w:pPr>
    </w:p>
    <w:p w14:paraId="1097A972" w14:textId="3B26BB78" w:rsidR="00F313C3" w:rsidRDefault="00F313C3" w:rsidP="00F313C3">
      <w:pPr>
        <w:pStyle w:val="Ttulo2"/>
        <w:rPr>
          <w:rFonts w:ascii="Times New Roman" w:hAnsi="Times New Roman" w:cs="Times New Roman"/>
          <w:sz w:val="24"/>
          <w:szCs w:val="24"/>
        </w:rPr>
      </w:pPr>
      <w:r w:rsidRPr="0082233F">
        <w:rPr>
          <w:rFonts w:ascii="Times New Roman" w:hAnsi="Times New Roman" w:cs="Times New Roman"/>
          <w:sz w:val="24"/>
          <w:szCs w:val="24"/>
        </w:rPr>
        <w:t>4.0 Disposições gerais</w:t>
      </w:r>
    </w:p>
    <w:p w14:paraId="57F2BB97" w14:textId="77777777" w:rsidR="00F25F49" w:rsidRPr="00F25F49" w:rsidRDefault="00F25F49" w:rsidP="00F25F49"/>
    <w:p w14:paraId="254C3D7A" w14:textId="77777777" w:rsidR="00F313C3" w:rsidRPr="0082233F" w:rsidRDefault="00F313C3" w:rsidP="00F313C3">
      <w:pPr>
        <w:jc w:val="both"/>
        <w:rPr>
          <w:szCs w:val="24"/>
        </w:rPr>
      </w:pPr>
      <w:r w:rsidRPr="0082233F">
        <w:rPr>
          <w:szCs w:val="24"/>
        </w:rPr>
        <w:t>4.1</w:t>
      </w:r>
      <w:r w:rsidRPr="0082233F">
        <w:rPr>
          <w:szCs w:val="24"/>
        </w:rPr>
        <w:tab/>
        <w:t>A área de operação limita-se ao perímetro urbano.</w:t>
      </w:r>
    </w:p>
    <w:p w14:paraId="78DF3A99" w14:textId="77777777" w:rsidR="00F313C3" w:rsidRPr="0082233F" w:rsidRDefault="00F313C3" w:rsidP="00F313C3">
      <w:pPr>
        <w:jc w:val="both"/>
        <w:rPr>
          <w:szCs w:val="24"/>
        </w:rPr>
      </w:pPr>
      <w:r w:rsidRPr="0082233F">
        <w:rPr>
          <w:szCs w:val="24"/>
        </w:rPr>
        <w:t>4.2</w:t>
      </w:r>
      <w:r w:rsidRPr="0082233F">
        <w:rPr>
          <w:szCs w:val="24"/>
        </w:rPr>
        <w:tab/>
        <w:t>O plano de trabalho poderá ser alterado pela contratada mediante autorização da contratante, visando melhorias na execução dos serviços, adotando novas técnicas, obedecendo à legislação vigente.</w:t>
      </w:r>
    </w:p>
    <w:p w14:paraId="26D7F226" w14:textId="77777777" w:rsidR="00F313C3" w:rsidRPr="0082233F" w:rsidRDefault="00F313C3" w:rsidP="00F313C3">
      <w:pPr>
        <w:jc w:val="both"/>
        <w:rPr>
          <w:szCs w:val="24"/>
        </w:rPr>
      </w:pPr>
      <w:r w:rsidRPr="0082233F">
        <w:rPr>
          <w:szCs w:val="24"/>
        </w:rPr>
        <w:t>4.3</w:t>
      </w:r>
      <w:r w:rsidRPr="0082233F">
        <w:rPr>
          <w:szCs w:val="24"/>
        </w:rPr>
        <w:tab/>
        <w:t>Deve haver pelo menos 1 (um) profissional de nível superior, engenheiro civil, sanitarista ou ambiental, detentor de acervo técnico compatível com os serviços de maior relevância a serem executados, o qual deverá ser o responsável técnico pelo acompanhamento dos serviços, devendo ele registrar uma Anotação de Responsabilidade Técnica (ART) perante ao CREA logo que se derem início aos trabalhos.</w:t>
      </w:r>
    </w:p>
    <w:p w14:paraId="45716B4E" w14:textId="77777777" w:rsidR="00F313C3" w:rsidRPr="0082233F" w:rsidRDefault="00F313C3" w:rsidP="00F313C3">
      <w:pPr>
        <w:pStyle w:val="Default"/>
        <w:jc w:val="both"/>
        <w:rPr>
          <w:rFonts w:ascii="Times New Roman" w:hAnsi="Times New Roman" w:cs="Times New Roman"/>
        </w:rPr>
      </w:pPr>
      <w:r w:rsidRPr="0082233F">
        <w:rPr>
          <w:rFonts w:ascii="Times New Roman" w:hAnsi="Times New Roman" w:cs="Times New Roman"/>
          <w:color w:val="auto"/>
        </w:rPr>
        <w:t>4.4</w:t>
      </w:r>
      <w:r w:rsidRPr="0082233F">
        <w:rPr>
          <w:rFonts w:ascii="Times New Roman" w:hAnsi="Times New Roman" w:cs="Times New Roman"/>
          <w:color w:val="auto"/>
        </w:rPr>
        <w:tab/>
        <w:t>A contratada deverá providenciar veículos operacionais e administrativos com</w:t>
      </w:r>
      <w:r w:rsidRPr="0082233F">
        <w:rPr>
          <w:rFonts w:ascii="Times New Roman" w:hAnsi="Times New Roman" w:cs="Times New Roman"/>
        </w:rPr>
        <w:t xml:space="preserve"> capacidade de atender todas as atividades de limpeza previstas neste Edital, que devem ser mantidos em perfeito estado de conservação. </w:t>
      </w:r>
    </w:p>
    <w:p w14:paraId="2B2E5E76" w14:textId="77777777" w:rsidR="00F313C3" w:rsidRPr="0082233F" w:rsidRDefault="00F313C3" w:rsidP="00F313C3">
      <w:pPr>
        <w:pStyle w:val="Default"/>
        <w:jc w:val="both"/>
        <w:rPr>
          <w:rFonts w:ascii="Times New Roman" w:hAnsi="Times New Roman" w:cs="Times New Roman"/>
        </w:rPr>
      </w:pPr>
    </w:p>
    <w:p w14:paraId="2CEAA784" w14:textId="77777777" w:rsidR="00F313C3" w:rsidRPr="0082233F" w:rsidRDefault="00F313C3" w:rsidP="00F313C3">
      <w:pPr>
        <w:jc w:val="both"/>
        <w:rPr>
          <w:szCs w:val="24"/>
        </w:rPr>
      </w:pPr>
      <w:r w:rsidRPr="0082233F">
        <w:rPr>
          <w:szCs w:val="24"/>
        </w:rPr>
        <w:t>4.5</w:t>
      </w:r>
      <w:r w:rsidRPr="0082233F">
        <w:rPr>
          <w:szCs w:val="24"/>
        </w:rPr>
        <w:tab/>
        <w:t xml:space="preserve">É absolutamente vedada, por parte do pessoal da Contratada, a execução de serviços que não sejam objeto do presente Edital. </w:t>
      </w:r>
    </w:p>
    <w:p w14:paraId="412933D7" w14:textId="77777777" w:rsidR="00F313C3" w:rsidRPr="0082233F" w:rsidRDefault="00F313C3" w:rsidP="00F313C3">
      <w:pPr>
        <w:pStyle w:val="Default"/>
        <w:jc w:val="both"/>
        <w:rPr>
          <w:rFonts w:ascii="Times New Roman" w:hAnsi="Times New Roman" w:cs="Times New Roman"/>
        </w:rPr>
      </w:pPr>
    </w:p>
    <w:p w14:paraId="588B6D6A" w14:textId="77777777" w:rsidR="00F313C3" w:rsidRPr="0082233F" w:rsidRDefault="00F313C3" w:rsidP="00F313C3">
      <w:pPr>
        <w:rPr>
          <w:color w:val="000000"/>
          <w:szCs w:val="24"/>
        </w:rPr>
      </w:pPr>
    </w:p>
    <w:p w14:paraId="77F1617B" w14:textId="77777777" w:rsidR="00F313C3" w:rsidRPr="0082233F" w:rsidRDefault="00F313C3" w:rsidP="00F313C3">
      <w:pPr>
        <w:rPr>
          <w:color w:val="000000"/>
          <w:szCs w:val="24"/>
        </w:rPr>
      </w:pPr>
    </w:p>
    <w:p w14:paraId="0235B40F" w14:textId="77777777" w:rsidR="00F313C3" w:rsidRPr="0082233F" w:rsidRDefault="00F313C3" w:rsidP="00F313C3">
      <w:pPr>
        <w:rPr>
          <w:color w:val="000000"/>
          <w:szCs w:val="24"/>
        </w:rPr>
      </w:pPr>
    </w:p>
    <w:p w14:paraId="6149470A" w14:textId="77777777" w:rsidR="00F313C3" w:rsidRPr="0082233F" w:rsidRDefault="00F313C3" w:rsidP="00F313C3">
      <w:pPr>
        <w:pStyle w:val="Ttulo8"/>
        <w:rPr>
          <w:rFonts w:ascii="Times New Roman" w:hAnsi="Times New Roman" w:cs="Times New Roman"/>
          <w:color w:val="000000"/>
          <w:sz w:val="24"/>
          <w:szCs w:val="24"/>
        </w:rPr>
      </w:pPr>
      <w:r w:rsidRPr="0082233F">
        <w:rPr>
          <w:rFonts w:ascii="Times New Roman" w:hAnsi="Times New Roman" w:cs="Times New Roman"/>
          <w:color w:val="000000"/>
          <w:sz w:val="24"/>
          <w:szCs w:val="24"/>
        </w:rPr>
        <w:t xml:space="preserve">                                                              ANEXO II</w:t>
      </w:r>
    </w:p>
    <w:p w14:paraId="53372F30" w14:textId="77777777" w:rsidR="00F313C3" w:rsidRPr="0082233F" w:rsidRDefault="00F313C3" w:rsidP="00F313C3">
      <w:pPr>
        <w:rPr>
          <w:szCs w:val="24"/>
        </w:rPr>
      </w:pPr>
    </w:p>
    <w:p w14:paraId="071A2C24" w14:textId="77777777" w:rsidR="00F313C3" w:rsidRPr="0082233F" w:rsidRDefault="00F313C3" w:rsidP="00F313C3">
      <w:pPr>
        <w:autoSpaceDE w:val="0"/>
        <w:autoSpaceDN w:val="0"/>
        <w:adjustRightInd w:val="0"/>
        <w:jc w:val="right"/>
        <w:rPr>
          <w:color w:val="000000"/>
          <w:szCs w:val="24"/>
        </w:rPr>
      </w:pPr>
      <w:r w:rsidRPr="0082233F">
        <w:rPr>
          <w:color w:val="000000"/>
          <w:szCs w:val="24"/>
          <w:u w:val="single"/>
        </w:rPr>
        <w:t xml:space="preserve"> </w:t>
      </w:r>
    </w:p>
    <w:p w14:paraId="121C238B" w14:textId="77777777" w:rsidR="00F313C3" w:rsidRPr="0082233F" w:rsidRDefault="00F313C3" w:rsidP="00F313C3">
      <w:pPr>
        <w:autoSpaceDE w:val="0"/>
        <w:autoSpaceDN w:val="0"/>
        <w:adjustRightInd w:val="0"/>
        <w:jc w:val="center"/>
        <w:rPr>
          <w:color w:val="000000"/>
          <w:szCs w:val="24"/>
        </w:rPr>
      </w:pPr>
      <w:r w:rsidRPr="0082233F">
        <w:rPr>
          <w:color w:val="000000"/>
          <w:szCs w:val="24"/>
        </w:rPr>
        <w:t xml:space="preserve">CARTA DE CREDENCIAMENTO </w:t>
      </w:r>
    </w:p>
    <w:p w14:paraId="5C8C4364" w14:textId="77777777" w:rsidR="00F313C3" w:rsidRPr="0082233F" w:rsidRDefault="00F313C3" w:rsidP="00F313C3">
      <w:pPr>
        <w:autoSpaceDE w:val="0"/>
        <w:autoSpaceDN w:val="0"/>
        <w:adjustRightInd w:val="0"/>
        <w:jc w:val="center"/>
        <w:rPr>
          <w:color w:val="000000"/>
          <w:szCs w:val="24"/>
        </w:rPr>
      </w:pPr>
    </w:p>
    <w:p w14:paraId="0C024081" w14:textId="77777777" w:rsidR="00F313C3" w:rsidRPr="0082233F" w:rsidRDefault="00F313C3" w:rsidP="00F313C3">
      <w:pPr>
        <w:autoSpaceDE w:val="0"/>
        <w:autoSpaceDN w:val="0"/>
        <w:adjustRightInd w:val="0"/>
        <w:jc w:val="both"/>
        <w:rPr>
          <w:color w:val="000000"/>
          <w:szCs w:val="24"/>
        </w:rPr>
      </w:pPr>
    </w:p>
    <w:p w14:paraId="4D713AED"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À </w:t>
      </w:r>
    </w:p>
    <w:p w14:paraId="0BEE7A6E"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Prefeitura Municipal de Nova Iguaçu de Goiás - GO. </w:t>
      </w:r>
    </w:p>
    <w:p w14:paraId="56DB89C1" w14:textId="390E6F20" w:rsidR="00F313C3" w:rsidRPr="0082233F" w:rsidRDefault="00F313C3" w:rsidP="00F313C3">
      <w:pPr>
        <w:autoSpaceDE w:val="0"/>
        <w:autoSpaceDN w:val="0"/>
        <w:adjustRightInd w:val="0"/>
        <w:jc w:val="both"/>
        <w:rPr>
          <w:color w:val="000000"/>
          <w:szCs w:val="24"/>
        </w:rPr>
      </w:pPr>
      <w:r w:rsidRPr="0082233F">
        <w:rPr>
          <w:color w:val="000000"/>
          <w:szCs w:val="24"/>
        </w:rPr>
        <w:t xml:space="preserve">PREGÃO Nº 011/2021 </w:t>
      </w:r>
    </w:p>
    <w:p w14:paraId="3F408901" w14:textId="77777777" w:rsidR="00F313C3" w:rsidRPr="0082233F" w:rsidRDefault="00F313C3" w:rsidP="00F313C3">
      <w:pPr>
        <w:autoSpaceDE w:val="0"/>
        <w:autoSpaceDN w:val="0"/>
        <w:adjustRightInd w:val="0"/>
        <w:jc w:val="both"/>
        <w:rPr>
          <w:color w:val="000000"/>
          <w:szCs w:val="24"/>
        </w:rPr>
      </w:pPr>
    </w:p>
    <w:p w14:paraId="29D4C7AD" w14:textId="77777777" w:rsidR="00F313C3" w:rsidRPr="0082233F" w:rsidRDefault="00F313C3" w:rsidP="00F313C3">
      <w:pPr>
        <w:autoSpaceDE w:val="0"/>
        <w:autoSpaceDN w:val="0"/>
        <w:adjustRightInd w:val="0"/>
        <w:jc w:val="both"/>
        <w:rPr>
          <w:color w:val="000000"/>
          <w:szCs w:val="24"/>
        </w:rPr>
      </w:pPr>
    </w:p>
    <w:p w14:paraId="62FD094B"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Assunto: Credenciamento </w:t>
      </w:r>
    </w:p>
    <w:p w14:paraId="205A6D19" w14:textId="77777777" w:rsidR="00F313C3" w:rsidRPr="0082233F" w:rsidRDefault="00F313C3" w:rsidP="00F313C3">
      <w:pPr>
        <w:autoSpaceDE w:val="0"/>
        <w:autoSpaceDN w:val="0"/>
        <w:adjustRightInd w:val="0"/>
        <w:jc w:val="both"/>
        <w:rPr>
          <w:color w:val="000000"/>
          <w:szCs w:val="24"/>
        </w:rPr>
      </w:pPr>
    </w:p>
    <w:p w14:paraId="48180C4F" w14:textId="77777777" w:rsidR="00F313C3" w:rsidRPr="0082233F" w:rsidRDefault="00F313C3" w:rsidP="00F313C3">
      <w:pPr>
        <w:autoSpaceDE w:val="0"/>
        <w:autoSpaceDN w:val="0"/>
        <w:adjustRightInd w:val="0"/>
        <w:jc w:val="both"/>
        <w:rPr>
          <w:color w:val="000000"/>
          <w:szCs w:val="24"/>
        </w:rPr>
      </w:pPr>
    </w:p>
    <w:p w14:paraId="5D9CFD5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Na qualidade de responsável legal pela empresa _______________________________________________, inscrita no CNPJ sob o nº________________________________________ credenciamos o Sr.__________________________________________,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14:paraId="6AAF560E" w14:textId="77777777" w:rsidR="00F313C3" w:rsidRPr="0082233F" w:rsidRDefault="00F313C3" w:rsidP="00F313C3">
      <w:pPr>
        <w:autoSpaceDE w:val="0"/>
        <w:autoSpaceDN w:val="0"/>
        <w:adjustRightInd w:val="0"/>
        <w:jc w:val="both"/>
        <w:rPr>
          <w:color w:val="000000"/>
          <w:szCs w:val="24"/>
        </w:rPr>
      </w:pPr>
    </w:p>
    <w:p w14:paraId="63854F6B" w14:textId="143B0A18" w:rsidR="00F313C3" w:rsidRPr="0082233F" w:rsidRDefault="00F313C3" w:rsidP="00F313C3">
      <w:pPr>
        <w:autoSpaceDE w:val="0"/>
        <w:autoSpaceDN w:val="0"/>
        <w:adjustRightInd w:val="0"/>
        <w:jc w:val="both"/>
        <w:rPr>
          <w:color w:val="000000"/>
          <w:szCs w:val="24"/>
        </w:rPr>
      </w:pPr>
      <w:r w:rsidRPr="0082233F">
        <w:rPr>
          <w:color w:val="000000"/>
          <w:szCs w:val="24"/>
        </w:rPr>
        <w:t xml:space="preserve">Nova Iguaçu de Goiás, _______ de </w:t>
      </w:r>
      <w:r w:rsidR="00F25F49">
        <w:rPr>
          <w:color w:val="000000"/>
          <w:szCs w:val="24"/>
        </w:rPr>
        <w:t>maio</w:t>
      </w:r>
      <w:r w:rsidRPr="0082233F">
        <w:rPr>
          <w:color w:val="000000"/>
          <w:szCs w:val="24"/>
        </w:rPr>
        <w:t xml:space="preserve"> de </w:t>
      </w:r>
      <w:r w:rsidR="0082233F" w:rsidRPr="0082233F">
        <w:rPr>
          <w:color w:val="000000"/>
          <w:szCs w:val="24"/>
        </w:rPr>
        <w:t>2021</w:t>
      </w:r>
      <w:r w:rsidRPr="0082233F">
        <w:rPr>
          <w:color w:val="000000"/>
          <w:szCs w:val="24"/>
        </w:rPr>
        <w:t>.</w:t>
      </w:r>
    </w:p>
    <w:p w14:paraId="0C44B123" w14:textId="77777777" w:rsidR="00F313C3" w:rsidRPr="0082233F" w:rsidRDefault="00F313C3" w:rsidP="00F313C3">
      <w:pPr>
        <w:autoSpaceDE w:val="0"/>
        <w:autoSpaceDN w:val="0"/>
        <w:adjustRightInd w:val="0"/>
        <w:jc w:val="both"/>
        <w:rPr>
          <w:color w:val="000000"/>
          <w:szCs w:val="24"/>
        </w:rPr>
      </w:pPr>
    </w:p>
    <w:p w14:paraId="424C4975" w14:textId="77777777" w:rsidR="00F313C3" w:rsidRPr="0082233F" w:rsidRDefault="00F313C3" w:rsidP="00F313C3">
      <w:pPr>
        <w:autoSpaceDE w:val="0"/>
        <w:autoSpaceDN w:val="0"/>
        <w:adjustRightInd w:val="0"/>
        <w:jc w:val="both"/>
        <w:rPr>
          <w:color w:val="000000"/>
          <w:szCs w:val="24"/>
        </w:rPr>
      </w:pPr>
    </w:p>
    <w:p w14:paraId="03AADAC2" w14:textId="77777777" w:rsidR="00F313C3" w:rsidRPr="0082233F" w:rsidRDefault="00F313C3" w:rsidP="00F313C3">
      <w:pPr>
        <w:autoSpaceDE w:val="0"/>
        <w:autoSpaceDN w:val="0"/>
        <w:adjustRightInd w:val="0"/>
        <w:jc w:val="both"/>
        <w:rPr>
          <w:color w:val="000000"/>
          <w:szCs w:val="24"/>
        </w:rPr>
      </w:pPr>
    </w:p>
    <w:p w14:paraId="4C97025E" w14:textId="77777777" w:rsidR="00F313C3" w:rsidRPr="0082233F" w:rsidRDefault="00F313C3" w:rsidP="00F313C3">
      <w:pPr>
        <w:autoSpaceDE w:val="0"/>
        <w:autoSpaceDN w:val="0"/>
        <w:adjustRightInd w:val="0"/>
        <w:jc w:val="both"/>
        <w:rPr>
          <w:color w:val="000000"/>
          <w:szCs w:val="24"/>
        </w:rPr>
      </w:pPr>
    </w:p>
    <w:p w14:paraId="5842AB56" w14:textId="77777777" w:rsidR="00F313C3" w:rsidRPr="0082233F" w:rsidRDefault="00F313C3" w:rsidP="00F313C3">
      <w:pPr>
        <w:autoSpaceDE w:val="0"/>
        <w:autoSpaceDN w:val="0"/>
        <w:adjustRightInd w:val="0"/>
        <w:jc w:val="center"/>
        <w:rPr>
          <w:color w:val="000000"/>
          <w:szCs w:val="24"/>
        </w:rPr>
      </w:pPr>
      <w:r w:rsidRPr="0082233F">
        <w:rPr>
          <w:color w:val="000000"/>
          <w:szCs w:val="24"/>
        </w:rPr>
        <w:t>________________________________________________</w:t>
      </w:r>
    </w:p>
    <w:p w14:paraId="10B3DE42" w14:textId="77777777" w:rsidR="00F313C3" w:rsidRPr="0082233F" w:rsidRDefault="00F313C3" w:rsidP="00F313C3">
      <w:pPr>
        <w:autoSpaceDE w:val="0"/>
        <w:autoSpaceDN w:val="0"/>
        <w:adjustRightInd w:val="0"/>
        <w:jc w:val="center"/>
        <w:rPr>
          <w:color w:val="000000"/>
          <w:szCs w:val="24"/>
        </w:rPr>
      </w:pPr>
      <w:r w:rsidRPr="0082233F">
        <w:rPr>
          <w:color w:val="000000"/>
          <w:szCs w:val="24"/>
        </w:rPr>
        <w:t>Carimbo, nome e assinatura do responsável legal</w:t>
      </w:r>
    </w:p>
    <w:p w14:paraId="5F623F8C" w14:textId="77777777" w:rsidR="00F313C3" w:rsidRPr="0082233F" w:rsidRDefault="00F313C3" w:rsidP="00F313C3">
      <w:pPr>
        <w:autoSpaceDE w:val="0"/>
        <w:autoSpaceDN w:val="0"/>
        <w:adjustRightInd w:val="0"/>
        <w:rPr>
          <w:color w:val="000000"/>
          <w:szCs w:val="24"/>
        </w:rPr>
      </w:pPr>
    </w:p>
    <w:p w14:paraId="572CD931" w14:textId="77777777" w:rsidR="00F313C3" w:rsidRPr="0082233F" w:rsidRDefault="00F313C3" w:rsidP="00F313C3">
      <w:pPr>
        <w:autoSpaceDE w:val="0"/>
        <w:autoSpaceDN w:val="0"/>
        <w:adjustRightInd w:val="0"/>
        <w:rPr>
          <w:color w:val="000000"/>
          <w:szCs w:val="24"/>
        </w:rPr>
      </w:pPr>
    </w:p>
    <w:p w14:paraId="6E9505E3" w14:textId="77777777" w:rsidR="00F313C3" w:rsidRPr="0082233F" w:rsidRDefault="00F313C3" w:rsidP="00F313C3">
      <w:pPr>
        <w:autoSpaceDE w:val="0"/>
        <w:autoSpaceDN w:val="0"/>
        <w:adjustRightInd w:val="0"/>
        <w:rPr>
          <w:color w:val="000000"/>
          <w:szCs w:val="24"/>
        </w:rPr>
      </w:pPr>
    </w:p>
    <w:p w14:paraId="660FD48B" w14:textId="77777777" w:rsidR="00F313C3" w:rsidRPr="0082233F" w:rsidRDefault="00F313C3" w:rsidP="00F313C3">
      <w:pPr>
        <w:autoSpaceDE w:val="0"/>
        <w:autoSpaceDN w:val="0"/>
        <w:adjustRightInd w:val="0"/>
        <w:rPr>
          <w:color w:val="000000"/>
          <w:szCs w:val="24"/>
        </w:rPr>
      </w:pPr>
    </w:p>
    <w:p w14:paraId="0859B4BD" w14:textId="77777777" w:rsidR="00F313C3" w:rsidRPr="0082233F" w:rsidRDefault="00F313C3" w:rsidP="00F313C3">
      <w:pPr>
        <w:autoSpaceDE w:val="0"/>
        <w:autoSpaceDN w:val="0"/>
        <w:adjustRightInd w:val="0"/>
        <w:rPr>
          <w:color w:val="000000"/>
          <w:szCs w:val="24"/>
        </w:rPr>
      </w:pPr>
    </w:p>
    <w:p w14:paraId="74775AC6" w14:textId="77777777" w:rsidR="00F313C3" w:rsidRPr="0082233F" w:rsidRDefault="00F313C3" w:rsidP="00F313C3">
      <w:pPr>
        <w:autoSpaceDE w:val="0"/>
        <w:autoSpaceDN w:val="0"/>
        <w:adjustRightInd w:val="0"/>
        <w:rPr>
          <w:color w:val="000000"/>
          <w:szCs w:val="24"/>
        </w:rPr>
      </w:pPr>
    </w:p>
    <w:p w14:paraId="21E24CE7" w14:textId="77777777" w:rsidR="00F313C3" w:rsidRPr="0082233F" w:rsidRDefault="00F313C3" w:rsidP="00F313C3">
      <w:pPr>
        <w:autoSpaceDE w:val="0"/>
        <w:autoSpaceDN w:val="0"/>
        <w:adjustRightInd w:val="0"/>
        <w:rPr>
          <w:color w:val="000000"/>
          <w:szCs w:val="24"/>
        </w:rPr>
      </w:pPr>
    </w:p>
    <w:p w14:paraId="01ACEDD9" w14:textId="77777777" w:rsidR="00F313C3" w:rsidRPr="0082233F" w:rsidRDefault="00F313C3" w:rsidP="00F313C3">
      <w:pPr>
        <w:autoSpaceDE w:val="0"/>
        <w:autoSpaceDN w:val="0"/>
        <w:adjustRightInd w:val="0"/>
        <w:rPr>
          <w:color w:val="000000"/>
          <w:szCs w:val="24"/>
        </w:rPr>
      </w:pPr>
    </w:p>
    <w:p w14:paraId="622D4C96" w14:textId="77777777" w:rsidR="00F313C3" w:rsidRPr="0082233F" w:rsidRDefault="00F313C3" w:rsidP="00F313C3">
      <w:pPr>
        <w:autoSpaceDE w:val="0"/>
        <w:autoSpaceDN w:val="0"/>
        <w:adjustRightInd w:val="0"/>
        <w:rPr>
          <w:color w:val="000000"/>
          <w:szCs w:val="24"/>
        </w:rPr>
      </w:pPr>
    </w:p>
    <w:p w14:paraId="7EDFFD84" w14:textId="77777777" w:rsidR="00F313C3" w:rsidRPr="0082233F" w:rsidRDefault="00F313C3" w:rsidP="00F313C3">
      <w:pPr>
        <w:autoSpaceDE w:val="0"/>
        <w:autoSpaceDN w:val="0"/>
        <w:adjustRightInd w:val="0"/>
        <w:rPr>
          <w:color w:val="000000"/>
          <w:szCs w:val="24"/>
        </w:rPr>
      </w:pPr>
    </w:p>
    <w:p w14:paraId="720DBECA" w14:textId="77777777" w:rsidR="00F313C3" w:rsidRPr="0082233F" w:rsidRDefault="00F313C3" w:rsidP="00F313C3">
      <w:pPr>
        <w:autoSpaceDE w:val="0"/>
        <w:autoSpaceDN w:val="0"/>
        <w:adjustRightInd w:val="0"/>
        <w:rPr>
          <w:color w:val="000000"/>
          <w:szCs w:val="24"/>
        </w:rPr>
      </w:pPr>
    </w:p>
    <w:p w14:paraId="145D45BE" w14:textId="77777777" w:rsidR="00F313C3" w:rsidRPr="0082233F" w:rsidRDefault="00F313C3" w:rsidP="00F313C3">
      <w:pPr>
        <w:autoSpaceDE w:val="0"/>
        <w:autoSpaceDN w:val="0"/>
        <w:adjustRightInd w:val="0"/>
        <w:rPr>
          <w:color w:val="000000"/>
          <w:szCs w:val="24"/>
        </w:rPr>
      </w:pPr>
    </w:p>
    <w:p w14:paraId="59495553" w14:textId="77777777" w:rsidR="00F313C3" w:rsidRPr="0082233F" w:rsidRDefault="00F313C3" w:rsidP="00F313C3">
      <w:pPr>
        <w:autoSpaceDE w:val="0"/>
        <w:autoSpaceDN w:val="0"/>
        <w:adjustRightInd w:val="0"/>
        <w:rPr>
          <w:color w:val="000000"/>
          <w:szCs w:val="24"/>
        </w:rPr>
      </w:pPr>
    </w:p>
    <w:p w14:paraId="6D5B400B" w14:textId="77777777" w:rsidR="00F313C3" w:rsidRPr="0082233F" w:rsidRDefault="00F313C3" w:rsidP="00F313C3">
      <w:pPr>
        <w:autoSpaceDE w:val="0"/>
        <w:autoSpaceDN w:val="0"/>
        <w:adjustRightInd w:val="0"/>
        <w:rPr>
          <w:color w:val="000000"/>
          <w:szCs w:val="24"/>
        </w:rPr>
      </w:pPr>
    </w:p>
    <w:p w14:paraId="60B4DF9A" w14:textId="77777777" w:rsidR="00F313C3" w:rsidRPr="0082233F" w:rsidRDefault="00F313C3" w:rsidP="00F313C3">
      <w:pPr>
        <w:autoSpaceDE w:val="0"/>
        <w:autoSpaceDN w:val="0"/>
        <w:adjustRightInd w:val="0"/>
        <w:rPr>
          <w:color w:val="000000"/>
          <w:szCs w:val="24"/>
        </w:rPr>
      </w:pPr>
    </w:p>
    <w:p w14:paraId="15F30FA8" w14:textId="77777777" w:rsidR="00F313C3" w:rsidRPr="0082233F" w:rsidRDefault="00F313C3" w:rsidP="00F313C3">
      <w:pPr>
        <w:autoSpaceDE w:val="0"/>
        <w:autoSpaceDN w:val="0"/>
        <w:adjustRightInd w:val="0"/>
        <w:rPr>
          <w:color w:val="000000"/>
          <w:szCs w:val="24"/>
        </w:rPr>
      </w:pPr>
    </w:p>
    <w:p w14:paraId="0E021B84" w14:textId="77777777" w:rsidR="00F313C3" w:rsidRPr="0082233F" w:rsidRDefault="00F313C3" w:rsidP="00F313C3">
      <w:pPr>
        <w:autoSpaceDE w:val="0"/>
        <w:autoSpaceDN w:val="0"/>
        <w:adjustRightInd w:val="0"/>
        <w:rPr>
          <w:color w:val="000000"/>
          <w:szCs w:val="24"/>
          <w:u w:val="single"/>
        </w:rPr>
      </w:pPr>
    </w:p>
    <w:p w14:paraId="01E64138" w14:textId="77777777" w:rsidR="00F313C3" w:rsidRPr="0082233F" w:rsidRDefault="00F313C3" w:rsidP="00F313C3">
      <w:pPr>
        <w:autoSpaceDE w:val="0"/>
        <w:autoSpaceDN w:val="0"/>
        <w:adjustRightInd w:val="0"/>
        <w:jc w:val="center"/>
        <w:rPr>
          <w:color w:val="000000"/>
          <w:szCs w:val="24"/>
          <w:u w:val="single"/>
        </w:rPr>
      </w:pPr>
    </w:p>
    <w:p w14:paraId="79609F89" w14:textId="77777777" w:rsidR="00F313C3" w:rsidRPr="0082233F" w:rsidRDefault="00F313C3" w:rsidP="00F313C3">
      <w:pPr>
        <w:autoSpaceDE w:val="0"/>
        <w:autoSpaceDN w:val="0"/>
        <w:adjustRightInd w:val="0"/>
        <w:jc w:val="center"/>
        <w:rPr>
          <w:color w:val="000000"/>
          <w:szCs w:val="24"/>
          <w:u w:val="single"/>
        </w:rPr>
      </w:pPr>
      <w:r w:rsidRPr="0082233F">
        <w:rPr>
          <w:color w:val="000000"/>
          <w:szCs w:val="24"/>
          <w:u w:val="single"/>
        </w:rPr>
        <w:t xml:space="preserve">ANEXO III </w:t>
      </w:r>
    </w:p>
    <w:p w14:paraId="0AD552B2" w14:textId="77777777" w:rsidR="00F313C3" w:rsidRPr="0082233F" w:rsidRDefault="00F313C3" w:rsidP="00F313C3">
      <w:pPr>
        <w:autoSpaceDE w:val="0"/>
        <w:autoSpaceDN w:val="0"/>
        <w:adjustRightInd w:val="0"/>
        <w:jc w:val="center"/>
        <w:rPr>
          <w:color w:val="000000"/>
          <w:szCs w:val="24"/>
          <w:u w:val="single"/>
        </w:rPr>
      </w:pPr>
    </w:p>
    <w:p w14:paraId="34D22DE3" w14:textId="77777777" w:rsidR="00F313C3" w:rsidRPr="0082233F" w:rsidRDefault="00F313C3" w:rsidP="00F313C3">
      <w:pPr>
        <w:autoSpaceDE w:val="0"/>
        <w:autoSpaceDN w:val="0"/>
        <w:adjustRightInd w:val="0"/>
        <w:jc w:val="center"/>
        <w:rPr>
          <w:color w:val="000000"/>
          <w:szCs w:val="24"/>
        </w:rPr>
      </w:pPr>
    </w:p>
    <w:p w14:paraId="7E373248" w14:textId="77777777" w:rsidR="00F313C3" w:rsidRPr="0082233F" w:rsidRDefault="00F313C3" w:rsidP="00F313C3">
      <w:pPr>
        <w:autoSpaceDE w:val="0"/>
        <w:autoSpaceDN w:val="0"/>
        <w:adjustRightInd w:val="0"/>
        <w:jc w:val="center"/>
        <w:outlineLvl w:val="2"/>
        <w:rPr>
          <w:color w:val="000000"/>
          <w:szCs w:val="24"/>
        </w:rPr>
      </w:pPr>
      <w:r w:rsidRPr="0082233F">
        <w:rPr>
          <w:color w:val="000000"/>
          <w:szCs w:val="24"/>
        </w:rPr>
        <w:t xml:space="preserve">Carta de Apresentação da Documentação de Habilitação </w:t>
      </w:r>
    </w:p>
    <w:p w14:paraId="2690E5AD" w14:textId="77777777" w:rsidR="00F313C3" w:rsidRPr="0082233F" w:rsidRDefault="00F313C3" w:rsidP="00F313C3">
      <w:pPr>
        <w:autoSpaceDE w:val="0"/>
        <w:autoSpaceDN w:val="0"/>
        <w:adjustRightInd w:val="0"/>
        <w:jc w:val="both"/>
        <w:rPr>
          <w:color w:val="000000"/>
          <w:szCs w:val="24"/>
        </w:rPr>
      </w:pPr>
    </w:p>
    <w:p w14:paraId="1FC7D885" w14:textId="77777777" w:rsidR="00F313C3" w:rsidRPr="0082233F" w:rsidRDefault="00F313C3" w:rsidP="00F313C3">
      <w:pPr>
        <w:autoSpaceDE w:val="0"/>
        <w:autoSpaceDN w:val="0"/>
        <w:adjustRightInd w:val="0"/>
        <w:jc w:val="both"/>
        <w:rPr>
          <w:color w:val="000000"/>
          <w:szCs w:val="24"/>
        </w:rPr>
      </w:pPr>
    </w:p>
    <w:p w14:paraId="50CA2268" w14:textId="77777777" w:rsidR="00F313C3" w:rsidRPr="0082233F" w:rsidRDefault="00F313C3" w:rsidP="00F313C3">
      <w:pPr>
        <w:autoSpaceDE w:val="0"/>
        <w:autoSpaceDN w:val="0"/>
        <w:adjustRightInd w:val="0"/>
        <w:jc w:val="both"/>
        <w:rPr>
          <w:color w:val="000000"/>
          <w:szCs w:val="24"/>
        </w:rPr>
      </w:pPr>
      <w:r w:rsidRPr="0082233F">
        <w:rPr>
          <w:color w:val="000000"/>
          <w:szCs w:val="24"/>
        </w:rPr>
        <w:t>Local e Data:</w:t>
      </w:r>
    </w:p>
    <w:p w14:paraId="7596E38B" w14:textId="77777777" w:rsidR="00F313C3" w:rsidRPr="0082233F" w:rsidRDefault="00F313C3" w:rsidP="00F313C3">
      <w:pPr>
        <w:autoSpaceDE w:val="0"/>
        <w:autoSpaceDN w:val="0"/>
        <w:adjustRightInd w:val="0"/>
        <w:jc w:val="both"/>
        <w:rPr>
          <w:color w:val="000000"/>
          <w:szCs w:val="24"/>
        </w:rPr>
      </w:pPr>
    </w:p>
    <w:p w14:paraId="38A43DB0"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À </w:t>
      </w:r>
    </w:p>
    <w:p w14:paraId="0FDF5BE3" w14:textId="77777777" w:rsidR="00F313C3" w:rsidRPr="0082233F" w:rsidRDefault="00F313C3" w:rsidP="00F313C3">
      <w:pPr>
        <w:autoSpaceDE w:val="0"/>
        <w:autoSpaceDN w:val="0"/>
        <w:adjustRightInd w:val="0"/>
        <w:jc w:val="both"/>
        <w:rPr>
          <w:color w:val="000000"/>
          <w:szCs w:val="24"/>
        </w:rPr>
      </w:pPr>
      <w:r w:rsidRPr="0082233F">
        <w:rPr>
          <w:color w:val="000000"/>
          <w:szCs w:val="24"/>
        </w:rPr>
        <w:t>Prefeitura Municipal de Nova Iguaçu de Goiás – GO.</w:t>
      </w:r>
    </w:p>
    <w:p w14:paraId="06D4C9DE" w14:textId="77777777" w:rsidR="00F313C3" w:rsidRPr="0082233F" w:rsidRDefault="00F313C3" w:rsidP="00F313C3">
      <w:pPr>
        <w:autoSpaceDE w:val="0"/>
        <w:autoSpaceDN w:val="0"/>
        <w:adjustRightInd w:val="0"/>
        <w:jc w:val="both"/>
        <w:rPr>
          <w:color w:val="000000"/>
          <w:szCs w:val="24"/>
        </w:rPr>
      </w:pPr>
    </w:p>
    <w:p w14:paraId="2C50F82E" w14:textId="77777777" w:rsidR="00F313C3" w:rsidRPr="0082233F" w:rsidRDefault="00F313C3" w:rsidP="00F313C3">
      <w:pPr>
        <w:autoSpaceDE w:val="0"/>
        <w:autoSpaceDN w:val="0"/>
        <w:adjustRightInd w:val="0"/>
        <w:jc w:val="both"/>
        <w:outlineLvl w:val="1"/>
        <w:rPr>
          <w:color w:val="000000"/>
          <w:szCs w:val="24"/>
        </w:rPr>
      </w:pPr>
      <w:r w:rsidRPr="0082233F">
        <w:rPr>
          <w:color w:val="000000"/>
          <w:szCs w:val="24"/>
        </w:rPr>
        <w:t xml:space="preserve"> </w:t>
      </w:r>
    </w:p>
    <w:p w14:paraId="394DCED5" w14:textId="537EC837" w:rsidR="00F313C3" w:rsidRPr="0082233F" w:rsidRDefault="00F313C3" w:rsidP="00F313C3">
      <w:pPr>
        <w:autoSpaceDE w:val="0"/>
        <w:autoSpaceDN w:val="0"/>
        <w:adjustRightInd w:val="0"/>
        <w:jc w:val="both"/>
        <w:outlineLvl w:val="4"/>
        <w:rPr>
          <w:color w:val="000000"/>
          <w:szCs w:val="24"/>
        </w:rPr>
      </w:pPr>
      <w:r w:rsidRPr="0082233F">
        <w:rPr>
          <w:color w:val="000000"/>
          <w:szCs w:val="24"/>
        </w:rPr>
        <w:t>Assunto: Edital - PREGÃO nº. 011/2021</w:t>
      </w:r>
    </w:p>
    <w:p w14:paraId="79049E36" w14:textId="77777777" w:rsidR="00F313C3" w:rsidRPr="0082233F" w:rsidRDefault="00F313C3" w:rsidP="00F313C3">
      <w:pPr>
        <w:autoSpaceDE w:val="0"/>
        <w:autoSpaceDN w:val="0"/>
        <w:adjustRightInd w:val="0"/>
        <w:jc w:val="both"/>
        <w:outlineLvl w:val="4"/>
        <w:rPr>
          <w:color w:val="000000"/>
          <w:szCs w:val="24"/>
        </w:rPr>
      </w:pPr>
      <w:r w:rsidRPr="0082233F">
        <w:rPr>
          <w:color w:val="000000"/>
          <w:szCs w:val="24"/>
        </w:rPr>
        <w:t xml:space="preserve"> </w:t>
      </w:r>
    </w:p>
    <w:p w14:paraId="41367FD8" w14:textId="77777777" w:rsidR="00F313C3" w:rsidRPr="0082233F" w:rsidRDefault="00F313C3" w:rsidP="00F313C3">
      <w:pPr>
        <w:autoSpaceDE w:val="0"/>
        <w:autoSpaceDN w:val="0"/>
        <w:adjustRightInd w:val="0"/>
        <w:jc w:val="both"/>
        <w:outlineLvl w:val="4"/>
        <w:rPr>
          <w:color w:val="000000"/>
          <w:szCs w:val="24"/>
        </w:rPr>
      </w:pPr>
      <w:r w:rsidRPr="0082233F">
        <w:rPr>
          <w:color w:val="000000"/>
          <w:szCs w:val="24"/>
        </w:rPr>
        <w:t xml:space="preserve">A/C: Comissão Permanente de Licitação </w:t>
      </w:r>
    </w:p>
    <w:p w14:paraId="62D34F9E" w14:textId="77777777" w:rsidR="00F313C3" w:rsidRPr="0082233F" w:rsidRDefault="00F313C3" w:rsidP="00F313C3">
      <w:pPr>
        <w:autoSpaceDE w:val="0"/>
        <w:autoSpaceDN w:val="0"/>
        <w:adjustRightInd w:val="0"/>
        <w:jc w:val="both"/>
        <w:rPr>
          <w:color w:val="000000"/>
          <w:szCs w:val="24"/>
        </w:rPr>
      </w:pPr>
    </w:p>
    <w:p w14:paraId="5FA24B8B" w14:textId="77777777" w:rsidR="00F313C3" w:rsidRPr="0082233F" w:rsidRDefault="00F313C3" w:rsidP="00F313C3">
      <w:pPr>
        <w:autoSpaceDE w:val="0"/>
        <w:autoSpaceDN w:val="0"/>
        <w:adjustRightInd w:val="0"/>
        <w:jc w:val="both"/>
        <w:rPr>
          <w:color w:val="000000"/>
          <w:szCs w:val="24"/>
        </w:rPr>
      </w:pPr>
    </w:p>
    <w:p w14:paraId="703909F5" w14:textId="71E03F10" w:rsidR="00F313C3" w:rsidRPr="0082233F" w:rsidRDefault="00F313C3" w:rsidP="00F313C3">
      <w:pPr>
        <w:autoSpaceDE w:val="0"/>
        <w:autoSpaceDN w:val="0"/>
        <w:adjustRightInd w:val="0"/>
        <w:jc w:val="both"/>
        <w:rPr>
          <w:color w:val="000000"/>
          <w:szCs w:val="24"/>
        </w:rPr>
      </w:pPr>
      <w:r w:rsidRPr="0082233F">
        <w:rPr>
          <w:color w:val="000000"/>
          <w:szCs w:val="24"/>
        </w:rPr>
        <w:t xml:space="preserve">Após o exame dos termos e condições do Instrumento Convocatório da Licitação modalidade PREGÃO nº. 011/2021, bem como de seus Anexos, partes integrantes e complementares do mesmo, propomos a prestação dos serviços, objeto da referida licitação, sob nossa exclusiva responsabilidade. </w:t>
      </w:r>
    </w:p>
    <w:p w14:paraId="573FDC83" w14:textId="77777777" w:rsidR="00F313C3" w:rsidRPr="0082233F" w:rsidRDefault="00F313C3" w:rsidP="00F313C3">
      <w:pPr>
        <w:autoSpaceDE w:val="0"/>
        <w:autoSpaceDN w:val="0"/>
        <w:adjustRightInd w:val="0"/>
        <w:ind w:firstLine="708"/>
        <w:jc w:val="both"/>
        <w:rPr>
          <w:color w:val="000000"/>
          <w:szCs w:val="24"/>
        </w:rPr>
      </w:pPr>
    </w:p>
    <w:p w14:paraId="47FB65A1" w14:textId="77777777" w:rsidR="00F313C3" w:rsidRPr="0082233F" w:rsidRDefault="00F313C3" w:rsidP="00F313C3">
      <w:pPr>
        <w:autoSpaceDE w:val="0"/>
        <w:autoSpaceDN w:val="0"/>
        <w:adjustRightInd w:val="0"/>
        <w:jc w:val="both"/>
        <w:rPr>
          <w:color w:val="000000"/>
          <w:szCs w:val="24"/>
        </w:rPr>
      </w:pPr>
      <w:r w:rsidRPr="0082233F">
        <w:rPr>
          <w:color w:val="000000"/>
          <w:szCs w:val="24"/>
        </w:rPr>
        <w:t xml:space="preserve">Para tal fim, apresentamos os documentos de Habilitação como exigidos no referido Edital. </w:t>
      </w:r>
    </w:p>
    <w:p w14:paraId="1276BBBD" w14:textId="77777777" w:rsidR="00F313C3" w:rsidRPr="0082233F" w:rsidRDefault="00F313C3" w:rsidP="00F313C3">
      <w:pPr>
        <w:autoSpaceDE w:val="0"/>
        <w:autoSpaceDN w:val="0"/>
        <w:adjustRightInd w:val="0"/>
        <w:jc w:val="both"/>
        <w:rPr>
          <w:color w:val="000000"/>
          <w:szCs w:val="24"/>
        </w:rPr>
      </w:pPr>
    </w:p>
    <w:p w14:paraId="700D0ADD" w14:textId="77777777" w:rsidR="00F313C3" w:rsidRPr="0082233F" w:rsidRDefault="00F313C3" w:rsidP="00F313C3">
      <w:pPr>
        <w:autoSpaceDE w:val="0"/>
        <w:autoSpaceDN w:val="0"/>
        <w:adjustRightInd w:val="0"/>
        <w:jc w:val="both"/>
        <w:rPr>
          <w:color w:val="000000"/>
          <w:szCs w:val="24"/>
        </w:rPr>
      </w:pPr>
    </w:p>
    <w:p w14:paraId="3F66ABE2" w14:textId="77777777" w:rsidR="00F313C3" w:rsidRPr="0082233F" w:rsidRDefault="00F313C3" w:rsidP="00F313C3">
      <w:pPr>
        <w:autoSpaceDE w:val="0"/>
        <w:autoSpaceDN w:val="0"/>
        <w:adjustRightInd w:val="0"/>
        <w:jc w:val="both"/>
        <w:rPr>
          <w:color w:val="000000"/>
          <w:szCs w:val="24"/>
        </w:rPr>
      </w:pPr>
    </w:p>
    <w:p w14:paraId="60DCD0A5" w14:textId="77777777" w:rsidR="00F313C3" w:rsidRPr="0082233F" w:rsidRDefault="00F313C3" w:rsidP="00F313C3">
      <w:pPr>
        <w:autoSpaceDE w:val="0"/>
        <w:autoSpaceDN w:val="0"/>
        <w:adjustRightInd w:val="0"/>
        <w:jc w:val="center"/>
        <w:rPr>
          <w:color w:val="000000"/>
          <w:szCs w:val="24"/>
        </w:rPr>
      </w:pPr>
    </w:p>
    <w:p w14:paraId="123D3817" w14:textId="77777777" w:rsidR="00F313C3" w:rsidRPr="0082233F" w:rsidRDefault="00F313C3" w:rsidP="00F313C3">
      <w:pPr>
        <w:autoSpaceDE w:val="0"/>
        <w:autoSpaceDN w:val="0"/>
        <w:adjustRightInd w:val="0"/>
        <w:ind w:left="2832" w:hanging="2690"/>
        <w:jc w:val="center"/>
        <w:rPr>
          <w:color w:val="000000"/>
          <w:szCs w:val="24"/>
        </w:rPr>
      </w:pPr>
      <w:r w:rsidRPr="0082233F">
        <w:rPr>
          <w:color w:val="000000"/>
          <w:szCs w:val="24"/>
        </w:rPr>
        <w:t>_____________________________________</w:t>
      </w:r>
    </w:p>
    <w:p w14:paraId="519D7E48" w14:textId="77777777" w:rsidR="00F313C3" w:rsidRPr="0082233F" w:rsidRDefault="00F313C3" w:rsidP="00F313C3">
      <w:pPr>
        <w:autoSpaceDE w:val="0"/>
        <w:autoSpaceDN w:val="0"/>
        <w:adjustRightInd w:val="0"/>
        <w:jc w:val="center"/>
        <w:rPr>
          <w:color w:val="000000"/>
          <w:szCs w:val="24"/>
        </w:rPr>
      </w:pPr>
      <w:r w:rsidRPr="0082233F">
        <w:rPr>
          <w:color w:val="000000"/>
          <w:szCs w:val="24"/>
        </w:rPr>
        <w:t>Nome e assinatura da(s) proponente(s).</w:t>
      </w:r>
    </w:p>
    <w:p w14:paraId="22026547" w14:textId="77777777" w:rsidR="00F313C3" w:rsidRPr="0082233F" w:rsidRDefault="00F313C3" w:rsidP="00F313C3">
      <w:pPr>
        <w:autoSpaceDE w:val="0"/>
        <w:autoSpaceDN w:val="0"/>
        <w:adjustRightInd w:val="0"/>
        <w:jc w:val="center"/>
        <w:rPr>
          <w:color w:val="000000"/>
          <w:szCs w:val="24"/>
          <w:u w:val="single"/>
        </w:rPr>
      </w:pPr>
    </w:p>
    <w:p w14:paraId="50F41575" w14:textId="77777777" w:rsidR="00F313C3" w:rsidRPr="0082233F" w:rsidRDefault="00F313C3" w:rsidP="00F313C3">
      <w:pPr>
        <w:autoSpaceDE w:val="0"/>
        <w:autoSpaceDN w:val="0"/>
        <w:adjustRightInd w:val="0"/>
        <w:jc w:val="center"/>
        <w:rPr>
          <w:color w:val="000000"/>
          <w:szCs w:val="24"/>
          <w:u w:val="single"/>
        </w:rPr>
      </w:pPr>
    </w:p>
    <w:p w14:paraId="3EE7F9FA" w14:textId="77777777" w:rsidR="00F313C3" w:rsidRPr="0082233F" w:rsidRDefault="00F313C3" w:rsidP="00F313C3">
      <w:pPr>
        <w:autoSpaceDE w:val="0"/>
        <w:autoSpaceDN w:val="0"/>
        <w:adjustRightInd w:val="0"/>
        <w:jc w:val="center"/>
        <w:rPr>
          <w:color w:val="000000"/>
          <w:szCs w:val="24"/>
          <w:u w:val="single"/>
        </w:rPr>
      </w:pPr>
    </w:p>
    <w:p w14:paraId="646DC8CE" w14:textId="77777777" w:rsidR="00F313C3" w:rsidRPr="0082233F" w:rsidRDefault="00F313C3" w:rsidP="00F313C3">
      <w:pPr>
        <w:autoSpaceDE w:val="0"/>
        <w:autoSpaceDN w:val="0"/>
        <w:adjustRightInd w:val="0"/>
        <w:jc w:val="center"/>
        <w:rPr>
          <w:color w:val="000000"/>
          <w:szCs w:val="24"/>
          <w:u w:val="single"/>
        </w:rPr>
      </w:pPr>
    </w:p>
    <w:p w14:paraId="62BD70A2" w14:textId="77777777" w:rsidR="00F313C3" w:rsidRPr="0082233F" w:rsidRDefault="00F313C3" w:rsidP="00F313C3">
      <w:pPr>
        <w:autoSpaceDE w:val="0"/>
        <w:autoSpaceDN w:val="0"/>
        <w:adjustRightInd w:val="0"/>
        <w:jc w:val="center"/>
        <w:rPr>
          <w:color w:val="000000"/>
          <w:szCs w:val="24"/>
          <w:u w:val="single"/>
        </w:rPr>
      </w:pPr>
    </w:p>
    <w:p w14:paraId="1896E2FA" w14:textId="77777777" w:rsidR="00F313C3" w:rsidRPr="0082233F" w:rsidRDefault="00F313C3" w:rsidP="00F313C3">
      <w:pPr>
        <w:autoSpaceDE w:val="0"/>
        <w:autoSpaceDN w:val="0"/>
        <w:adjustRightInd w:val="0"/>
        <w:jc w:val="center"/>
        <w:rPr>
          <w:color w:val="000000"/>
          <w:szCs w:val="24"/>
          <w:u w:val="single"/>
        </w:rPr>
      </w:pPr>
    </w:p>
    <w:p w14:paraId="6F8E486A" w14:textId="77777777" w:rsidR="00F313C3" w:rsidRPr="0082233F" w:rsidRDefault="00F313C3" w:rsidP="00F313C3">
      <w:pPr>
        <w:autoSpaceDE w:val="0"/>
        <w:autoSpaceDN w:val="0"/>
        <w:adjustRightInd w:val="0"/>
        <w:jc w:val="center"/>
        <w:rPr>
          <w:color w:val="000000"/>
          <w:szCs w:val="24"/>
          <w:u w:val="single"/>
        </w:rPr>
      </w:pPr>
    </w:p>
    <w:p w14:paraId="407D022B" w14:textId="77777777" w:rsidR="00F313C3" w:rsidRPr="0082233F" w:rsidRDefault="00F313C3" w:rsidP="00F313C3">
      <w:pPr>
        <w:autoSpaceDE w:val="0"/>
        <w:autoSpaceDN w:val="0"/>
        <w:adjustRightInd w:val="0"/>
        <w:jc w:val="center"/>
        <w:rPr>
          <w:color w:val="000000"/>
          <w:szCs w:val="24"/>
          <w:u w:val="single"/>
        </w:rPr>
      </w:pPr>
    </w:p>
    <w:p w14:paraId="16C9089C" w14:textId="77777777" w:rsidR="00F313C3" w:rsidRPr="0082233F" w:rsidRDefault="00F313C3" w:rsidP="00F313C3">
      <w:pPr>
        <w:autoSpaceDE w:val="0"/>
        <w:autoSpaceDN w:val="0"/>
        <w:adjustRightInd w:val="0"/>
        <w:jc w:val="center"/>
        <w:rPr>
          <w:color w:val="000000"/>
          <w:szCs w:val="24"/>
          <w:u w:val="single"/>
        </w:rPr>
      </w:pPr>
    </w:p>
    <w:p w14:paraId="395C0C1C" w14:textId="77777777" w:rsidR="00F313C3" w:rsidRPr="0082233F" w:rsidRDefault="00F313C3" w:rsidP="00F313C3">
      <w:pPr>
        <w:autoSpaceDE w:val="0"/>
        <w:autoSpaceDN w:val="0"/>
        <w:adjustRightInd w:val="0"/>
        <w:jc w:val="center"/>
        <w:rPr>
          <w:color w:val="000000"/>
          <w:szCs w:val="24"/>
          <w:u w:val="single"/>
        </w:rPr>
      </w:pPr>
    </w:p>
    <w:p w14:paraId="1B4953EF" w14:textId="77777777" w:rsidR="00F313C3" w:rsidRPr="0082233F" w:rsidRDefault="00F313C3" w:rsidP="00F313C3">
      <w:pPr>
        <w:autoSpaceDE w:val="0"/>
        <w:autoSpaceDN w:val="0"/>
        <w:adjustRightInd w:val="0"/>
        <w:jc w:val="center"/>
        <w:rPr>
          <w:color w:val="000000"/>
          <w:szCs w:val="24"/>
          <w:u w:val="single"/>
        </w:rPr>
      </w:pPr>
    </w:p>
    <w:p w14:paraId="6725AF6B" w14:textId="77777777" w:rsidR="00F313C3" w:rsidRPr="0082233F" w:rsidRDefault="00F313C3" w:rsidP="00F313C3">
      <w:pPr>
        <w:autoSpaceDE w:val="0"/>
        <w:autoSpaceDN w:val="0"/>
        <w:adjustRightInd w:val="0"/>
        <w:jc w:val="center"/>
        <w:rPr>
          <w:color w:val="000000"/>
          <w:szCs w:val="24"/>
          <w:u w:val="single"/>
        </w:rPr>
      </w:pPr>
    </w:p>
    <w:p w14:paraId="2BC79388" w14:textId="77777777" w:rsidR="00F313C3" w:rsidRPr="0082233F" w:rsidRDefault="00F313C3" w:rsidP="00F313C3">
      <w:pPr>
        <w:autoSpaceDE w:val="0"/>
        <w:autoSpaceDN w:val="0"/>
        <w:adjustRightInd w:val="0"/>
        <w:jc w:val="center"/>
        <w:rPr>
          <w:color w:val="000000"/>
          <w:szCs w:val="24"/>
          <w:u w:val="single"/>
        </w:rPr>
      </w:pPr>
    </w:p>
    <w:p w14:paraId="2273A552" w14:textId="77777777" w:rsidR="00F313C3" w:rsidRPr="0082233F" w:rsidRDefault="00F313C3" w:rsidP="00F313C3">
      <w:pPr>
        <w:autoSpaceDE w:val="0"/>
        <w:autoSpaceDN w:val="0"/>
        <w:adjustRightInd w:val="0"/>
        <w:jc w:val="center"/>
        <w:rPr>
          <w:color w:val="000000"/>
          <w:szCs w:val="24"/>
          <w:u w:val="single"/>
        </w:rPr>
      </w:pPr>
    </w:p>
    <w:p w14:paraId="4999F742" w14:textId="77777777" w:rsidR="00F313C3" w:rsidRPr="0082233F" w:rsidRDefault="00F313C3" w:rsidP="00F313C3">
      <w:pPr>
        <w:autoSpaceDE w:val="0"/>
        <w:autoSpaceDN w:val="0"/>
        <w:adjustRightInd w:val="0"/>
        <w:jc w:val="center"/>
        <w:rPr>
          <w:color w:val="000000"/>
          <w:szCs w:val="24"/>
          <w:u w:val="single"/>
        </w:rPr>
      </w:pPr>
    </w:p>
    <w:p w14:paraId="32AF68DB" w14:textId="77777777" w:rsidR="00F313C3" w:rsidRPr="0082233F" w:rsidRDefault="00F313C3" w:rsidP="00F313C3">
      <w:pPr>
        <w:autoSpaceDE w:val="0"/>
        <w:autoSpaceDN w:val="0"/>
        <w:adjustRightInd w:val="0"/>
        <w:jc w:val="center"/>
        <w:rPr>
          <w:color w:val="000000"/>
          <w:szCs w:val="24"/>
          <w:u w:val="single"/>
        </w:rPr>
      </w:pPr>
    </w:p>
    <w:p w14:paraId="0E567726" w14:textId="77777777" w:rsidR="00F313C3" w:rsidRPr="0082233F" w:rsidRDefault="00F313C3" w:rsidP="00F313C3">
      <w:pPr>
        <w:autoSpaceDE w:val="0"/>
        <w:autoSpaceDN w:val="0"/>
        <w:adjustRightInd w:val="0"/>
        <w:jc w:val="center"/>
        <w:rPr>
          <w:color w:val="000000"/>
          <w:szCs w:val="24"/>
          <w:u w:val="single"/>
        </w:rPr>
      </w:pPr>
    </w:p>
    <w:p w14:paraId="26259B43" w14:textId="77777777" w:rsidR="00F313C3" w:rsidRPr="0082233F" w:rsidRDefault="00F313C3" w:rsidP="00F313C3">
      <w:pPr>
        <w:autoSpaceDE w:val="0"/>
        <w:autoSpaceDN w:val="0"/>
        <w:adjustRightInd w:val="0"/>
        <w:jc w:val="center"/>
        <w:rPr>
          <w:color w:val="000000"/>
          <w:szCs w:val="24"/>
          <w:u w:val="single"/>
        </w:rPr>
      </w:pPr>
    </w:p>
    <w:p w14:paraId="1612B4EF" w14:textId="77777777" w:rsidR="00F313C3" w:rsidRPr="0082233F" w:rsidRDefault="00F313C3" w:rsidP="00F313C3">
      <w:pPr>
        <w:autoSpaceDE w:val="0"/>
        <w:autoSpaceDN w:val="0"/>
        <w:adjustRightInd w:val="0"/>
        <w:rPr>
          <w:color w:val="000000"/>
          <w:szCs w:val="24"/>
          <w:u w:val="single"/>
        </w:rPr>
      </w:pPr>
    </w:p>
    <w:p w14:paraId="66B3E4ED" w14:textId="77777777" w:rsidR="00F313C3" w:rsidRPr="0082233F" w:rsidRDefault="00F313C3" w:rsidP="00F313C3">
      <w:pPr>
        <w:autoSpaceDE w:val="0"/>
        <w:autoSpaceDN w:val="0"/>
        <w:adjustRightInd w:val="0"/>
        <w:rPr>
          <w:color w:val="000000"/>
          <w:szCs w:val="24"/>
          <w:u w:val="single"/>
        </w:rPr>
      </w:pPr>
    </w:p>
    <w:p w14:paraId="1E624977" w14:textId="77777777" w:rsidR="00F313C3" w:rsidRPr="0082233F" w:rsidRDefault="00F313C3" w:rsidP="00F313C3">
      <w:pPr>
        <w:autoSpaceDE w:val="0"/>
        <w:autoSpaceDN w:val="0"/>
        <w:adjustRightInd w:val="0"/>
        <w:jc w:val="center"/>
        <w:rPr>
          <w:color w:val="000000"/>
          <w:szCs w:val="24"/>
        </w:rPr>
      </w:pPr>
      <w:r w:rsidRPr="0082233F">
        <w:rPr>
          <w:color w:val="000000"/>
          <w:szCs w:val="24"/>
          <w:u w:val="single"/>
        </w:rPr>
        <w:t xml:space="preserve">ANEXO IV </w:t>
      </w:r>
    </w:p>
    <w:p w14:paraId="3BA92D40" w14:textId="77777777" w:rsidR="00F313C3" w:rsidRPr="0082233F" w:rsidRDefault="00F313C3" w:rsidP="00F313C3">
      <w:pPr>
        <w:autoSpaceDE w:val="0"/>
        <w:autoSpaceDN w:val="0"/>
        <w:adjustRightInd w:val="0"/>
        <w:jc w:val="center"/>
        <w:rPr>
          <w:color w:val="000000"/>
          <w:szCs w:val="24"/>
          <w:u w:val="single"/>
        </w:rPr>
      </w:pPr>
    </w:p>
    <w:p w14:paraId="6439D3FA" w14:textId="77777777" w:rsidR="00F313C3" w:rsidRPr="0082233F" w:rsidRDefault="00F313C3" w:rsidP="00F313C3">
      <w:pPr>
        <w:autoSpaceDE w:val="0"/>
        <w:autoSpaceDN w:val="0"/>
        <w:adjustRightInd w:val="0"/>
        <w:jc w:val="center"/>
        <w:rPr>
          <w:color w:val="000000"/>
          <w:szCs w:val="24"/>
          <w:u w:val="single"/>
        </w:rPr>
      </w:pPr>
    </w:p>
    <w:p w14:paraId="198614F5" w14:textId="77777777" w:rsidR="00F313C3" w:rsidRPr="0082233F" w:rsidRDefault="00F313C3" w:rsidP="00F313C3">
      <w:pPr>
        <w:autoSpaceDE w:val="0"/>
        <w:autoSpaceDN w:val="0"/>
        <w:adjustRightInd w:val="0"/>
        <w:jc w:val="center"/>
        <w:rPr>
          <w:color w:val="000000"/>
          <w:szCs w:val="24"/>
        </w:rPr>
      </w:pPr>
      <w:r w:rsidRPr="0082233F">
        <w:rPr>
          <w:color w:val="000000"/>
          <w:szCs w:val="24"/>
          <w:u w:val="single"/>
        </w:rPr>
        <w:t xml:space="preserve">DECLARAÇÃO </w:t>
      </w:r>
    </w:p>
    <w:p w14:paraId="47DECD80" w14:textId="77777777" w:rsidR="00F313C3" w:rsidRPr="0082233F" w:rsidRDefault="00F313C3" w:rsidP="00F313C3">
      <w:pPr>
        <w:autoSpaceDE w:val="0"/>
        <w:autoSpaceDN w:val="0"/>
        <w:adjustRightInd w:val="0"/>
        <w:jc w:val="both"/>
        <w:rPr>
          <w:color w:val="000000"/>
          <w:szCs w:val="24"/>
        </w:rPr>
      </w:pPr>
    </w:p>
    <w:p w14:paraId="497E80D0" w14:textId="77777777" w:rsidR="00F313C3" w:rsidRPr="0082233F" w:rsidRDefault="00F313C3" w:rsidP="00F313C3">
      <w:pPr>
        <w:autoSpaceDE w:val="0"/>
        <w:autoSpaceDN w:val="0"/>
        <w:adjustRightInd w:val="0"/>
        <w:jc w:val="both"/>
        <w:rPr>
          <w:color w:val="000000"/>
          <w:szCs w:val="24"/>
        </w:rPr>
      </w:pPr>
    </w:p>
    <w:p w14:paraId="1520992F" w14:textId="77777777" w:rsidR="00F313C3" w:rsidRPr="0082233F" w:rsidRDefault="00F313C3" w:rsidP="00F313C3">
      <w:pPr>
        <w:autoSpaceDE w:val="0"/>
        <w:autoSpaceDN w:val="0"/>
        <w:adjustRightInd w:val="0"/>
        <w:jc w:val="both"/>
        <w:rPr>
          <w:color w:val="000000"/>
          <w:szCs w:val="24"/>
        </w:rPr>
      </w:pPr>
    </w:p>
    <w:p w14:paraId="1EA16FF3" w14:textId="77777777" w:rsidR="00F313C3" w:rsidRPr="0082233F" w:rsidRDefault="00F313C3" w:rsidP="00F313C3">
      <w:pPr>
        <w:autoSpaceDE w:val="0"/>
        <w:autoSpaceDN w:val="0"/>
        <w:adjustRightInd w:val="0"/>
        <w:jc w:val="both"/>
        <w:rPr>
          <w:color w:val="000000"/>
          <w:szCs w:val="24"/>
        </w:rPr>
      </w:pPr>
    </w:p>
    <w:p w14:paraId="325088E2" w14:textId="77777777" w:rsidR="00F313C3" w:rsidRPr="0082233F" w:rsidRDefault="00F313C3" w:rsidP="00F313C3">
      <w:pPr>
        <w:autoSpaceDE w:val="0"/>
        <w:autoSpaceDN w:val="0"/>
        <w:adjustRightInd w:val="0"/>
        <w:jc w:val="both"/>
        <w:rPr>
          <w:color w:val="000000"/>
          <w:szCs w:val="24"/>
        </w:rPr>
      </w:pPr>
    </w:p>
    <w:p w14:paraId="56A00424" w14:textId="31862E64" w:rsidR="00F313C3" w:rsidRPr="0082233F" w:rsidRDefault="00F313C3" w:rsidP="00F313C3">
      <w:pPr>
        <w:autoSpaceDE w:val="0"/>
        <w:autoSpaceDN w:val="0"/>
        <w:adjustRightInd w:val="0"/>
        <w:jc w:val="both"/>
        <w:rPr>
          <w:color w:val="000000"/>
          <w:szCs w:val="24"/>
        </w:rPr>
      </w:pPr>
      <w:r w:rsidRPr="0082233F">
        <w:rPr>
          <w:color w:val="000000"/>
          <w:szCs w:val="24"/>
        </w:rPr>
        <w:tab/>
      </w:r>
      <w:r w:rsidRPr="0082233F">
        <w:rPr>
          <w:color w:val="000000"/>
          <w:szCs w:val="24"/>
        </w:rPr>
        <w:tab/>
        <w:t>A empresa___________________________________________, inscrita no CNPJ (M.F.) sob o nº_________________________________________ sediada à Rua/</w:t>
      </w:r>
      <w:proofErr w:type="spellStart"/>
      <w:r w:rsidRPr="0082233F">
        <w:rPr>
          <w:color w:val="000000"/>
          <w:szCs w:val="24"/>
        </w:rPr>
        <w:t>Avenida_____________________________________nº</w:t>
      </w:r>
      <w:proofErr w:type="spellEnd"/>
      <w:r w:rsidRPr="0082233F">
        <w:rPr>
          <w:color w:val="000000"/>
          <w:szCs w:val="24"/>
        </w:rPr>
        <w:t xml:space="preserve">_____, Setor/Bairro______________________________, na cidade de __________________________________Estado de___________ DECLARA, sob as penas cabíveis que possui todos os requisitos exigidos no Edital de Pregão nº. 011/2021,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53CBC234" w14:textId="77777777" w:rsidR="00F313C3" w:rsidRPr="0082233F" w:rsidRDefault="00F313C3" w:rsidP="00F313C3">
      <w:pPr>
        <w:autoSpaceDE w:val="0"/>
        <w:autoSpaceDN w:val="0"/>
        <w:adjustRightInd w:val="0"/>
        <w:ind w:left="852"/>
        <w:jc w:val="both"/>
        <w:rPr>
          <w:color w:val="000000"/>
          <w:szCs w:val="24"/>
        </w:rPr>
      </w:pPr>
    </w:p>
    <w:p w14:paraId="4AE618A9" w14:textId="48E832A4" w:rsidR="00F313C3" w:rsidRPr="0082233F" w:rsidRDefault="00F313C3" w:rsidP="00F313C3">
      <w:pPr>
        <w:autoSpaceDE w:val="0"/>
        <w:autoSpaceDN w:val="0"/>
        <w:adjustRightInd w:val="0"/>
        <w:ind w:left="852" w:firstLine="564"/>
        <w:jc w:val="both"/>
        <w:rPr>
          <w:color w:val="000000"/>
          <w:szCs w:val="24"/>
        </w:rPr>
      </w:pPr>
      <w:r w:rsidRPr="0082233F">
        <w:rPr>
          <w:color w:val="000000"/>
          <w:szCs w:val="24"/>
        </w:rPr>
        <w:t xml:space="preserve">Nova Iguaçu de Goiás, _____ </w:t>
      </w:r>
      <w:r w:rsidR="00F25F49">
        <w:rPr>
          <w:color w:val="000000"/>
          <w:szCs w:val="24"/>
        </w:rPr>
        <w:t>maio</w:t>
      </w:r>
      <w:r w:rsidRPr="0082233F">
        <w:rPr>
          <w:color w:val="000000"/>
          <w:szCs w:val="24"/>
        </w:rPr>
        <w:t xml:space="preserve"> de </w:t>
      </w:r>
      <w:r w:rsidR="0082233F" w:rsidRPr="0082233F">
        <w:rPr>
          <w:color w:val="000000"/>
          <w:szCs w:val="24"/>
        </w:rPr>
        <w:t>2021</w:t>
      </w:r>
      <w:r w:rsidRPr="0082233F">
        <w:rPr>
          <w:color w:val="000000"/>
          <w:szCs w:val="24"/>
        </w:rPr>
        <w:t xml:space="preserve">. </w:t>
      </w:r>
    </w:p>
    <w:p w14:paraId="784CE814" w14:textId="77777777" w:rsidR="00F313C3" w:rsidRPr="0082233F" w:rsidRDefault="00F313C3" w:rsidP="00F313C3">
      <w:pPr>
        <w:autoSpaceDE w:val="0"/>
        <w:autoSpaceDN w:val="0"/>
        <w:adjustRightInd w:val="0"/>
        <w:rPr>
          <w:color w:val="000000"/>
          <w:szCs w:val="24"/>
        </w:rPr>
      </w:pPr>
    </w:p>
    <w:p w14:paraId="39703B8E" w14:textId="77777777" w:rsidR="00F313C3" w:rsidRPr="0082233F" w:rsidRDefault="00F313C3" w:rsidP="00F313C3">
      <w:pPr>
        <w:autoSpaceDE w:val="0"/>
        <w:autoSpaceDN w:val="0"/>
        <w:adjustRightInd w:val="0"/>
        <w:rPr>
          <w:color w:val="000000"/>
          <w:szCs w:val="24"/>
        </w:rPr>
      </w:pPr>
    </w:p>
    <w:p w14:paraId="21A98CD5" w14:textId="77777777" w:rsidR="00F313C3" w:rsidRPr="0082233F" w:rsidRDefault="00F313C3" w:rsidP="00F313C3">
      <w:pPr>
        <w:autoSpaceDE w:val="0"/>
        <w:autoSpaceDN w:val="0"/>
        <w:adjustRightInd w:val="0"/>
        <w:rPr>
          <w:color w:val="000000"/>
          <w:szCs w:val="24"/>
        </w:rPr>
      </w:pPr>
    </w:p>
    <w:p w14:paraId="008C7D7B" w14:textId="77777777" w:rsidR="00F313C3" w:rsidRPr="0082233F" w:rsidRDefault="00F313C3" w:rsidP="00F313C3">
      <w:pPr>
        <w:autoSpaceDE w:val="0"/>
        <w:autoSpaceDN w:val="0"/>
        <w:adjustRightInd w:val="0"/>
        <w:rPr>
          <w:color w:val="000000"/>
          <w:szCs w:val="24"/>
        </w:rPr>
      </w:pPr>
    </w:p>
    <w:p w14:paraId="28B690B5" w14:textId="77777777" w:rsidR="00F313C3" w:rsidRPr="0082233F" w:rsidRDefault="00F313C3" w:rsidP="00F313C3">
      <w:pPr>
        <w:pBdr>
          <w:bottom w:val="single" w:sz="12" w:space="1" w:color="auto"/>
        </w:pBdr>
        <w:autoSpaceDE w:val="0"/>
        <w:autoSpaceDN w:val="0"/>
        <w:adjustRightInd w:val="0"/>
        <w:rPr>
          <w:color w:val="000000"/>
          <w:szCs w:val="24"/>
        </w:rPr>
      </w:pPr>
    </w:p>
    <w:p w14:paraId="7EDA2BFE" w14:textId="77777777" w:rsidR="00F313C3" w:rsidRPr="0082233F" w:rsidRDefault="00F313C3" w:rsidP="00F313C3">
      <w:pPr>
        <w:autoSpaceDE w:val="0"/>
        <w:autoSpaceDN w:val="0"/>
        <w:adjustRightInd w:val="0"/>
        <w:jc w:val="center"/>
        <w:rPr>
          <w:color w:val="000000"/>
          <w:szCs w:val="24"/>
        </w:rPr>
      </w:pPr>
      <w:r w:rsidRPr="0082233F">
        <w:rPr>
          <w:color w:val="000000"/>
          <w:szCs w:val="24"/>
        </w:rPr>
        <w:t>Nome da Empresa do Representante Legal e Assinatura</w:t>
      </w:r>
    </w:p>
    <w:p w14:paraId="12D6BC7B" w14:textId="77777777" w:rsidR="00F313C3" w:rsidRPr="0082233F" w:rsidRDefault="00F313C3" w:rsidP="00F313C3">
      <w:pPr>
        <w:autoSpaceDE w:val="0"/>
        <w:autoSpaceDN w:val="0"/>
        <w:adjustRightInd w:val="0"/>
        <w:rPr>
          <w:color w:val="000000"/>
          <w:szCs w:val="24"/>
        </w:rPr>
      </w:pPr>
    </w:p>
    <w:p w14:paraId="530966AA" w14:textId="77777777" w:rsidR="00F313C3" w:rsidRPr="0082233F" w:rsidRDefault="00F313C3" w:rsidP="00F313C3">
      <w:pPr>
        <w:autoSpaceDE w:val="0"/>
        <w:autoSpaceDN w:val="0"/>
        <w:adjustRightInd w:val="0"/>
        <w:rPr>
          <w:color w:val="000000"/>
          <w:szCs w:val="24"/>
        </w:rPr>
      </w:pPr>
    </w:p>
    <w:p w14:paraId="2AB47980" w14:textId="77777777" w:rsidR="00F313C3" w:rsidRPr="0082233F" w:rsidRDefault="00F313C3" w:rsidP="00F313C3">
      <w:pPr>
        <w:autoSpaceDE w:val="0"/>
        <w:autoSpaceDN w:val="0"/>
        <w:adjustRightInd w:val="0"/>
        <w:rPr>
          <w:color w:val="000000"/>
          <w:szCs w:val="24"/>
        </w:rPr>
      </w:pPr>
    </w:p>
    <w:p w14:paraId="68A5F2FF" w14:textId="77777777" w:rsidR="00F313C3" w:rsidRPr="0082233F" w:rsidRDefault="00F313C3" w:rsidP="00F313C3">
      <w:pPr>
        <w:autoSpaceDE w:val="0"/>
        <w:autoSpaceDN w:val="0"/>
        <w:adjustRightInd w:val="0"/>
        <w:rPr>
          <w:color w:val="000000"/>
          <w:szCs w:val="24"/>
        </w:rPr>
      </w:pPr>
    </w:p>
    <w:p w14:paraId="41681620" w14:textId="77777777" w:rsidR="00F313C3" w:rsidRPr="0082233F" w:rsidRDefault="00F313C3" w:rsidP="00F313C3">
      <w:pPr>
        <w:autoSpaceDE w:val="0"/>
        <w:autoSpaceDN w:val="0"/>
        <w:adjustRightInd w:val="0"/>
        <w:rPr>
          <w:color w:val="000000"/>
          <w:szCs w:val="24"/>
        </w:rPr>
      </w:pPr>
    </w:p>
    <w:p w14:paraId="51259C45" w14:textId="77777777" w:rsidR="00F313C3" w:rsidRPr="0082233F" w:rsidRDefault="00F313C3" w:rsidP="00F313C3">
      <w:pPr>
        <w:autoSpaceDE w:val="0"/>
        <w:autoSpaceDN w:val="0"/>
        <w:adjustRightInd w:val="0"/>
        <w:rPr>
          <w:color w:val="000000"/>
          <w:szCs w:val="24"/>
        </w:rPr>
      </w:pPr>
    </w:p>
    <w:p w14:paraId="2AE8EA52" w14:textId="77777777" w:rsidR="00F313C3" w:rsidRPr="0082233F" w:rsidRDefault="00F313C3" w:rsidP="00F313C3">
      <w:pPr>
        <w:autoSpaceDE w:val="0"/>
        <w:autoSpaceDN w:val="0"/>
        <w:adjustRightInd w:val="0"/>
        <w:rPr>
          <w:color w:val="000000"/>
          <w:szCs w:val="24"/>
        </w:rPr>
      </w:pPr>
    </w:p>
    <w:p w14:paraId="44720ACE" w14:textId="77777777" w:rsidR="00F313C3" w:rsidRPr="0082233F" w:rsidRDefault="00F313C3" w:rsidP="00F313C3">
      <w:pPr>
        <w:autoSpaceDE w:val="0"/>
        <w:autoSpaceDN w:val="0"/>
        <w:adjustRightInd w:val="0"/>
        <w:rPr>
          <w:color w:val="000000"/>
          <w:szCs w:val="24"/>
        </w:rPr>
      </w:pPr>
    </w:p>
    <w:p w14:paraId="66155175" w14:textId="77777777" w:rsidR="00F313C3" w:rsidRPr="0082233F" w:rsidRDefault="00F313C3" w:rsidP="00F313C3">
      <w:pPr>
        <w:autoSpaceDE w:val="0"/>
        <w:autoSpaceDN w:val="0"/>
        <w:adjustRightInd w:val="0"/>
        <w:rPr>
          <w:color w:val="000000"/>
          <w:szCs w:val="24"/>
        </w:rPr>
      </w:pPr>
    </w:p>
    <w:p w14:paraId="5AE2E06D" w14:textId="77777777" w:rsidR="00F313C3" w:rsidRPr="0082233F" w:rsidRDefault="00F313C3" w:rsidP="00F313C3">
      <w:pPr>
        <w:autoSpaceDE w:val="0"/>
        <w:autoSpaceDN w:val="0"/>
        <w:adjustRightInd w:val="0"/>
        <w:rPr>
          <w:color w:val="000000"/>
          <w:szCs w:val="24"/>
        </w:rPr>
      </w:pPr>
    </w:p>
    <w:p w14:paraId="4CC89727" w14:textId="77777777" w:rsidR="00F313C3" w:rsidRPr="0082233F" w:rsidRDefault="00F313C3" w:rsidP="00F313C3">
      <w:pPr>
        <w:autoSpaceDE w:val="0"/>
        <w:autoSpaceDN w:val="0"/>
        <w:adjustRightInd w:val="0"/>
        <w:rPr>
          <w:color w:val="000000"/>
          <w:szCs w:val="24"/>
        </w:rPr>
      </w:pPr>
    </w:p>
    <w:p w14:paraId="465BA00A" w14:textId="77777777" w:rsidR="00F313C3" w:rsidRPr="0082233F" w:rsidRDefault="00F313C3" w:rsidP="00F313C3">
      <w:pPr>
        <w:autoSpaceDE w:val="0"/>
        <w:autoSpaceDN w:val="0"/>
        <w:adjustRightInd w:val="0"/>
        <w:rPr>
          <w:color w:val="000000"/>
          <w:szCs w:val="24"/>
        </w:rPr>
      </w:pPr>
    </w:p>
    <w:p w14:paraId="4417768D" w14:textId="77777777" w:rsidR="00F313C3" w:rsidRPr="0082233F" w:rsidRDefault="00F313C3" w:rsidP="00F313C3">
      <w:pPr>
        <w:autoSpaceDE w:val="0"/>
        <w:autoSpaceDN w:val="0"/>
        <w:adjustRightInd w:val="0"/>
        <w:rPr>
          <w:color w:val="000000"/>
          <w:szCs w:val="24"/>
        </w:rPr>
      </w:pPr>
    </w:p>
    <w:p w14:paraId="532BCDAC" w14:textId="77777777" w:rsidR="00F313C3" w:rsidRPr="0082233F" w:rsidRDefault="00F313C3" w:rsidP="00F313C3">
      <w:pPr>
        <w:autoSpaceDE w:val="0"/>
        <w:autoSpaceDN w:val="0"/>
        <w:adjustRightInd w:val="0"/>
        <w:rPr>
          <w:color w:val="000000"/>
          <w:szCs w:val="24"/>
        </w:rPr>
      </w:pPr>
    </w:p>
    <w:p w14:paraId="527E2024" w14:textId="77777777" w:rsidR="00F313C3" w:rsidRPr="0082233F" w:rsidRDefault="00F313C3" w:rsidP="00F313C3">
      <w:pPr>
        <w:autoSpaceDE w:val="0"/>
        <w:autoSpaceDN w:val="0"/>
        <w:adjustRightInd w:val="0"/>
        <w:rPr>
          <w:color w:val="000000"/>
          <w:szCs w:val="24"/>
        </w:rPr>
      </w:pPr>
    </w:p>
    <w:p w14:paraId="4BA3EB0E" w14:textId="77777777" w:rsidR="00F313C3" w:rsidRPr="0082233F" w:rsidRDefault="00F313C3" w:rsidP="00F313C3">
      <w:pPr>
        <w:autoSpaceDE w:val="0"/>
        <w:autoSpaceDN w:val="0"/>
        <w:adjustRightInd w:val="0"/>
        <w:rPr>
          <w:color w:val="000000"/>
          <w:szCs w:val="24"/>
        </w:rPr>
      </w:pPr>
    </w:p>
    <w:p w14:paraId="6A7D5A17" w14:textId="77777777" w:rsidR="00F313C3" w:rsidRPr="0082233F" w:rsidRDefault="00F313C3" w:rsidP="00F313C3">
      <w:pPr>
        <w:autoSpaceDE w:val="0"/>
        <w:autoSpaceDN w:val="0"/>
        <w:adjustRightInd w:val="0"/>
        <w:rPr>
          <w:color w:val="000000"/>
          <w:szCs w:val="24"/>
        </w:rPr>
      </w:pPr>
    </w:p>
    <w:p w14:paraId="65F614AC" w14:textId="77777777" w:rsidR="00F313C3" w:rsidRPr="0082233F" w:rsidRDefault="00F313C3" w:rsidP="00F313C3">
      <w:pPr>
        <w:autoSpaceDE w:val="0"/>
        <w:autoSpaceDN w:val="0"/>
        <w:adjustRightInd w:val="0"/>
        <w:rPr>
          <w:color w:val="000000"/>
          <w:szCs w:val="24"/>
        </w:rPr>
      </w:pPr>
    </w:p>
    <w:p w14:paraId="2C83EF0A" w14:textId="77777777" w:rsidR="00F313C3" w:rsidRPr="0082233F" w:rsidRDefault="00F313C3" w:rsidP="00F313C3">
      <w:pPr>
        <w:autoSpaceDE w:val="0"/>
        <w:autoSpaceDN w:val="0"/>
        <w:adjustRightInd w:val="0"/>
        <w:rPr>
          <w:color w:val="000000"/>
          <w:szCs w:val="24"/>
        </w:rPr>
      </w:pPr>
    </w:p>
    <w:p w14:paraId="16791D39" w14:textId="77777777" w:rsidR="00F313C3" w:rsidRPr="0082233F" w:rsidRDefault="00F313C3" w:rsidP="00F25F49">
      <w:pPr>
        <w:autoSpaceDE w:val="0"/>
        <w:autoSpaceDN w:val="0"/>
        <w:adjustRightInd w:val="0"/>
        <w:rPr>
          <w:color w:val="000000"/>
          <w:szCs w:val="24"/>
          <w:u w:val="single"/>
        </w:rPr>
      </w:pPr>
    </w:p>
    <w:p w14:paraId="3F62C1B7" w14:textId="77777777" w:rsidR="00F313C3" w:rsidRPr="0082233F" w:rsidRDefault="00F313C3" w:rsidP="00F313C3">
      <w:pPr>
        <w:autoSpaceDE w:val="0"/>
        <w:autoSpaceDN w:val="0"/>
        <w:adjustRightInd w:val="0"/>
        <w:jc w:val="center"/>
        <w:rPr>
          <w:color w:val="000000"/>
          <w:szCs w:val="24"/>
          <w:u w:val="single"/>
        </w:rPr>
      </w:pPr>
      <w:r w:rsidRPr="0082233F">
        <w:rPr>
          <w:color w:val="000000"/>
          <w:szCs w:val="24"/>
          <w:u w:val="single"/>
        </w:rPr>
        <w:t>ANEXO V</w:t>
      </w:r>
    </w:p>
    <w:p w14:paraId="4AAE5130" w14:textId="77777777" w:rsidR="00F313C3" w:rsidRPr="0082233F" w:rsidRDefault="00F313C3" w:rsidP="00F313C3">
      <w:pPr>
        <w:autoSpaceDE w:val="0"/>
        <w:autoSpaceDN w:val="0"/>
        <w:adjustRightInd w:val="0"/>
        <w:jc w:val="center"/>
        <w:rPr>
          <w:color w:val="000000"/>
          <w:szCs w:val="24"/>
          <w:u w:val="single"/>
        </w:rPr>
      </w:pPr>
    </w:p>
    <w:p w14:paraId="1C6D71C3" w14:textId="77777777" w:rsidR="00F313C3" w:rsidRPr="0082233F" w:rsidRDefault="00F313C3" w:rsidP="00F313C3">
      <w:pPr>
        <w:autoSpaceDE w:val="0"/>
        <w:autoSpaceDN w:val="0"/>
        <w:adjustRightInd w:val="0"/>
        <w:jc w:val="center"/>
        <w:rPr>
          <w:color w:val="000000"/>
          <w:szCs w:val="24"/>
        </w:rPr>
      </w:pPr>
      <w:r w:rsidRPr="0082233F">
        <w:rPr>
          <w:color w:val="000000"/>
          <w:szCs w:val="24"/>
          <w:u w:val="single"/>
        </w:rPr>
        <w:t xml:space="preserve"> </w:t>
      </w:r>
    </w:p>
    <w:p w14:paraId="2DB1F8B8" w14:textId="77777777" w:rsidR="00F313C3" w:rsidRPr="0082233F" w:rsidRDefault="00F313C3" w:rsidP="00F313C3">
      <w:pPr>
        <w:autoSpaceDE w:val="0"/>
        <w:autoSpaceDN w:val="0"/>
        <w:adjustRightInd w:val="0"/>
        <w:jc w:val="center"/>
        <w:outlineLvl w:val="5"/>
        <w:rPr>
          <w:color w:val="000000"/>
          <w:szCs w:val="24"/>
          <w:u w:val="single"/>
        </w:rPr>
      </w:pPr>
      <w:r w:rsidRPr="0082233F">
        <w:rPr>
          <w:color w:val="000000"/>
          <w:szCs w:val="24"/>
          <w:u w:val="single"/>
        </w:rPr>
        <w:t>DECLARAÇÃO</w:t>
      </w:r>
    </w:p>
    <w:p w14:paraId="1F9F6B22" w14:textId="77777777" w:rsidR="00F313C3" w:rsidRPr="0082233F" w:rsidRDefault="00F313C3" w:rsidP="00F313C3">
      <w:pPr>
        <w:autoSpaceDE w:val="0"/>
        <w:autoSpaceDN w:val="0"/>
        <w:adjustRightInd w:val="0"/>
        <w:jc w:val="center"/>
        <w:outlineLvl w:val="5"/>
        <w:rPr>
          <w:color w:val="000000"/>
          <w:szCs w:val="24"/>
          <w:u w:val="single"/>
        </w:rPr>
      </w:pPr>
    </w:p>
    <w:p w14:paraId="41DDCB59" w14:textId="77777777" w:rsidR="00F313C3" w:rsidRPr="0082233F" w:rsidRDefault="00F313C3" w:rsidP="00F313C3">
      <w:pPr>
        <w:autoSpaceDE w:val="0"/>
        <w:autoSpaceDN w:val="0"/>
        <w:adjustRightInd w:val="0"/>
        <w:jc w:val="center"/>
        <w:outlineLvl w:val="5"/>
        <w:rPr>
          <w:color w:val="000000"/>
          <w:szCs w:val="24"/>
          <w:u w:val="single"/>
        </w:rPr>
      </w:pPr>
    </w:p>
    <w:p w14:paraId="74CEE08F" w14:textId="77777777" w:rsidR="00F313C3" w:rsidRPr="0082233F" w:rsidRDefault="00F313C3" w:rsidP="00F313C3">
      <w:pPr>
        <w:autoSpaceDE w:val="0"/>
        <w:autoSpaceDN w:val="0"/>
        <w:adjustRightInd w:val="0"/>
        <w:jc w:val="center"/>
        <w:outlineLvl w:val="5"/>
        <w:rPr>
          <w:color w:val="000000"/>
          <w:szCs w:val="24"/>
        </w:rPr>
      </w:pPr>
      <w:r w:rsidRPr="0082233F">
        <w:rPr>
          <w:color w:val="000000"/>
          <w:szCs w:val="24"/>
          <w:u w:val="single"/>
        </w:rPr>
        <w:t xml:space="preserve"> </w:t>
      </w:r>
    </w:p>
    <w:p w14:paraId="3F89B5E0" w14:textId="77777777" w:rsidR="00F313C3" w:rsidRPr="0082233F" w:rsidRDefault="00F313C3" w:rsidP="00F313C3">
      <w:pPr>
        <w:autoSpaceDE w:val="0"/>
        <w:autoSpaceDN w:val="0"/>
        <w:adjustRightInd w:val="0"/>
        <w:jc w:val="both"/>
        <w:rPr>
          <w:szCs w:val="24"/>
        </w:rPr>
      </w:pPr>
      <w:r w:rsidRPr="0082233F">
        <w:rPr>
          <w:szCs w:val="24"/>
        </w:rPr>
        <w:t>_______________________________________________________________</w:t>
      </w:r>
    </w:p>
    <w:p w14:paraId="211329D2" w14:textId="77777777" w:rsidR="00F313C3" w:rsidRPr="0082233F" w:rsidRDefault="00F313C3" w:rsidP="00F313C3">
      <w:pPr>
        <w:autoSpaceDE w:val="0"/>
        <w:autoSpaceDN w:val="0"/>
        <w:adjustRightInd w:val="0"/>
        <w:jc w:val="both"/>
        <w:rPr>
          <w:szCs w:val="24"/>
        </w:rPr>
      </w:pPr>
      <w:r w:rsidRPr="0082233F">
        <w:rPr>
          <w:szCs w:val="24"/>
        </w:rPr>
        <w:t>(RAZÃO SOCIAL DE EMPRESA)</w:t>
      </w:r>
    </w:p>
    <w:p w14:paraId="77380FCA" w14:textId="77777777" w:rsidR="00F313C3" w:rsidRPr="0082233F" w:rsidRDefault="00F313C3" w:rsidP="00F313C3">
      <w:pPr>
        <w:autoSpaceDE w:val="0"/>
        <w:autoSpaceDN w:val="0"/>
        <w:adjustRightInd w:val="0"/>
        <w:jc w:val="both"/>
        <w:rPr>
          <w:szCs w:val="24"/>
        </w:rPr>
      </w:pPr>
      <w:r w:rsidRPr="0082233F">
        <w:rPr>
          <w:szCs w:val="24"/>
        </w:rPr>
        <w:t>Inscrito no CNPJ n°. ______________________________, por intermédio de seu representante legal ______________________________________, portador da carteira de identidade n°. ________________, CPF n°. _________________________</w:t>
      </w:r>
    </w:p>
    <w:p w14:paraId="3CC2A28F" w14:textId="77777777" w:rsidR="00F313C3" w:rsidRPr="0082233F" w:rsidRDefault="00F313C3" w:rsidP="00F313C3">
      <w:pPr>
        <w:autoSpaceDE w:val="0"/>
        <w:autoSpaceDN w:val="0"/>
        <w:adjustRightInd w:val="0"/>
        <w:jc w:val="both"/>
        <w:rPr>
          <w:szCs w:val="24"/>
        </w:rPr>
      </w:pPr>
      <w:r w:rsidRPr="0082233F">
        <w:rPr>
          <w:szCs w:val="24"/>
        </w:rPr>
        <w:t>Declara que:</w:t>
      </w:r>
    </w:p>
    <w:p w14:paraId="11E30A44" w14:textId="77777777" w:rsidR="00F313C3" w:rsidRPr="0082233F" w:rsidRDefault="00F313C3" w:rsidP="00F313C3">
      <w:pPr>
        <w:autoSpaceDE w:val="0"/>
        <w:autoSpaceDN w:val="0"/>
        <w:adjustRightInd w:val="0"/>
        <w:jc w:val="both"/>
        <w:rPr>
          <w:szCs w:val="24"/>
        </w:rPr>
      </w:pPr>
    </w:p>
    <w:p w14:paraId="4E0D7CAA" w14:textId="77777777" w:rsidR="00F313C3" w:rsidRPr="0082233F" w:rsidRDefault="00F313C3" w:rsidP="00F313C3">
      <w:pPr>
        <w:numPr>
          <w:ilvl w:val="0"/>
          <w:numId w:val="9"/>
        </w:numPr>
        <w:autoSpaceDE w:val="0"/>
        <w:autoSpaceDN w:val="0"/>
        <w:adjustRightInd w:val="0"/>
        <w:jc w:val="both"/>
        <w:rPr>
          <w:szCs w:val="24"/>
        </w:rPr>
      </w:pPr>
      <w:r w:rsidRPr="0082233F">
        <w:rPr>
          <w:szCs w:val="24"/>
        </w:rPr>
        <w:t xml:space="preserve"> Inexistem fatos impeditivos para sua habilitação, no presente Processo Licitatório, bem como ter ciência da obrigatoriedade de declarar ocorrências posteriores, e</w:t>
      </w:r>
    </w:p>
    <w:p w14:paraId="767454CE" w14:textId="77777777" w:rsidR="00F313C3" w:rsidRPr="0082233F" w:rsidRDefault="00F313C3" w:rsidP="00F313C3">
      <w:pPr>
        <w:numPr>
          <w:ilvl w:val="0"/>
          <w:numId w:val="9"/>
        </w:numPr>
        <w:autoSpaceDE w:val="0"/>
        <w:autoSpaceDN w:val="0"/>
        <w:adjustRightInd w:val="0"/>
        <w:jc w:val="both"/>
        <w:rPr>
          <w:szCs w:val="24"/>
        </w:rPr>
      </w:pPr>
      <w:r w:rsidRPr="0082233F">
        <w:rPr>
          <w:szCs w:val="24"/>
        </w:rPr>
        <w:t>Para fins do disposto no inciso V do art. 27 da lei n° 8.666/93, de 21 de junho de 1993 acrescido pela lei n°. 9.854, de 27 de outubro de 1999, não emprega menores de dezoito anos em trabalho noturno, perigoso ou insalubre, e não emprega menor de dezesseis anos.</w:t>
      </w:r>
    </w:p>
    <w:p w14:paraId="67E654E0" w14:textId="77777777" w:rsidR="00F313C3" w:rsidRPr="0082233F" w:rsidRDefault="00F313C3" w:rsidP="00F313C3">
      <w:pPr>
        <w:autoSpaceDE w:val="0"/>
        <w:autoSpaceDN w:val="0"/>
        <w:adjustRightInd w:val="0"/>
        <w:jc w:val="both"/>
        <w:rPr>
          <w:szCs w:val="24"/>
        </w:rPr>
      </w:pPr>
    </w:p>
    <w:p w14:paraId="0A5300E7" w14:textId="77777777" w:rsidR="00F313C3" w:rsidRPr="0082233F" w:rsidRDefault="00F313C3" w:rsidP="00F313C3">
      <w:pPr>
        <w:autoSpaceDE w:val="0"/>
        <w:autoSpaceDN w:val="0"/>
        <w:adjustRightInd w:val="0"/>
        <w:jc w:val="both"/>
        <w:rPr>
          <w:szCs w:val="24"/>
        </w:rPr>
      </w:pPr>
      <w:r w:rsidRPr="0082233F">
        <w:rPr>
          <w:szCs w:val="24"/>
        </w:rPr>
        <w:t xml:space="preserve">Ressalva: emprega menor, a partir de quatorze anos, na condição de aprendiz </w:t>
      </w:r>
      <w:proofErr w:type="gramStart"/>
      <w:r w:rsidRPr="0082233F">
        <w:rPr>
          <w:szCs w:val="24"/>
        </w:rPr>
        <w:t>(  )</w:t>
      </w:r>
      <w:proofErr w:type="gramEnd"/>
      <w:r w:rsidRPr="0082233F">
        <w:rPr>
          <w:szCs w:val="24"/>
        </w:rPr>
        <w:t>.</w:t>
      </w:r>
    </w:p>
    <w:p w14:paraId="2D564422" w14:textId="77777777" w:rsidR="00F313C3" w:rsidRPr="0082233F" w:rsidRDefault="00F313C3" w:rsidP="00F313C3">
      <w:pPr>
        <w:autoSpaceDE w:val="0"/>
        <w:autoSpaceDN w:val="0"/>
        <w:adjustRightInd w:val="0"/>
        <w:jc w:val="both"/>
        <w:rPr>
          <w:szCs w:val="24"/>
        </w:rPr>
      </w:pPr>
    </w:p>
    <w:p w14:paraId="61809841" w14:textId="77777777" w:rsidR="00F313C3" w:rsidRPr="0082233F" w:rsidRDefault="00F313C3" w:rsidP="00F313C3">
      <w:pPr>
        <w:autoSpaceDE w:val="0"/>
        <w:autoSpaceDN w:val="0"/>
        <w:adjustRightInd w:val="0"/>
        <w:jc w:val="both"/>
        <w:rPr>
          <w:szCs w:val="24"/>
        </w:rPr>
      </w:pPr>
    </w:p>
    <w:p w14:paraId="1D5DCF88" w14:textId="77777777" w:rsidR="00F313C3" w:rsidRPr="0082233F" w:rsidRDefault="00F313C3" w:rsidP="00F313C3">
      <w:pPr>
        <w:autoSpaceDE w:val="0"/>
        <w:autoSpaceDN w:val="0"/>
        <w:adjustRightInd w:val="0"/>
        <w:jc w:val="both"/>
        <w:rPr>
          <w:szCs w:val="24"/>
        </w:rPr>
      </w:pPr>
    </w:p>
    <w:p w14:paraId="32EF46AF" w14:textId="0EEB88F6" w:rsidR="00F313C3" w:rsidRPr="0082233F" w:rsidRDefault="00F313C3" w:rsidP="00F313C3">
      <w:pPr>
        <w:autoSpaceDE w:val="0"/>
        <w:autoSpaceDN w:val="0"/>
        <w:adjustRightInd w:val="0"/>
        <w:jc w:val="both"/>
        <w:rPr>
          <w:szCs w:val="24"/>
        </w:rPr>
      </w:pPr>
      <w:r w:rsidRPr="0082233F">
        <w:rPr>
          <w:szCs w:val="24"/>
        </w:rPr>
        <w:t xml:space="preserve">Nova Iguaçu de Goiás, ________ de </w:t>
      </w:r>
      <w:r w:rsidR="00F25F49">
        <w:rPr>
          <w:szCs w:val="24"/>
        </w:rPr>
        <w:t>maio</w:t>
      </w:r>
      <w:r w:rsidRPr="0082233F">
        <w:rPr>
          <w:szCs w:val="24"/>
        </w:rPr>
        <w:t xml:space="preserve"> de </w:t>
      </w:r>
      <w:r w:rsidR="0082233F" w:rsidRPr="0082233F">
        <w:rPr>
          <w:szCs w:val="24"/>
        </w:rPr>
        <w:t>2021</w:t>
      </w:r>
      <w:r w:rsidR="00F25F49">
        <w:rPr>
          <w:szCs w:val="24"/>
        </w:rPr>
        <w:t>.</w:t>
      </w:r>
    </w:p>
    <w:p w14:paraId="20777CD8" w14:textId="77777777" w:rsidR="00F313C3" w:rsidRPr="0082233F" w:rsidRDefault="00F313C3" w:rsidP="00F313C3">
      <w:pPr>
        <w:autoSpaceDE w:val="0"/>
        <w:autoSpaceDN w:val="0"/>
        <w:adjustRightInd w:val="0"/>
        <w:jc w:val="both"/>
        <w:rPr>
          <w:szCs w:val="24"/>
        </w:rPr>
      </w:pPr>
    </w:p>
    <w:p w14:paraId="22FD3912" w14:textId="77777777" w:rsidR="00F313C3" w:rsidRPr="0082233F" w:rsidRDefault="00F313C3" w:rsidP="00F313C3">
      <w:pPr>
        <w:autoSpaceDE w:val="0"/>
        <w:autoSpaceDN w:val="0"/>
        <w:adjustRightInd w:val="0"/>
        <w:jc w:val="both"/>
        <w:rPr>
          <w:szCs w:val="24"/>
        </w:rPr>
      </w:pPr>
    </w:p>
    <w:p w14:paraId="67832FC5" w14:textId="77777777" w:rsidR="00F313C3" w:rsidRPr="0082233F" w:rsidRDefault="00F313C3" w:rsidP="00F313C3">
      <w:pPr>
        <w:autoSpaceDE w:val="0"/>
        <w:autoSpaceDN w:val="0"/>
        <w:adjustRightInd w:val="0"/>
        <w:jc w:val="center"/>
        <w:rPr>
          <w:szCs w:val="24"/>
        </w:rPr>
      </w:pPr>
      <w:r w:rsidRPr="0082233F">
        <w:rPr>
          <w:szCs w:val="24"/>
        </w:rPr>
        <w:t>______________________________________________</w:t>
      </w:r>
    </w:p>
    <w:p w14:paraId="2ECC764E" w14:textId="77777777" w:rsidR="00F313C3" w:rsidRPr="0082233F" w:rsidRDefault="00F313C3" w:rsidP="00F313C3">
      <w:pPr>
        <w:autoSpaceDE w:val="0"/>
        <w:autoSpaceDN w:val="0"/>
        <w:adjustRightInd w:val="0"/>
        <w:jc w:val="center"/>
        <w:rPr>
          <w:szCs w:val="24"/>
        </w:rPr>
      </w:pPr>
      <w:r w:rsidRPr="0082233F">
        <w:rPr>
          <w:szCs w:val="24"/>
        </w:rPr>
        <w:t>(Representante legal e carimbo)</w:t>
      </w:r>
    </w:p>
    <w:p w14:paraId="74E34ABA" w14:textId="77777777" w:rsidR="00F313C3" w:rsidRPr="0082233F" w:rsidRDefault="00F313C3" w:rsidP="00F313C3">
      <w:pPr>
        <w:autoSpaceDE w:val="0"/>
        <w:autoSpaceDN w:val="0"/>
        <w:adjustRightInd w:val="0"/>
        <w:jc w:val="center"/>
        <w:rPr>
          <w:szCs w:val="24"/>
        </w:rPr>
      </w:pPr>
      <w:r w:rsidRPr="0082233F">
        <w:rPr>
          <w:szCs w:val="24"/>
        </w:rPr>
        <w:t>(Observação: em caso de afirmativo, assinar a ressalva acima)</w:t>
      </w:r>
    </w:p>
    <w:p w14:paraId="4EB6AAD8" w14:textId="77777777" w:rsidR="00F313C3" w:rsidRPr="0082233F" w:rsidRDefault="00F313C3" w:rsidP="00F313C3">
      <w:pPr>
        <w:autoSpaceDE w:val="0"/>
        <w:autoSpaceDN w:val="0"/>
        <w:adjustRightInd w:val="0"/>
        <w:jc w:val="both"/>
        <w:rPr>
          <w:szCs w:val="24"/>
        </w:rPr>
      </w:pPr>
    </w:p>
    <w:p w14:paraId="50C50240" w14:textId="77777777" w:rsidR="00F313C3" w:rsidRPr="0082233F" w:rsidRDefault="00F313C3" w:rsidP="00F313C3">
      <w:pPr>
        <w:autoSpaceDE w:val="0"/>
        <w:autoSpaceDN w:val="0"/>
        <w:adjustRightInd w:val="0"/>
        <w:rPr>
          <w:color w:val="000000"/>
          <w:szCs w:val="24"/>
        </w:rPr>
      </w:pPr>
    </w:p>
    <w:p w14:paraId="30F42CAA" w14:textId="77777777" w:rsidR="00F313C3" w:rsidRPr="0082233F" w:rsidRDefault="00F313C3" w:rsidP="00F313C3">
      <w:pPr>
        <w:jc w:val="both"/>
        <w:rPr>
          <w:color w:val="000000"/>
          <w:szCs w:val="24"/>
        </w:rPr>
      </w:pPr>
    </w:p>
    <w:p w14:paraId="22624050" w14:textId="77777777" w:rsidR="00F313C3" w:rsidRPr="0082233F" w:rsidRDefault="00F313C3" w:rsidP="00F313C3">
      <w:pPr>
        <w:jc w:val="both"/>
        <w:rPr>
          <w:color w:val="000000"/>
          <w:szCs w:val="24"/>
        </w:rPr>
      </w:pPr>
    </w:p>
    <w:p w14:paraId="2E4A0CA3" w14:textId="77777777" w:rsidR="00F313C3" w:rsidRPr="0082233F" w:rsidRDefault="00F313C3" w:rsidP="00F313C3">
      <w:pPr>
        <w:jc w:val="both"/>
        <w:rPr>
          <w:color w:val="000000"/>
          <w:szCs w:val="24"/>
        </w:rPr>
      </w:pPr>
    </w:p>
    <w:p w14:paraId="69D39F4E" w14:textId="77777777" w:rsidR="00F313C3" w:rsidRPr="0082233F" w:rsidRDefault="00F313C3" w:rsidP="00F313C3">
      <w:pPr>
        <w:jc w:val="both"/>
        <w:rPr>
          <w:color w:val="000000"/>
          <w:szCs w:val="24"/>
        </w:rPr>
      </w:pPr>
    </w:p>
    <w:p w14:paraId="76936839" w14:textId="77777777" w:rsidR="00F313C3" w:rsidRPr="0082233F" w:rsidRDefault="00F313C3" w:rsidP="00F313C3">
      <w:pPr>
        <w:jc w:val="both"/>
        <w:rPr>
          <w:color w:val="000000"/>
          <w:szCs w:val="24"/>
        </w:rPr>
      </w:pPr>
    </w:p>
    <w:p w14:paraId="10123A56" w14:textId="77777777" w:rsidR="00F313C3" w:rsidRPr="0082233F" w:rsidRDefault="00F313C3" w:rsidP="00F313C3">
      <w:pPr>
        <w:jc w:val="both"/>
        <w:rPr>
          <w:color w:val="000000"/>
          <w:szCs w:val="24"/>
        </w:rPr>
      </w:pPr>
    </w:p>
    <w:p w14:paraId="2654B0D0" w14:textId="77777777" w:rsidR="00F313C3" w:rsidRPr="0082233F" w:rsidRDefault="00F313C3" w:rsidP="00F313C3">
      <w:pPr>
        <w:jc w:val="both"/>
        <w:rPr>
          <w:color w:val="000000"/>
          <w:szCs w:val="24"/>
        </w:rPr>
      </w:pPr>
    </w:p>
    <w:p w14:paraId="1A0FDE8D" w14:textId="77777777" w:rsidR="00F313C3" w:rsidRPr="0082233F" w:rsidRDefault="00F313C3" w:rsidP="00F313C3">
      <w:pPr>
        <w:jc w:val="both"/>
        <w:rPr>
          <w:color w:val="000000"/>
          <w:szCs w:val="24"/>
        </w:rPr>
      </w:pPr>
    </w:p>
    <w:p w14:paraId="6DD98988" w14:textId="77777777" w:rsidR="00F313C3" w:rsidRPr="0082233F" w:rsidRDefault="00F313C3" w:rsidP="00F313C3">
      <w:pPr>
        <w:jc w:val="both"/>
        <w:rPr>
          <w:color w:val="000000"/>
          <w:szCs w:val="24"/>
        </w:rPr>
      </w:pPr>
    </w:p>
    <w:p w14:paraId="4D7E1D18" w14:textId="77777777" w:rsidR="00F313C3" w:rsidRPr="0082233F" w:rsidRDefault="00F313C3" w:rsidP="00F313C3">
      <w:pPr>
        <w:jc w:val="both"/>
        <w:rPr>
          <w:color w:val="000000"/>
          <w:szCs w:val="24"/>
        </w:rPr>
      </w:pPr>
    </w:p>
    <w:p w14:paraId="7A2EF0C4" w14:textId="77777777" w:rsidR="00F313C3" w:rsidRPr="0082233F" w:rsidRDefault="00F313C3" w:rsidP="00F313C3">
      <w:pPr>
        <w:jc w:val="both"/>
        <w:rPr>
          <w:color w:val="000000"/>
          <w:szCs w:val="24"/>
        </w:rPr>
      </w:pPr>
    </w:p>
    <w:p w14:paraId="75D7813E" w14:textId="77777777" w:rsidR="00F313C3" w:rsidRPr="0082233F" w:rsidRDefault="00F313C3" w:rsidP="00F313C3">
      <w:pPr>
        <w:jc w:val="both"/>
        <w:rPr>
          <w:color w:val="000000"/>
          <w:szCs w:val="24"/>
        </w:rPr>
      </w:pPr>
    </w:p>
    <w:p w14:paraId="6786130B" w14:textId="77777777" w:rsidR="00F313C3" w:rsidRPr="0082233F" w:rsidRDefault="00F313C3" w:rsidP="00F313C3">
      <w:pPr>
        <w:jc w:val="both"/>
        <w:rPr>
          <w:color w:val="000000"/>
          <w:szCs w:val="24"/>
        </w:rPr>
      </w:pPr>
    </w:p>
    <w:p w14:paraId="6C880964" w14:textId="77777777" w:rsidR="00F313C3" w:rsidRPr="0082233F" w:rsidRDefault="00F313C3" w:rsidP="00F313C3">
      <w:pPr>
        <w:pStyle w:val="Ttulo"/>
        <w:jc w:val="left"/>
        <w:rPr>
          <w:rFonts w:ascii="Times New Roman" w:hAnsi="Times New Roman" w:cs="Times New Roman"/>
          <w:b w:val="0"/>
          <w:color w:val="000000"/>
          <w:szCs w:val="24"/>
        </w:rPr>
      </w:pPr>
    </w:p>
    <w:p w14:paraId="39DD2D27" w14:textId="77777777" w:rsidR="00F313C3" w:rsidRPr="0082233F" w:rsidRDefault="00F313C3" w:rsidP="00F313C3">
      <w:pPr>
        <w:pStyle w:val="Ttulo"/>
        <w:jc w:val="left"/>
        <w:rPr>
          <w:rFonts w:ascii="Times New Roman" w:hAnsi="Times New Roman" w:cs="Times New Roman"/>
          <w:b w:val="0"/>
          <w:color w:val="FF0000"/>
          <w:szCs w:val="24"/>
        </w:rPr>
      </w:pPr>
    </w:p>
    <w:p w14:paraId="7519F354" w14:textId="77777777" w:rsidR="00F313C3" w:rsidRPr="0082233F" w:rsidRDefault="00F313C3" w:rsidP="00F313C3">
      <w:pPr>
        <w:pStyle w:val="Ttulo"/>
        <w:rPr>
          <w:rFonts w:ascii="Times New Roman" w:hAnsi="Times New Roman" w:cs="Times New Roman"/>
          <w:b w:val="0"/>
          <w:color w:val="000000"/>
          <w:szCs w:val="24"/>
        </w:rPr>
      </w:pPr>
      <w:r w:rsidRPr="0082233F">
        <w:rPr>
          <w:rFonts w:ascii="Times New Roman" w:hAnsi="Times New Roman" w:cs="Times New Roman"/>
          <w:b w:val="0"/>
          <w:color w:val="000000"/>
          <w:szCs w:val="24"/>
        </w:rPr>
        <w:t>ANEXO VI</w:t>
      </w:r>
    </w:p>
    <w:p w14:paraId="7F98C643" w14:textId="77777777" w:rsidR="00F313C3" w:rsidRPr="0082233F" w:rsidRDefault="00F313C3" w:rsidP="00F313C3">
      <w:pPr>
        <w:pStyle w:val="Ttulo"/>
        <w:rPr>
          <w:rFonts w:ascii="Times New Roman" w:hAnsi="Times New Roman" w:cs="Times New Roman"/>
          <w:b w:val="0"/>
          <w:color w:val="000000"/>
          <w:szCs w:val="24"/>
        </w:rPr>
      </w:pPr>
    </w:p>
    <w:p w14:paraId="22FAF626" w14:textId="58589568" w:rsidR="00F313C3" w:rsidRPr="0082233F" w:rsidRDefault="00F313C3" w:rsidP="00F313C3">
      <w:pPr>
        <w:pStyle w:val="Ttulo"/>
        <w:rPr>
          <w:rFonts w:ascii="Times New Roman" w:hAnsi="Times New Roman" w:cs="Times New Roman"/>
          <w:b w:val="0"/>
          <w:color w:val="000000"/>
          <w:szCs w:val="24"/>
        </w:rPr>
      </w:pPr>
      <w:r w:rsidRPr="0082233F">
        <w:rPr>
          <w:rFonts w:ascii="Times New Roman" w:hAnsi="Times New Roman" w:cs="Times New Roman"/>
          <w:b w:val="0"/>
          <w:color w:val="000000"/>
          <w:szCs w:val="24"/>
        </w:rPr>
        <w:t>EDITAL 011/2021 – PREGÃO</w:t>
      </w:r>
    </w:p>
    <w:p w14:paraId="10C1C262" w14:textId="77777777" w:rsidR="00F313C3" w:rsidRPr="0082233F" w:rsidRDefault="00F313C3" w:rsidP="00F313C3">
      <w:pPr>
        <w:pStyle w:val="Ttulo"/>
        <w:rPr>
          <w:rFonts w:ascii="Times New Roman" w:hAnsi="Times New Roman" w:cs="Times New Roman"/>
          <w:b w:val="0"/>
          <w:color w:val="000000"/>
          <w:szCs w:val="24"/>
        </w:rPr>
      </w:pPr>
    </w:p>
    <w:p w14:paraId="744AF461" w14:textId="14C74972" w:rsidR="00F313C3" w:rsidRPr="0082233F" w:rsidRDefault="00F313C3" w:rsidP="00F313C3">
      <w:pPr>
        <w:jc w:val="center"/>
        <w:rPr>
          <w:b/>
          <w:color w:val="000000"/>
          <w:szCs w:val="24"/>
          <w:u w:val="single"/>
        </w:rPr>
      </w:pPr>
      <w:r w:rsidRPr="0082233F">
        <w:rPr>
          <w:b/>
          <w:color w:val="000000"/>
          <w:szCs w:val="24"/>
          <w:u w:val="single"/>
        </w:rPr>
        <w:t>MINUTA DE CONTRATO DE FORNECIMENTO Nº_____/</w:t>
      </w:r>
      <w:r w:rsidR="0082233F" w:rsidRPr="0082233F">
        <w:rPr>
          <w:b/>
          <w:color w:val="000000"/>
          <w:szCs w:val="24"/>
          <w:u w:val="single"/>
        </w:rPr>
        <w:t>2021</w:t>
      </w:r>
      <w:r w:rsidRPr="0082233F">
        <w:rPr>
          <w:b/>
          <w:color w:val="000000"/>
          <w:szCs w:val="24"/>
          <w:u w:val="single"/>
        </w:rPr>
        <w:t>.</w:t>
      </w:r>
    </w:p>
    <w:p w14:paraId="7A8E11B7" w14:textId="77777777" w:rsidR="00F313C3" w:rsidRPr="0082233F" w:rsidRDefault="00F313C3" w:rsidP="00F313C3">
      <w:pPr>
        <w:jc w:val="center"/>
        <w:rPr>
          <w:b/>
          <w:color w:val="000000"/>
          <w:szCs w:val="24"/>
          <w:u w:val="single"/>
        </w:rPr>
      </w:pPr>
    </w:p>
    <w:p w14:paraId="374A89A6" w14:textId="77777777" w:rsidR="00F313C3" w:rsidRPr="0082233F" w:rsidRDefault="00F313C3" w:rsidP="00F313C3">
      <w:pPr>
        <w:jc w:val="center"/>
        <w:rPr>
          <w:b/>
          <w:color w:val="000000"/>
          <w:szCs w:val="24"/>
          <w:u w:val="single"/>
        </w:rPr>
      </w:pPr>
    </w:p>
    <w:p w14:paraId="418F7BFF" w14:textId="77777777" w:rsidR="00F313C3" w:rsidRPr="0082233F" w:rsidRDefault="00F313C3" w:rsidP="00F313C3">
      <w:pPr>
        <w:ind w:left="2160"/>
        <w:jc w:val="both"/>
        <w:rPr>
          <w:b/>
          <w:color w:val="000000"/>
          <w:szCs w:val="24"/>
        </w:rPr>
      </w:pPr>
      <w:r w:rsidRPr="0082233F">
        <w:rPr>
          <w:b/>
          <w:color w:val="000000"/>
          <w:szCs w:val="24"/>
        </w:rPr>
        <w:t>“Que entre si celebram o Município de Nova Iguaçu de Goiás - GO, ___________________________________”.</w:t>
      </w:r>
    </w:p>
    <w:p w14:paraId="3894C58C" w14:textId="77777777" w:rsidR="00F313C3" w:rsidRPr="0082233F" w:rsidRDefault="00F313C3" w:rsidP="00F313C3">
      <w:pPr>
        <w:jc w:val="both"/>
        <w:rPr>
          <w:b/>
          <w:color w:val="000000"/>
          <w:szCs w:val="24"/>
        </w:rPr>
      </w:pPr>
      <w:r w:rsidRPr="0082233F">
        <w:rPr>
          <w:b/>
          <w:color w:val="000000"/>
          <w:szCs w:val="24"/>
        </w:rPr>
        <w:tab/>
      </w:r>
      <w:r w:rsidRPr="0082233F">
        <w:rPr>
          <w:b/>
          <w:color w:val="000000"/>
          <w:szCs w:val="24"/>
        </w:rPr>
        <w:tab/>
      </w:r>
    </w:p>
    <w:p w14:paraId="3E6B5284" w14:textId="77777777" w:rsidR="00F313C3" w:rsidRPr="0082233F" w:rsidRDefault="00F313C3" w:rsidP="00F313C3">
      <w:pPr>
        <w:jc w:val="both"/>
        <w:rPr>
          <w:b/>
          <w:color w:val="000000"/>
          <w:szCs w:val="24"/>
        </w:rPr>
      </w:pPr>
    </w:p>
    <w:p w14:paraId="364976CF" w14:textId="77777777" w:rsidR="00F313C3" w:rsidRPr="0082233F" w:rsidRDefault="00F313C3" w:rsidP="00F313C3">
      <w:pPr>
        <w:jc w:val="both"/>
        <w:rPr>
          <w:b/>
          <w:color w:val="000000"/>
          <w:szCs w:val="24"/>
        </w:rPr>
      </w:pPr>
      <w:r w:rsidRPr="0082233F">
        <w:rPr>
          <w:b/>
          <w:color w:val="000000"/>
          <w:szCs w:val="24"/>
        </w:rPr>
        <w:t>I – PREÂMBULO</w:t>
      </w:r>
    </w:p>
    <w:p w14:paraId="3B5FA968" w14:textId="77777777" w:rsidR="00F313C3" w:rsidRPr="0082233F" w:rsidRDefault="00F313C3" w:rsidP="00F313C3">
      <w:pPr>
        <w:jc w:val="both"/>
        <w:rPr>
          <w:b/>
          <w:color w:val="000000"/>
          <w:szCs w:val="24"/>
        </w:rPr>
      </w:pPr>
    </w:p>
    <w:p w14:paraId="5FF2DC30" w14:textId="6D0DF137" w:rsidR="00F313C3" w:rsidRPr="0082233F" w:rsidRDefault="00F313C3" w:rsidP="00F313C3">
      <w:pPr>
        <w:jc w:val="both"/>
        <w:rPr>
          <w:color w:val="000000"/>
          <w:szCs w:val="24"/>
        </w:rPr>
      </w:pPr>
      <w:r w:rsidRPr="0082233F">
        <w:rPr>
          <w:color w:val="000000"/>
          <w:szCs w:val="24"/>
        </w:rPr>
        <w:tab/>
        <w:t xml:space="preserve">1.1 – </w:t>
      </w:r>
      <w:r w:rsidRPr="0082233F">
        <w:rPr>
          <w:b/>
          <w:color w:val="000000"/>
          <w:szCs w:val="24"/>
        </w:rPr>
        <w:t>O MUNICÍPIO DE NOVA IGUAÇU DE GOIÁS,</w:t>
      </w:r>
      <w:r w:rsidRPr="0082233F">
        <w:rPr>
          <w:color w:val="000000"/>
          <w:szCs w:val="24"/>
        </w:rPr>
        <w:t xml:space="preserve"> Estado de Goiás, pessoa jurídica de direito </w:t>
      </w:r>
      <w:r w:rsidR="00F25F49" w:rsidRPr="0082233F">
        <w:rPr>
          <w:color w:val="000000"/>
          <w:szCs w:val="24"/>
        </w:rPr>
        <w:t>público</w:t>
      </w:r>
      <w:r w:rsidRPr="0082233F">
        <w:rPr>
          <w:color w:val="000000"/>
          <w:szCs w:val="24"/>
        </w:rPr>
        <w:t xml:space="preserve"> interno, com sede administrativa a Rua Tiradentes n. 45, Centro, com inscrição no CGC/MF sob o nº 33.331.661.0002/59, representada neste ato pelo seu PREFEITO MUNICIPAL</w:t>
      </w:r>
      <w:r w:rsidRPr="0082233F">
        <w:rPr>
          <w:b/>
          <w:color w:val="000000"/>
          <w:szCs w:val="24"/>
        </w:rPr>
        <w:t xml:space="preserve">, senhor </w:t>
      </w:r>
      <w:r w:rsidR="00F25F49">
        <w:t>JOSE RIBEIRO DE ARAUJO, portador da</w:t>
      </w:r>
      <w:r w:rsidR="00F25F49" w:rsidRPr="00CA7C61">
        <w:t xml:space="preserve"> </w:t>
      </w:r>
      <w:r w:rsidR="00F25F49">
        <w:t xml:space="preserve">RG N. 1863407 SSP-GO e </w:t>
      </w:r>
      <w:r w:rsidR="00F25F49" w:rsidRPr="00716396">
        <w:t xml:space="preserve">CPF: </w:t>
      </w:r>
      <w:r w:rsidR="00F25F49">
        <w:t>359.945.761-15</w:t>
      </w:r>
      <w:r w:rsidRPr="0082233F">
        <w:rPr>
          <w:color w:val="000000"/>
          <w:szCs w:val="24"/>
        </w:rPr>
        <w:t xml:space="preserve">), doravante denominado simplesmente </w:t>
      </w:r>
      <w:r w:rsidRPr="0082233F">
        <w:rPr>
          <w:b/>
          <w:color w:val="000000"/>
          <w:szCs w:val="24"/>
        </w:rPr>
        <w:t>CONTRATANTE;</w:t>
      </w:r>
    </w:p>
    <w:p w14:paraId="02F5FC60" w14:textId="77777777" w:rsidR="00F313C3" w:rsidRPr="0082233F" w:rsidRDefault="00F313C3" w:rsidP="00F313C3">
      <w:pPr>
        <w:jc w:val="both"/>
        <w:rPr>
          <w:color w:val="000000"/>
          <w:szCs w:val="24"/>
        </w:rPr>
      </w:pPr>
    </w:p>
    <w:p w14:paraId="31DFA7AC" w14:textId="03BB518F" w:rsidR="00F313C3" w:rsidRPr="0082233F" w:rsidRDefault="00F313C3" w:rsidP="00F313C3">
      <w:pPr>
        <w:tabs>
          <w:tab w:val="num" w:pos="2610"/>
        </w:tabs>
        <w:jc w:val="both"/>
        <w:rPr>
          <w:color w:val="000000"/>
          <w:szCs w:val="24"/>
        </w:rPr>
      </w:pPr>
      <w:r w:rsidRPr="0082233F">
        <w:rPr>
          <w:color w:val="000000"/>
          <w:szCs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82233F">
        <w:rPr>
          <w:b/>
          <w:color w:val="000000"/>
          <w:szCs w:val="24"/>
        </w:rPr>
        <w:t>CONTRATADA</w:t>
      </w:r>
      <w:r w:rsidRPr="0082233F">
        <w:rPr>
          <w:color w:val="000000"/>
          <w:szCs w:val="24"/>
        </w:rPr>
        <w:t>.</w:t>
      </w:r>
    </w:p>
    <w:p w14:paraId="6C303F2F" w14:textId="77777777" w:rsidR="00F313C3" w:rsidRPr="0082233F" w:rsidRDefault="00F313C3" w:rsidP="00F313C3">
      <w:pPr>
        <w:jc w:val="center"/>
        <w:rPr>
          <w:b/>
          <w:color w:val="000000"/>
          <w:szCs w:val="24"/>
        </w:rPr>
      </w:pPr>
    </w:p>
    <w:p w14:paraId="11F4ECC8" w14:textId="77777777" w:rsidR="00F313C3" w:rsidRPr="0082233F" w:rsidRDefault="00F313C3" w:rsidP="00F313C3">
      <w:pPr>
        <w:rPr>
          <w:b/>
          <w:color w:val="000000"/>
          <w:szCs w:val="24"/>
        </w:rPr>
      </w:pPr>
      <w:r w:rsidRPr="0082233F">
        <w:rPr>
          <w:b/>
          <w:color w:val="000000"/>
          <w:szCs w:val="24"/>
        </w:rPr>
        <w:t>II – DA FUNIDADEAMENTAÇÃO LEGAL</w:t>
      </w:r>
    </w:p>
    <w:p w14:paraId="7C2C6E1F" w14:textId="77777777" w:rsidR="00F313C3" w:rsidRPr="0082233F" w:rsidRDefault="00F313C3" w:rsidP="00F313C3">
      <w:pPr>
        <w:rPr>
          <w:b/>
          <w:color w:val="000000"/>
          <w:szCs w:val="24"/>
        </w:rPr>
      </w:pPr>
    </w:p>
    <w:p w14:paraId="4F89A7AD" w14:textId="1D8EFDC5" w:rsidR="00F313C3" w:rsidRPr="0082233F" w:rsidRDefault="00F313C3" w:rsidP="00F313C3">
      <w:pPr>
        <w:jc w:val="both"/>
        <w:rPr>
          <w:color w:val="000000"/>
          <w:szCs w:val="24"/>
        </w:rPr>
      </w:pPr>
      <w:r w:rsidRPr="0082233F">
        <w:rPr>
          <w:color w:val="000000"/>
          <w:szCs w:val="24"/>
        </w:rPr>
        <w:t>O presente contrato é originário da licitação modalidade PREGÃO, edital nº. 011/2021 e tem sua fundamentação na Lei Federal nº 10.520, de 17 de julho de 2002 e na Lei Federal nº 8.666, de 21 de junho de 1.993, e suas alterações.</w:t>
      </w:r>
    </w:p>
    <w:p w14:paraId="6EF280F8" w14:textId="77777777" w:rsidR="00F313C3" w:rsidRPr="0082233F" w:rsidRDefault="00F313C3" w:rsidP="00F313C3">
      <w:pPr>
        <w:jc w:val="center"/>
        <w:rPr>
          <w:b/>
          <w:color w:val="000000"/>
          <w:szCs w:val="24"/>
        </w:rPr>
      </w:pPr>
    </w:p>
    <w:p w14:paraId="684AA43A" w14:textId="77777777" w:rsidR="00F313C3" w:rsidRPr="0082233F" w:rsidRDefault="00F313C3" w:rsidP="00F313C3">
      <w:pPr>
        <w:rPr>
          <w:b/>
          <w:color w:val="000000"/>
          <w:szCs w:val="24"/>
        </w:rPr>
      </w:pPr>
      <w:r w:rsidRPr="0082233F">
        <w:rPr>
          <w:b/>
          <w:color w:val="000000"/>
          <w:szCs w:val="24"/>
        </w:rPr>
        <w:t>III – DO LOCAL E DATA</w:t>
      </w:r>
    </w:p>
    <w:p w14:paraId="128B21E9" w14:textId="77777777" w:rsidR="00F313C3" w:rsidRPr="0082233F" w:rsidRDefault="00F313C3" w:rsidP="00F313C3">
      <w:pPr>
        <w:rPr>
          <w:b/>
          <w:color w:val="000000"/>
          <w:szCs w:val="24"/>
        </w:rPr>
      </w:pPr>
    </w:p>
    <w:p w14:paraId="7EA09D24" w14:textId="77777777" w:rsidR="00F313C3" w:rsidRPr="0082233F" w:rsidRDefault="00F313C3" w:rsidP="00F313C3">
      <w:pPr>
        <w:jc w:val="both"/>
        <w:rPr>
          <w:b/>
          <w:color w:val="000000"/>
          <w:szCs w:val="24"/>
        </w:rPr>
      </w:pPr>
      <w:r w:rsidRPr="0082233F">
        <w:rPr>
          <w:color w:val="000000"/>
          <w:szCs w:val="24"/>
        </w:rPr>
        <w:t>Lavrado e assinado aos_________ dias do mês de _____________ do ano de dois mil e dezoito, na sede da PREFEITURA DE NOVA IGUAÇU DE GOIÁS – Goiás.</w:t>
      </w:r>
    </w:p>
    <w:p w14:paraId="72B96270" w14:textId="77777777" w:rsidR="00F313C3" w:rsidRPr="0082233F" w:rsidRDefault="00F313C3" w:rsidP="00F313C3">
      <w:pPr>
        <w:jc w:val="center"/>
        <w:rPr>
          <w:b/>
          <w:color w:val="000000"/>
          <w:szCs w:val="24"/>
        </w:rPr>
      </w:pPr>
    </w:p>
    <w:p w14:paraId="4D026656" w14:textId="77777777" w:rsidR="00F313C3" w:rsidRPr="0082233F" w:rsidRDefault="00F313C3" w:rsidP="00F313C3">
      <w:pPr>
        <w:rPr>
          <w:b/>
          <w:color w:val="000000"/>
          <w:szCs w:val="24"/>
        </w:rPr>
      </w:pPr>
      <w:r w:rsidRPr="0082233F">
        <w:rPr>
          <w:b/>
          <w:color w:val="000000"/>
          <w:szCs w:val="24"/>
        </w:rPr>
        <w:t>IV – DO OBJETO</w:t>
      </w:r>
    </w:p>
    <w:p w14:paraId="701CD0A0" w14:textId="77777777" w:rsidR="00F313C3" w:rsidRPr="0082233F" w:rsidRDefault="00F313C3" w:rsidP="00F313C3">
      <w:pPr>
        <w:rPr>
          <w:b/>
          <w:color w:val="000000"/>
          <w:szCs w:val="24"/>
        </w:rPr>
      </w:pPr>
    </w:p>
    <w:p w14:paraId="1C7C6CBC" w14:textId="48CE9BD0" w:rsidR="00F313C3" w:rsidRPr="0082233F" w:rsidRDefault="00F313C3" w:rsidP="00F313C3">
      <w:pPr>
        <w:jc w:val="both"/>
        <w:rPr>
          <w:color w:val="000000"/>
          <w:szCs w:val="24"/>
        </w:rPr>
      </w:pPr>
      <w:r w:rsidRPr="0082233F">
        <w:rPr>
          <w:color w:val="000000"/>
          <w:szCs w:val="24"/>
        </w:rPr>
        <w:t xml:space="preserve">Constitui-se objeto deste instrumento </w:t>
      </w:r>
      <w:r w:rsidRPr="0082233F">
        <w:rPr>
          <w:szCs w:val="24"/>
        </w:rPr>
        <w:t>a contratação para o fornecimento de máquinas pesadas conforme especificação anexa,</w:t>
      </w:r>
      <w:r w:rsidRPr="0082233F">
        <w:rPr>
          <w:color w:val="000000"/>
          <w:szCs w:val="24"/>
        </w:rPr>
        <w:t xml:space="preserve"> pela </w:t>
      </w:r>
      <w:r w:rsidRPr="0082233F">
        <w:rPr>
          <w:b/>
          <w:color w:val="000000"/>
          <w:szCs w:val="24"/>
        </w:rPr>
        <w:t>CONTRATADA</w:t>
      </w:r>
      <w:r w:rsidRPr="0082233F">
        <w:rPr>
          <w:color w:val="000000"/>
          <w:szCs w:val="24"/>
        </w:rPr>
        <w:t xml:space="preserve"> à </w:t>
      </w:r>
      <w:r w:rsidRPr="0082233F">
        <w:rPr>
          <w:b/>
          <w:color w:val="000000"/>
          <w:szCs w:val="24"/>
        </w:rPr>
        <w:t>CONTRATANTE;</w:t>
      </w:r>
      <w:r w:rsidRPr="0082233F">
        <w:rPr>
          <w:color w:val="000000"/>
          <w:szCs w:val="24"/>
        </w:rPr>
        <w:t xml:space="preserve"> em especificidade e quantidade constantes no anexo I do edital a que se refere o item II; e </w:t>
      </w:r>
      <w:r w:rsidRPr="0082233F">
        <w:rPr>
          <w:color w:val="000000"/>
          <w:szCs w:val="24"/>
        </w:rPr>
        <w:lastRenderedPageBreak/>
        <w:t>devidamente homologados no processo a que se refere o pregão presencial edital nº. 011/2021.</w:t>
      </w:r>
    </w:p>
    <w:p w14:paraId="6C641D45" w14:textId="77777777" w:rsidR="00F313C3" w:rsidRPr="0082233F" w:rsidRDefault="00F313C3" w:rsidP="00F313C3">
      <w:pPr>
        <w:jc w:val="both"/>
        <w:rPr>
          <w:color w:val="000000"/>
          <w:szCs w:val="24"/>
        </w:rPr>
      </w:pPr>
    </w:p>
    <w:p w14:paraId="57C3CA04" w14:textId="77777777" w:rsidR="00F313C3" w:rsidRPr="0082233F" w:rsidRDefault="00F313C3" w:rsidP="00F313C3">
      <w:pPr>
        <w:jc w:val="both"/>
        <w:rPr>
          <w:color w:val="000000"/>
          <w:szCs w:val="24"/>
        </w:rPr>
      </w:pPr>
      <w:r w:rsidRPr="0082233F">
        <w:rPr>
          <w:color w:val="000000"/>
          <w:szCs w:val="24"/>
        </w:rPr>
        <w:t>Parágrafo Único – A entrega d</w:t>
      </w:r>
      <w:bookmarkStart w:id="3" w:name="Texto210"/>
      <w:r w:rsidRPr="0082233F">
        <w:rPr>
          <w:color w:val="000000"/>
          <w:szCs w:val="24"/>
        </w:rPr>
        <w:t>os itens licitados pertinentes a este processo licitatório</w:t>
      </w:r>
      <w:bookmarkEnd w:id="3"/>
      <w:r w:rsidRPr="0082233F">
        <w:rPr>
          <w:color w:val="000000"/>
          <w:szCs w:val="24"/>
        </w:rPr>
        <w:t xml:space="preserve"> ora fica subordinado às condições normais de suprimento do mercado, obedecendo às normas deste instrumento, do Edital, tendo por referência as normas do governo Federal.</w:t>
      </w:r>
    </w:p>
    <w:p w14:paraId="0D29CF4D" w14:textId="77777777" w:rsidR="00F313C3" w:rsidRPr="0082233F" w:rsidRDefault="00F313C3" w:rsidP="00F313C3">
      <w:pPr>
        <w:jc w:val="both"/>
        <w:rPr>
          <w:color w:val="000000"/>
          <w:szCs w:val="24"/>
        </w:rPr>
      </w:pPr>
      <w:r w:rsidRPr="0082233F">
        <w:rPr>
          <w:color w:val="000000"/>
          <w:szCs w:val="24"/>
        </w:rPr>
        <w:tab/>
      </w:r>
    </w:p>
    <w:p w14:paraId="18027A44" w14:textId="77777777" w:rsidR="00F313C3" w:rsidRPr="0082233F" w:rsidRDefault="00F313C3" w:rsidP="00F313C3">
      <w:pPr>
        <w:rPr>
          <w:b/>
          <w:color w:val="000000"/>
          <w:szCs w:val="24"/>
        </w:rPr>
      </w:pPr>
      <w:r w:rsidRPr="0082233F">
        <w:rPr>
          <w:b/>
          <w:color w:val="000000"/>
          <w:szCs w:val="24"/>
        </w:rPr>
        <w:t>V – DAS CONDIÇÕES DE FORNECIMENTO</w:t>
      </w:r>
    </w:p>
    <w:p w14:paraId="32194C82" w14:textId="77777777" w:rsidR="00F313C3" w:rsidRPr="0082233F" w:rsidRDefault="00F313C3" w:rsidP="00F313C3">
      <w:pPr>
        <w:rPr>
          <w:b/>
          <w:color w:val="000000"/>
          <w:szCs w:val="24"/>
        </w:rPr>
      </w:pPr>
    </w:p>
    <w:p w14:paraId="0F98EDD9" w14:textId="77777777" w:rsidR="00F313C3" w:rsidRPr="0082233F" w:rsidRDefault="00F313C3" w:rsidP="00F313C3">
      <w:pPr>
        <w:jc w:val="both"/>
        <w:rPr>
          <w:color w:val="000000"/>
          <w:szCs w:val="24"/>
        </w:rPr>
      </w:pPr>
      <w:r w:rsidRPr="0082233F">
        <w:rPr>
          <w:b/>
          <w:color w:val="000000"/>
          <w:szCs w:val="24"/>
        </w:rPr>
        <w:tab/>
      </w:r>
      <w:r w:rsidRPr="0082233F">
        <w:rPr>
          <w:color w:val="000000"/>
          <w:szCs w:val="24"/>
        </w:rPr>
        <w:t xml:space="preserve">5.1 - A </w:t>
      </w:r>
      <w:r w:rsidRPr="0082233F">
        <w:rPr>
          <w:b/>
          <w:color w:val="000000"/>
          <w:szCs w:val="24"/>
        </w:rPr>
        <w:t xml:space="preserve">CONTRATADA </w:t>
      </w:r>
      <w:r w:rsidRPr="0082233F">
        <w:rPr>
          <w:color w:val="000000"/>
          <w:szCs w:val="24"/>
        </w:rPr>
        <w:t xml:space="preserve">mediante solicitação escrita do </w:t>
      </w:r>
      <w:r w:rsidRPr="0082233F">
        <w:rPr>
          <w:b/>
          <w:color w:val="000000"/>
          <w:szCs w:val="24"/>
        </w:rPr>
        <w:t>CONTRATANTE</w:t>
      </w:r>
      <w:r w:rsidRPr="0082233F">
        <w:rPr>
          <w:color w:val="000000"/>
          <w:szCs w:val="24"/>
        </w:rPr>
        <w:t>, assinada por preposto devidamente credenciado, obriga-se a entrega dos bens, a suas expensas na cidade de Nova Iguaçu de Goiás – GO.</w:t>
      </w:r>
    </w:p>
    <w:p w14:paraId="78E95068" w14:textId="77777777" w:rsidR="00F313C3" w:rsidRPr="0082233F" w:rsidRDefault="00F313C3" w:rsidP="00F313C3">
      <w:pPr>
        <w:jc w:val="both"/>
        <w:rPr>
          <w:color w:val="000000"/>
          <w:szCs w:val="24"/>
        </w:rPr>
      </w:pPr>
    </w:p>
    <w:p w14:paraId="29BE96ED" w14:textId="77777777" w:rsidR="00F313C3" w:rsidRPr="0082233F" w:rsidRDefault="00F313C3" w:rsidP="00F313C3">
      <w:pPr>
        <w:jc w:val="both"/>
        <w:rPr>
          <w:color w:val="000000"/>
          <w:szCs w:val="24"/>
        </w:rPr>
      </w:pPr>
      <w:r w:rsidRPr="0082233F">
        <w:rPr>
          <w:color w:val="000000"/>
          <w:szCs w:val="24"/>
        </w:rPr>
        <w:tab/>
        <w:t>5.2 – Nenhum item pertinente a este processo licitatório será entregue sem autorização do CONTRATANTE, responsabilizando-se a CONTRATADA pela entrega irregular.</w:t>
      </w:r>
    </w:p>
    <w:p w14:paraId="0FB0C05E" w14:textId="77777777" w:rsidR="00F313C3" w:rsidRPr="0082233F" w:rsidRDefault="00F313C3" w:rsidP="00F313C3">
      <w:pPr>
        <w:jc w:val="both"/>
        <w:rPr>
          <w:color w:val="000000"/>
          <w:szCs w:val="24"/>
        </w:rPr>
      </w:pPr>
    </w:p>
    <w:p w14:paraId="0AD08774" w14:textId="314B461F" w:rsidR="00F313C3" w:rsidRPr="0082233F" w:rsidRDefault="00F313C3" w:rsidP="00F313C3">
      <w:pPr>
        <w:jc w:val="both"/>
        <w:rPr>
          <w:color w:val="000000"/>
          <w:szCs w:val="24"/>
        </w:rPr>
      </w:pPr>
      <w:r w:rsidRPr="0082233F">
        <w:rPr>
          <w:color w:val="000000"/>
          <w:szCs w:val="24"/>
        </w:rPr>
        <w:tab/>
        <w:t xml:space="preserve">5.3 – A CONTRATADA é obrigada a atender </w:t>
      </w:r>
      <w:r w:rsidR="00F25F49" w:rsidRPr="0082233F">
        <w:rPr>
          <w:color w:val="000000"/>
          <w:szCs w:val="24"/>
        </w:rPr>
        <w:t>à</w:t>
      </w:r>
      <w:r w:rsidRPr="0082233F">
        <w:rPr>
          <w:color w:val="000000"/>
          <w:szCs w:val="24"/>
        </w:rPr>
        <w:t xml:space="preserve"> solicitação do CONTRATANTE, até 24 horas após a solicitação, nas quantidades solicitadas, ficando sujeita as penalidades e multas na cláusula oitava, caso não atenda.</w:t>
      </w:r>
    </w:p>
    <w:p w14:paraId="7CE9348B" w14:textId="77777777" w:rsidR="00F313C3" w:rsidRPr="0082233F" w:rsidRDefault="00F313C3" w:rsidP="00F313C3">
      <w:pPr>
        <w:jc w:val="both"/>
        <w:rPr>
          <w:color w:val="000000"/>
          <w:szCs w:val="24"/>
        </w:rPr>
      </w:pPr>
    </w:p>
    <w:p w14:paraId="1991BCAC" w14:textId="77777777" w:rsidR="00F313C3" w:rsidRPr="0082233F" w:rsidRDefault="00F313C3" w:rsidP="00F313C3">
      <w:pPr>
        <w:jc w:val="both"/>
        <w:rPr>
          <w:color w:val="000000"/>
          <w:szCs w:val="24"/>
        </w:rPr>
      </w:pPr>
      <w:r w:rsidRPr="0082233F">
        <w:rPr>
          <w:color w:val="000000"/>
          <w:szCs w:val="24"/>
        </w:rPr>
        <w:tab/>
        <w:t>5.5 – A CONTRATADA não poderá transferir a responsabilidade do fornecimento nem protelar suas entregas.</w:t>
      </w:r>
    </w:p>
    <w:p w14:paraId="06FFD5D9" w14:textId="77777777" w:rsidR="00F313C3" w:rsidRPr="0082233F" w:rsidRDefault="00F313C3" w:rsidP="00F313C3">
      <w:pPr>
        <w:jc w:val="both"/>
        <w:rPr>
          <w:color w:val="000000"/>
          <w:szCs w:val="24"/>
        </w:rPr>
      </w:pPr>
    </w:p>
    <w:p w14:paraId="1FBBA4A0" w14:textId="77777777" w:rsidR="00F313C3" w:rsidRPr="0082233F" w:rsidRDefault="00F313C3" w:rsidP="00F313C3">
      <w:pPr>
        <w:rPr>
          <w:b/>
          <w:color w:val="000000"/>
          <w:szCs w:val="24"/>
        </w:rPr>
      </w:pPr>
      <w:r w:rsidRPr="0082233F">
        <w:rPr>
          <w:color w:val="000000"/>
          <w:szCs w:val="24"/>
        </w:rPr>
        <w:t xml:space="preserve"> </w:t>
      </w:r>
      <w:r w:rsidRPr="0082233F">
        <w:rPr>
          <w:b/>
          <w:color w:val="000000"/>
          <w:szCs w:val="24"/>
        </w:rPr>
        <w:t>VI – DO PREÇO e DO REAJUSTE</w:t>
      </w:r>
    </w:p>
    <w:p w14:paraId="7CA749D7" w14:textId="77777777" w:rsidR="00F313C3" w:rsidRPr="0082233F" w:rsidRDefault="00F313C3" w:rsidP="00F313C3">
      <w:pPr>
        <w:jc w:val="both"/>
        <w:rPr>
          <w:b/>
          <w:color w:val="000000"/>
          <w:szCs w:val="24"/>
        </w:rPr>
      </w:pPr>
    </w:p>
    <w:p w14:paraId="38C8B464" w14:textId="77777777" w:rsidR="00F313C3" w:rsidRPr="0082233F" w:rsidRDefault="00F313C3" w:rsidP="00F313C3">
      <w:pPr>
        <w:jc w:val="both"/>
        <w:rPr>
          <w:color w:val="000000"/>
          <w:szCs w:val="24"/>
        </w:rPr>
      </w:pPr>
      <w:r w:rsidRPr="0082233F">
        <w:rPr>
          <w:b/>
          <w:color w:val="000000"/>
          <w:szCs w:val="24"/>
        </w:rPr>
        <w:tab/>
      </w:r>
      <w:r w:rsidRPr="0082233F">
        <w:rPr>
          <w:color w:val="000000"/>
          <w:szCs w:val="24"/>
        </w:rPr>
        <w:t xml:space="preserve">O Preço será verificado pelo menor lance apresentado, em consonância com os regramentos existentes e predispostos no edital. </w:t>
      </w:r>
    </w:p>
    <w:p w14:paraId="06BD40C4" w14:textId="77777777" w:rsidR="00F313C3" w:rsidRPr="0082233F" w:rsidRDefault="00F313C3" w:rsidP="00F313C3">
      <w:pPr>
        <w:jc w:val="both"/>
        <w:rPr>
          <w:color w:val="000000"/>
          <w:szCs w:val="24"/>
        </w:rPr>
      </w:pPr>
    </w:p>
    <w:p w14:paraId="256A49EA" w14:textId="77777777" w:rsidR="00F313C3" w:rsidRPr="0082233F" w:rsidRDefault="00F313C3" w:rsidP="00F313C3">
      <w:pPr>
        <w:ind w:left="360"/>
        <w:jc w:val="both"/>
        <w:rPr>
          <w:color w:val="000000"/>
          <w:szCs w:val="24"/>
        </w:rPr>
      </w:pPr>
      <w:r w:rsidRPr="0082233F">
        <w:rPr>
          <w:b/>
          <w:color w:val="000000"/>
          <w:szCs w:val="24"/>
        </w:rPr>
        <w:t>SUB-CLÁUSULA</w:t>
      </w:r>
      <w:r w:rsidRPr="0082233F">
        <w:rPr>
          <w:color w:val="000000"/>
          <w:szCs w:val="24"/>
        </w:rPr>
        <w:t xml:space="preserve"> – Os preços serão reajustados semestralmente, a requerimento da </w:t>
      </w:r>
      <w:r w:rsidRPr="0082233F">
        <w:rPr>
          <w:b/>
          <w:color w:val="000000"/>
          <w:szCs w:val="24"/>
        </w:rPr>
        <w:t>CONTRATADA</w:t>
      </w:r>
      <w:r w:rsidRPr="0082233F">
        <w:rPr>
          <w:color w:val="000000"/>
          <w:szCs w:val="24"/>
        </w:rPr>
        <w:t xml:space="preserve">, devidamente fundamentado, após despacho do </w:t>
      </w:r>
      <w:r w:rsidRPr="0082233F">
        <w:rPr>
          <w:b/>
          <w:color w:val="000000"/>
          <w:szCs w:val="24"/>
        </w:rPr>
        <w:t>CONTRATANTE</w:t>
      </w:r>
      <w:r w:rsidRPr="0082233F">
        <w:rPr>
          <w:color w:val="000000"/>
          <w:szCs w:val="24"/>
        </w:rPr>
        <w:t>, tudo devidamente fundamentado e de acordo com as normas legais e índices vigentes à época em que os reajustes forem autorizados pelos os órgãos competentes.</w:t>
      </w:r>
    </w:p>
    <w:p w14:paraId="79A25E03" w14:textId="77777777" w:rsidR="00F313C3" w:rsidRPr="0082233F" w:rsidRDefault="00F313C3" w:rsidP="00F313C3">
      <w:pPr>
        <w:rPr>
          <w:color w:val="000000"/>
          <w:szCs w:val="24"/>
        </w:rPr>
      </w:pPr>
    </w:p>
    <w:p w14:paraId="64FD8848" w14:textId="77777777" w:rsidR="00F313C3" w:rsidRPr="0082233F" w:rsidRDefault="00F313C3" w:rsidP="00F313C3">
      <w:pPr>
        <w:rPr>
          <w:b/>
          <w:color w:val="000000"/>
          <w:szCs w:val="24"/>
          <w:u w:val="single"/>
        </w:rPr>
      </w:pPr>
      <w:r w:rsidRPr="0082233F">
        <w:rPr>
          <w:b/>
          <w:color w:val="000000"/>
          <w:szCs w:val="24"/>
        </w:rPr>
        <w:t>VII – DAS CONDIÇÕES DE PAGAMENTO</w:t>
      </w:r>
      <w:r w:rsidRPr="0082233F">
        <w:rPr>
          <w:color w:val="000000"/>
          <w:szCs w:val="24"/>
        </w:rPr>
        <w:tab/>
      </w:r>
      <w:r w:rsidRPr="0082233F">
        <w:rPr>
          <w:color w:val="000000"/>
          <w:szCs w:val="24"/>
        </w:rPr>
        <w:tab/>
      </w:r>
    </w:p>
    <w:p w14:paraId="6D622146" w14:textId="77777777" w:rsidR="00F313C3" w:rsidRPr="0082233F" w:rsidRDefault="00F313C3" w:rsidP="00F313C3">
      <w:pPr>
        <w:autoSpaceDE w:val="0"/>
        <w:autoSpaceDN w:val="0"/>
        <w:adjustRightInd w:val="0"/>
        <w:ind w:firstLine="708"/>
        <w:jc w:val="both"/>
        <w:rPr>
          <w:color w:val="000000"/>
          <w:szCs w:val="24"/>
        </w:rPr>
      </w:pPr>
    </w:p>
    <w:p w14:paraId="68A36294" w14:textId="77777777" w:rsidR="00F313C3" w:rsidRPr="0082233F" w:rsidRDefault="00F313C3" w:rsidP="00F313C3">
      <w:pPr>
        <w:autoSpaceDE w:val="0"/>
        <w:autoSpaceDN w:val="0"/>
        <w:adjustRightInd w:val="0"/>
        <w:ind w:firstLine="708"/>
        <w:jc w:val="both"/>
        <w:rPr>
          <w:color w:val="000000"/>
          <w:szCs w:val="24"/>
        </w:rPr>
      </w:pPr>
      <w:r w:rsidRPr="0082233F">
        <w:rPr>
          <w:color w:val="000000"/>
          <w:szCs w:val="24"/>
        </w:rPr>
        <w:t xml:space="preserve">7.1.1 – </w:t>
      </w:r>
      <w:r w:rsidRPr="0082233F">
        <w:rPr>
          <w:b/>
          <w:color w:val="000000"/>
          <w:szCs w:val="24"/>
        </w:rPr>
        <w:t>O CONTRATANTE</w:t>
      </w:r>
      <w:r w:rsidRPr="0082233F">
        <w:rPr>
          <w:color w:val="000000"/>
          <w:szCs w:val="24"/>
        </w:rPr>
        <w:t xml:space="preserve"> pagará a </w:t>
      </w:r>
      <w:r w:rsidRPr="0082233F">
        <w:rPr>
          <w:b/>
          <w:color w:val="000000"/>
          <w:szCs w:val="24"/>
        </w:rPr>
        <w:t>CONTRATADA</w:t>
      </w:r>
      <w:r w:rsidRPr="0082233F">
        <w:rPr>
          <w:color w:val="000000"/>
          <w:szCs w:val="24"/>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14:paraId="5F09B42F" w14:textId="77777777" w:rsidR="00F313C3" w:rsidRPr="0082233F" w:rsidRDefault="00F313C3" w:rsidP="00F313C3">
      <w:pPr>
        <w:jc w:val="both"/>
        <w:rPr>
          <w:color w:val="000000"/>
          <w:szCs w:val="24"/>
        </w:rPr>
      </w:pPr>
    </w:p>
    <w:p w14:paraId="125268E9" w14:textId="77777777" w:rsidR="00F313C3" w:rsidRPr="0082233F" w:rsidRDefault="00F313C3" w:rsidP="00F313C3">
      <w:pPr>
        <w:jc w:val="both"/>
        <w:rPr>
          <w:color w:val="000000"/>
          <w:szCs w:val="24"/>
        </w:rPr>
      </w:pPr>
      <w:r w:rsidRPr="0082233F">
        <w:rPr>
          <w:color w:val="000000"/>
          <w:szCs w:val="24"/>
        </w:rPr>
        <w:tab/>
        <w:t xml:space="preserve">7.1.2 – O pagamento será efetuado pela secretaria municipal e Administração e Finanças, do </w:t>
      </w:r>
      <w:r w:rsidRPr="0082233F">
        <w:rPr>
          <w:b/>
          <w:color w:val="000000"/>
          <w:szCs w:val="24"/>
        </w:rPr>
        <w:t>CONTRATANTE</w:t>
      </w:r>
      <w:r w:rsidRPr="0082233F">
        <w:rPr>
          <w:color w:val="000000"/>
          <w:szCs w:val="24"/>
        </w:rPr>
        <w:t xml:space="preserve"> mediante os documentos, que façam prova da efetiva prestação do serviço.</w:t>
      </w:r>
    </w:p>
    <w:p w14:paraId="7E8F7374" w14:textId="77777777" w:rsidR="00F313C3" w:rsidRPr="0082233F" w:rsidRDefault="00F313C3" w:rsidP="00F313C3">
      <w:pPr>
        <w:rPr>
          <w:color w:val="000000"/>
          <w:szCs w:val="24"/>
        </w:rPr>
      </w:pPr>
    </w:p>
    <w:p w14:paraId="604D2DE9" w14:textId="77777777" w:rsidR="00F313C3" w:rsidRPr="0082233F" w:rsidRDefault="00F313C3" w:rsidP="00F313C3">
      <w:pPr>
        <w:rPr>
          <w:b/>
          <w:color w:val="000000"/>
          <w:szCs w:val="24"/>
        </w:rPr>
      </w:pPr>
      <w:r w:rsidRPr="0082233F">
        <w:rPr>
          <w:b/>
          <w:color w:val="000000"/>
          <w:szCs w:val="24"/>
        </w:rPr>
        <w:t>VIII – DO PRAZO DE FORNECIMENTO</w:t>
      </w:r>
    </w:p>
    <w:p w14:paraId="0BE73EC1" w14:textId="77777777" w:rsidR="00F313C3" w:rsidRPr="0082233F" w:rsidRDefault="00F313C3" w:rsidP="00F313C3">
      <w:pPr>
        <w:jc w:val="both"/>
        <w:rPr>
          <w:color w:val="000000"/>
          <w:szCs w:val="24"/>
        </w:rPr>
      </w:pPr>
      <w:bookmarkStart w:id="4" w:name="Texto192"/>
    </w:p>
    <w:p w14:paraId="415F364C" w14:textId="77777777" w:rsidR="00F313C3" w:rsidRPr="0082233F" w:rsidRDefault="00F313C3" w:rsidP="00F313C3">
      <w:pPr>
        <w:jc w:val="both"/>
        <w:rPr>
          <w:color w:val="000000"/>
          <w:szCs w:val="24"/>
        </w:rPr>
      </w:pPr>
      <w:r w:rsidRPr="0082233F">
        <w:rPr>
          <w:color w:val="000000"/>
          <w:szCs w:val="24"/>
        </w:rPr>
        <w:lastRenderedPageBreak/>
        <w:t>Os itens pertinentes a este processo licitatório</w:t>
      </w:r>
      <w:bookmarkEnd w:id="4"/>
      <w:r w:rsidRPr="0082233F">
        <w:rPr>
          <w:color w:val="000000"/>
          <w:szCs w:val="24"/>
        </w:rPr>
        <w:t xml:space="preserve"> constantes do objeto deste instrumento de contrato serão fornecidos num prazo de 60 (sessenta) dias.</w:t>
      </w:r>
    </w:p>
    <w:p w14:paraId="7CB2E6AF" w14:textId="77777777" w:rsidR="00F313C3" w:rsidRPr="0082233F" w:rsidRDefault="00F313C3" w:rsidP="00F313C3">
      <w:pPr>
        <w:jc w:val="center"/>
        <w:rPr>
          <w:b/>
          <w:color w:val="000000"/>
          <w:szCs w:val="24"/>
        </w:rPr>
      </w:pPr>
    </w:p>
    <w:p w14:paraId="7648C90C" w14:textId="77777777" w:rsidR="00F313C3" w:rsidRPr="0082233F" w:rsidRDefault="00F313C3" w:rsidP="00F313C3">
      <w:pPr>
        <w:rPr>
          <w:b/>
          <w:color w:val="000000"/>
          <w:szCs w:val="24"/>
        </w:rPr>
      </w:pPr>
      <w:r w:rsidRPr="0082233F">
        <w:rPr>
          <w:b/>
          <w:color w:val="000000"/>
          <w:szCs w:val="24"/>
        </w:rPr>
        <w:t>IX – DA DOTAÇÃO ORÇAMENTÁRIA:</w:t>
      </w:r>
    </w:p>
    <w:p w14:paraId="6155CCC4" w14:textId="77777777" w:rsidR="00F313C3" w:rsidRPr="0082233F" w:rsidRDefault="00F313C3" w:rsidP="00F313C3">
      <w:pPr>
        <w:rPr>
          <w:b/>
          <w:color w:val="000000"/>
          <w:szCs w:val="24"/>
        </w:rPr>
      </w:pPr>
    </w:p>
    <w:p w14:paraId="339D5B56" w14:textId="77777777" w:rsidR="00F313C3" w:rsidRPr="0082233F" w:rsidRDefault="00F313C3" w:rsidP="00F313C3">
      <w:pPr>
        <w:tabs>
          <w:tab w:val="left" w:pos="1683"/>
        </w:tabs>
        <w:jc w:val="both"/>
        <w:rPr>
          <w:color w:val="000000"/>
          <w:szCs w:val="24"/>
        </w:rPr>
      </w:pPr>
      <w:r w:rsidRPr="0082233F">
        <w:rPr>
          <w:color w:val="000000"/>
          <w:szCs w:val="24"/>
        </w:rPr>
        <w:t xml:space="preserve">Os objetos deste Instrumento terão seus custos cobertos com os recursos das seguintes dotações orçamentárias: </w:t>
      </w:r>
    </w:p>
    <w:p w14:paraId="36C5CDCE" w14:textId="77777777" w:rsidR="00F313C3" w:rsidRPr="0082233F" w:rsidRDefault="00F313C3" w:rsidP="00F313C3">
      <w:pPr>
        <w:tabs>
          <w:tab w:val="left" w:pos="1683"/>
        </w:tabs>
        <w:jc w:val="both"/>
        <w:rPr>
          <w:color w:val="000000"/>
          <w:szCs w:val="24"/>
        </w:rPr>
      </w:pPr>
    </w:p>
    <w:p w14:paraId="5D753053" w14:textId="77777777" w:rsidR="00F313C3" w:rsidRPr="0082233F" w:rsidRDefault="00F313C3" w:rsidP="00F313C3">
      <w:pPr>
        <w:jc w:val="both"/>
        <w:rPr>
          <w:color w:val="000000"/>
          <w:szCs w:val="24"/>
        </w:rPr>
      </w:pPr>
      <w:r w:rsidRPr="0082233F">
        <w:rPr>
          <w:color w:val="000000"/>
          <w:szCs w:val="24"/>
        </w:rPr>
        <w:t>Dotação orçamentária especifica __________________________________________</w:t>
      </w:r>
    </w:p>
    <w:p w14:paraId="73CBCDD8" w14:textId="77777777" w:rsidR="00F313C3" w:rsidRPr="0082233F" w:rsidRDefault="00F313C3" w:rsidP="00F313C3">
      <w:pPr>
        <w:rPr>
          <w:b/>
          <w:color w:val="000000"/>
          <w:szCs w:val="24"/>
        </w:rPr>
      </w:pPr>
    </w:p>
    <w:p w14:paraId="6CA4D4AC" w14:textId="77777777" w:rsidR="00F313C3" w:rsidRPr="0082233F" w:rsidRDefault="00F313C3" w:rsidP="00F313C3">
      <w:pPr>
        <w:rPr>
          <w:b/>
          <w:color w:val="000000"/>
          <w:szCs w:val="24"/>
        </w:rPr>
      </w:pPr>
      <w:r w:rsidRPr="0082233F">
        <w:rPr>
          <w:b/>
          <w:color w:val="000000"/>
          <w:szCs w:val="24"/>
        </w:rPr>
        <w:t>X – CLAUSULA SÉTIMA – DAS OBRIGAÇÕES PENALIDADES E MULTAS</w:t>
      </w:r>
    </w:p>
    <w:p w14:paraId="0A7FB868" w14:textId="77777777" w:rsidR="00F313C3" w:rsidRPr="0082233F" w:rsidRDefault="00F313C3" w:rsidP="00F313C3">
      <w:pPr>
        <w:jc w:val="both"/>
        <w:rPr>
          <w:b/>
          <w:color w:val="000000"/>
          <w:szCs w:val="24"/>
        </w:rPr>
      </w:pPr>
    </w:p>
    <w:p w14:paraId="60D2333D" w14:textId="77777777" w:rsidR="00F313C3" w:rsidRPr="0082233F" w:rsidRDefault="00F313C3" w:rsidP="00F313C3">
      <w:pPr>
        <w:jc w:val="both"/>
        <w:rPr>
          <w:color w:val="000000"/>
          <w:szCs w:val="24"/>
        </w:rPr>
      </w:pPr>
      <w:r w:rsidRPr="0082233F">
        <w:rPr>
          <w:color w:val="000000"/>
          <w:szCs w:val="24"/>
        </w:rPr>
        <w:t>10.1 – DAS OBRIGAÇÕES DO CONTRATANTE:</w:t>
      </w:r>
    </w:p>
    <w:p w14:paraId="7B04939B" w14:textId="77777777" w:rsidR="00F313C3" w:rsidRPr="0082233F" w:rsidRDefault="00F313C3" w:rsidP="00F313C3">
      <w:pPr>
        <w:jc w:val="both"/>
        <w:rPr>
          <w:color w:val="000000"/>
          <w:szCs w:val="24"/>
        </w:rPr>
      </w:pPr>
    </w:p>
    <w:p w14:paraId="799FA973" w14:textId="77777777" w:rsidR="00F313C3" w:rsidRPr="0082233F" w:rsidRDefault="00F313C3" w:rsidP="00F313C3">
      <w:pPr>
        <w:jc w:val="both"/>
        <w:rPr>
          <w:color w:val="000000"/>
          <w:szCs w:val="24"/>
        </w:rPr>
      </w:pPr>
      <w:r w:rsidRPr="0082233F">
        <w:rPr>
          <w:color w:val="000000"/>
          <w:szCs w:val="24"/>
        </w:rPr>
        <w:tab/>
        <w:t>10.1.1 – Indicar o(s) prepostos que assinarão as requisições e recibos de entrega;</w:t>
      </w:r>
    </w:p>
    <w:p w14:paraId="7D34A2A0" w14:textId="77777777" w:rsidR="00F313C3" w:rsidRPr="0082233F" w:rsidRDefault="00F313C3" w:rsidP="00F313C3">
      <w:pPr>
        <w:jc w:val="both"/>
        <w:rPr>
          <w:b/>
          <w:color w:val="000000"/>
          <w:szCs w:val="24"/>
        </w:rPr>
      </w:pPr>
      <w:r w:rsidRPr="0082233F">
        <w:rPr>
          <w:b/>
          <w:color w:val="000000"/>
          <w:szCs w:val="24"/>
        </w:rPr>
        <w:tab/>
      </w:r>
    </w:p>
    <w:p w14:paraId="674FCC15" w14:textId="77777777" w:rsidR="00F313C3" w:rsidRPr="0082233F" w:rsidRDefault="00F313C3" w:rsidP="00F313C3">
      <w:pPr>
        <w:ind w:firstLine="708"/>
        <w:jc w:val="both"/>
        <w:rPr>
          <w:color w:val="000000"/>
          <w:szCs w:val="24"/>
        </w:rPr>
      </w:pPr>
      <w:r w:rsidRPr="0082233F">
        <w:rPr>
          <w:color w:val="000000"/>
          <w:szCs w:val="24"/>
        </w:rPr>
        <w:t>10.1.2 – Efetuar através do órgão próprio o controle diário dos itens a serem entregues.</w:t>
      </w:r>
    </w:p>
    <w:p w14:paraId="7B553A7C" w14:textId="77777777" w:rsidR="00F313C3" w:rsidRPr="0082233F" w:rsidRDefault="00F313C3" w:rsidP="00F313C3">
      <w:pPr>
        <w:ind w:firstLine="708"/>
        <w:jc w:val="both"/>
        <w:rPr>
          <w:color w:val="000000"/>
          <w:szCs w:val="24"/>
        </w:rPr>
      </w:pPr>
    </w:p>
    <w:p w14:paraId="0FB1A6BA" w14:textId="77777777" w:rsidR="00F313C3" w:rsidRPr="0082233F" w:rsidRDefault="00F313C3" w:rsidP="00F313C3">
      <w:pPr>
        <w:jc w:val="both"/>
        <w:rPr>
          <w:color w:val="000000"/>
          <w:szCs w:val="24"/>
        </w:rPr>
      </w:pPr>
      <w:r w:rsidRPr="0082233F">
        <w:rPr>
          <w:color w:val="000000"/>
          <w:szCs w:val="24"/>
        </w:rPr>
        <w:tab/>
        <w:t>10.1.3 – Efetuar os pagamentos na forma e condições contratadas.</w:t>
      </w:r>
    </w:p>
    <w:p w14:paraId="2D55F4D4" w14:textId="77777777" w:rsidR="00F313C3" w:rsidRPr="0082233F" w:rsidRDefault="00F313C3" w:rsidP="00F313C3">
      <w:pPr>
        <w:jc w:val="both"/>
        <w:rPr>
          <w:color w:val="000000"/>
          <w:szCs w:val="24"/>
        </w:rPr>
      </w:pPr>
    </w:p>
    <w:p w14:paraId="559E38E3" w14:textId="77777777" w:rsidR="00F313C3" w:rsidRPr="0082233F" w:rsidRDefault="00F313C3" w:rsidP="00F313C3">
      <w:pPr>
        <w:jc w:val="both"/>
        <w:rPr>
          <w:color w:val="000000"/>
          <w:szCs w:val="24"/>
        </w:rPr>
      </w:pPr>
      <w:r w:rsidRPr="0082233F">
        <w:rPr>
          <w:color w:val="000000"/>
          <w:szCs w:val="24"/>
        </w:rPr>
        <w:t>10.2 – DAS OBRIGAÇÕES DA CONTRATADA</w:t>
      </w:r>
    </w:p>
    <w:p w14:paraId="31F94E6F" w14:textId="77777777" w:rsidR="00F313C3" w:rsidRPr="0082233F" w:rsidRDefault="00F313C3" w:rsidP="00F313C3">
      <w:pPr>
        <w:jc w:val="both"/>
        <w:rPr>
          <w:b/>
          <w:color w:val="000000"/>
          <w:szCs w:val="24"/>
        </w:rPr>
      </w:pPr>
    </w:p>
    <w:p w14:paraId="4442B65D" w14:textId="77777777" w:rsidR="00F313C3" w:rsidRPr="0082233F" w:rsidRDefault="00F313C3" w:rsidP="00F313C3">
      <w:pPr>
        <w:jc w:val="both"/>
        <w:rPr>
          <w:color w:val="000000"/>
          <w:szCs w:val="24"/>
        </w:rPr>
      </w:pPr>
      <w:r w:rsidRPr="0082233F">
        <w:rPr>
          <w:b/>
          <w:color w:val="000000"/>
          <w:szCs w:val="24"/>
        </w:rPr>
        <w:tab/>
      </w:r>
      <w:r w:rsidRPr="0082233F">
        <w:rPr>
          <w:color w:val="000000"/>
          <w:szCs w:val="24"/>
        </w:rPr>
        <w:t>10.2.1 – Realizar o fornecimento dos itens deste processo licitatório na forma proposta e aqui contratada, observando fielmente os quantitativos das requisições.</w:t>
      </w:r>
    </w:p>
    <w:p w14:paraId="4E5AF6E9" w14:textId="77777777" w:rsidR="00F313C3" w:rsidRPr="0082233F" w:rsidRDefault="00F313C3" w:rsidP="00F313C3">
      <w:pPr>
        <w:jc w:val="both"/>
        <w:rPr>
          <w:color w:val="000000"/>
          <w:szCs w:val="24"/>
        </w:rPr>
      </w:pPr>
    </w:p>
    <w:p w14:paraId="12BF1C6B" w14:textId="77777777" w:rsidR="00F313C3" w:rsidRPr="0082233F" w:rsidRDefault="00F313C3" w:rsidP="00F313C3">
      <w:pPr>
        <w:jc w:val="both"/>
        <w:rPr>
          <w:color w:val="000000"/>
          <w:szCs w:val="24"/>
        </w:rPr>
      </w:pPr>
      <w:r w:rsidRPr="0082233F">
        <w:rPr>
          <w:color w:val="000000"/>
          <w:szCs w:val="24"/>
        </w:rPr>
        <w:tab/>
        <w:t>10.2.2 – Apresentar as faturas preenchidas de forma correta e em valores correspondentes aos anotados nas requisições, em tempo de serem processadas;</w:t>
      </w:r>
    </w:p>
    <w:p w14:paraId="48B1EB32" w14:textId="77777777" w:rsidR="00F313C3" w:rsidRPr="0082233F" w:rsidRDefault="00F313C3" w:rsidP="00F313C3">
      <w:pPr>
        <w:jc w:val="both"/>
        <w:rPr>
          <w:color w:val="000000"/>
          <w:szCs w:val="24"/>
        </w:rPr>
      </w:pPr>
    </w:p>
    <w:p w14:paraId="6C98AB16" w14:textId="77777777" w:rsidR="00F313C3" w:rsidRPr="0082233F" w:rsidRDefault="00F313C3" w:rsidP="00F313C3">
      <w:pPr>
        <w:jc w:val="both"/>
        <w:rPr>
          <w:color w:val="000000"/>
          <w:szCs w:val="24"/>
        </w:rPr>
      </w:pPr>
      <w:r w:rsidRPr="0082233F">
        <w:rPr>
          <w:color w:val="000000"/>
          <w:szCs w:val="24"/>
        </w:rPr>
        <w:tab/>
        <w:t>10.2.3 – Atender de imediato as requisições e em nenhuma hipótese atrasar o atendimento.</w:t>
      </w:r>
    </w:p>
    <w:p w14:paraId="37E86799" w14:textId="77777777" w:rsidR="00F313C3" w:rsidRPr="0082233F" w:rsidRDefault="00F313C3" w:rsidP="00F313C3">
      <w:pPr>
        <w:jc w:val="both"/>
        <w:rPr>
          <w:color w:val="000000"/>
          <w:szCs w:val="24"/>
        </w:rPr>
      </w:pPr>
    </w:p>
    <w:p w14:paraId="69DB351E" w14:textId="77777777" w:rsidR="00F313C3" w:rsidRPr="0082233F" w:rsidRDefault="00F313C3" w:rsidP="00F313C3">
      <w:pPr>
        <w:rPr>
          <w:color w:val="000000"/>
          <w:szCs w:val="24"/>
        </w:rPr>
      </w:pPr>
      <w:r w:rsidRPr="0082233F">
        <w:rPr>
          <w:color w:val="000000"/>
          <w:szCs w:val="24"/>
        </w:rPr>
        <w:t>10.3 DAS PENALIDADES E MULTAS</w:t>
      </w:r>
      <w:r w:rsidRPr="0082233F">
        <w:rPr>
          <w:color w:val="000000"/>
          <w:szCs w:val="24"/>
        </w:rPr>
        <w:tab/>
      </w:r>
    </w:p>
    <w:p w14:paraId="1991A641" w14:textId="77777777" w:rsidR="00F313C3" w:rsidRPr="0082233F" w:rsidRDefault="00F313C3" w:rsidP="00F313C3">
      <w:pPr>
        <w:rPr>
          <w:color w:val="000000"/>
          <w:szCs w:val="24"/>
        </w:rPr>
      </w:pPr>
      <w:r w:rsidRPr="0082233F">
        <w:rPr>
          <w:color w:val="000000"/>
          <w:szCs w:val="24"/>
        </w:rPr>
        <w:tab/>
      </w:r>
      <w:r w:rsidRPr="0082233F">
        <w:rPr>
          <w:color w:val="000000"/>
          <w:szCs w:val="24"/>
        </w:rPr>
        <w:tab/>
      </w:r>
    </w:p>
    <w:p w14:paraId="03A3C3BD" w14:textId="532107BC" w:rsidR="00F313C3" w:rsidRPr="0082233F" w:rsidRDefault="00F313C3" w:rsidP="00F313C3">
      <w:pPr>
        <w:ind w:firstLine="708"/>
        <w:jc w:val="both"/>
        <w:rPr>
          <w:color w:val="000000"/>
          <w:szCs w:val="24"/>
        </w:rPr>
      </w:pPr>
      <w:r w:rsidRPr="0082233F">
        <w:rPr>
          <w:color w:val="000000"/>
          <w:szCs w:val="24"/>
        </w:rPr>
        <w:t>10.3.1 – O atraso injustificado na entrega dos produtos sujeitará a adjudicatária à multa de mora, no valor de 0,2% (</w:t>
      </w:r>
      <w:r w:rsidR="00F25F49" w:rsidRPr="0082233F">
        <w:rPr>
          <w:color w:val="000000"/>
          <w:szCs w:val="24"/>
        </w:rPr>
        <w:t>dois décimos</w:t>
      </w:r>
      <w:r w:rsidRPr="0082233F">
        <w:rPr>
          <w:color w:val="000000"/>
          <w:szCs w:val="24"/>
        </w:rPr>
        <w:t xml:space="preserve"> por cento) ao dia sobre o valor da Nota de Empenho, até o limite de 10% (dez por cento) do valor do contrato, sem prejuízo das demais sanções. A multa será descontada dos pagamentos, ou ainda, se for o caso, cobrado.</w:t>
      </w:r>
    </w:p>
    <w:p w14:paraId="3C98DF02" w14:textId="77777777" w:rsidR="00F313C3" w:rsidRPr="0082233F" w:rsidRDefault="00F313C3" w:rsidP="00F313C3">
      <w:pPr>
        <w:ind w:firstLine="708"/>
        <w:jc w:val="both"/>
        <w:rPr>
          <w:color w:val="000000"/>
          <w:szCs w:val="24"/>
        </w:rPr>
      </w:pPr>
      <w:r w:rsidRPr="0082233F">
        <w:rPr>
          <w:color w:val="000000"/>
          <w:szCs w:val="24"/>
        </w:rPr>
        <w:t xml:space="preserve"> </w:t>
      </w:r>
    </w:p>
    <w:p w14:paraId="4FB03627" w14:textId="77777777" w:rsidR="00F313C3" w:rsidRPr="0082233F" w:rsidRDefault="00F313C3" w:rsidP="00F313C3">
      <w:pPr>
        <w:pStyle w:val="Recuodecorpodetexto3"/>
        <w:ind w:firstLine="708"/>
        <w:rPr>
          <w:color w:val="000000"/>
          <w:sz w:val="24"/>
          <w:szCs w:val="24"/>
        </w:rPr>
      </w:pPr>
      <w:r w:rsidRPr="0082233F">
        <w:rPr>
          <w:color w:val="000000"/>
          <w:sz w:val="24"/>
          <w:szCs w:val="24"/>
        </w:rPr>
        <w:t>10.3.2 – A aplicação das multas, independerá de qualquer interpretação Administrativa, notificação ou protesto judicial sendo exigível desde a data do ato, fato ou omissão que lhe tiver dada causa;</w:t>
      </w:r>
    </w:p>
    <w:p w14:paraId="361A5B9F" w14:textId="77777777" w:rsidR="00F313C3" w:rsidRPr="0082233F" w:rsidRDefault="00F313C3" w:rsidP="00F313C3">
      <w:pPr>
        <w:pStyle w:val="Recuodecorpodetexto3"/>
        <w:ind w:firstLine="708"/>
        <w:rPr>
          <w:color w:val="000000"/>
          <w:sz w:val="24"/>
          <w:szCs w:val="24"/>
        </w:rPr>
      </w:pPr>
    </w:p>
    <w:p w14:paraId="2C39BA5B" w14:textId="77777777" w:rsidR="00F313C3" w:rsidRPr="0082233F" w:rsidRDefault="00F313C3" w:rsidP="00F313C3">
      <w:pPr>
        <w:jc w:val="both"/>
        <w:rPr>
          <w:color w:val="000000"/>
          <w:szCs w:val="24"/>
        </w:rPr>
      </w:pPr>
      <w:r w:rsidRPr="0082233F">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3DAEF57F" w14:textId="77777777" w:rsidR="00F313C3" w:rsidRPr="0082233F" w:rsidRDefault="00F313C3" w:rsidP="00F313C3">
      <w:pPr>
        <w:jc w:val="both"/>
        <w:rPr>
          <w:color w:val="000000"/>
          <w:szCs w:val="24"/>
        </w:rPr>
      </w:pPr>
    </w:p>
    <w:p w14:paraId="7C0CEB11" w14:textId="77777777" w:rsidR="00F313C3" w:rsidRPr="0082233F" w:rsidRDefault="00F313C3" w:rsidP="00F313C3">
      <w:pPr>
        <w:jc w:val="both"/>
        <w:rPr>
          <w:color w:val="000000"/>
          <w:szCs w:val="24"/>
        </w:rPr>
      </w:pPr>
      <w:r w:rsidRPr="0082233F">
        <w:rPr>
          <w:color w:val="000000"/>
          <w:szCs w:val="24"/>
        </w:rPr>
        <w:tab/>
        <w:t>10.3.4 – As multas e demais penalidades aqui prescritas serão aplicadas sem prejuízos das ações cíveis ou penais cabíveis ou de processo administrativo;</w:t>
      </w:r>
    </w:p>
    <w:p w14:paraId="16A2D487" w14:textId="77777777" w:rsidR="00F313C3" w:rsidRPr="0082233F" w:rsidRDefault="00F313C3" w:rsidP="00F313C3">
      <w:pPr>
        <w:jc w:val="both"/>
        <w:rPr>
          <w:color w:val="000000"/>
          <w:szCs w:val="24"/>
        </w:rPr>
      </w:pPr>
    </w:p>
    <w:p w14:paraId="7FC00180" w14:textId="77777777" w:rsidR="00F313C3" w:rsidRPr="0082233F" w:rsidRDefault="00F313C3" w:rsidP="00F313C3">
      <w:pPr>
        <w:jc w:val="both"/>
        <w:rPr>
          <w:color w:val="000000"/>
          <w:szCs w:val="24"/>
        </w:rPr>
      </w:pPr>
      <w:r w:rsidRPr="0082233F">
        <w:rPr>
          <w:color w:val="000000"/>
          <w:szCs w:val="24"/>
        </w:rPr>
        <w:tab/>
        <w:t>10.3.5 – Da pena de multa caberá recurso interposto junto ao CONTRATANTE, obedecendo ao prazo da notificação, o qual deverá ser entregue na Secretaria de Administração e Planejamento.</w:t>
      </w:r>
    </w:p>
    <w:p w14:paraId="04069021" w14:textId="77777777" w:rsidR="00F313C3" w:rsidRPr="0082233F" w:rsidRDefault="00F313C3" w:rsidP="00F313C3">
      <w:pPr>
        <w:jc w:val="both"/>
        <w:rPr>
          <w:color w:val="000000"/>
          <w:szCs w:val="24"/>
        </w:rPr>
      </w:pPr>
    </w:p>
    <w:p w14:paraId="0AD3E296" w14:textId="77777777" w:rsidR="00F313C3" w:rsidRPr="0082233F" w:rsidRDefault="00F313C3" w:rsidP="00F313C3">
      <w:pPr>
        <w:ind w:firstLine="708"/>
        <w:jc w:val="both"/>
        <w:rPr>
          <w:color w:val="000000"/>
          <w:szCs w:val="24"/>
        </w:rPr>
      </w:pPr>
      <w:r w:rsidRPr="0082233F">
        <w:rPr>
          <w:color w:val="000000"/>
          <w:szCs w:val="24"/>
        </w:rPr>
        <w:t>10.3.6 – A reincidência da CONTRATADA na prática de atos sujeitos à multa dará motivo à declaração de inidoneidade e impedimento de licitar a CONTRATANTE pelo período de 02 (dois) anos;</w:t>
      </w:r>
    </w:p>
    <w:p w14:paraId="7DA8487D" w14:textId="77777777" w:rsidR="00F313C3" w:rsidRPr="0082233F" w:rsidRDefault="00F313C3" w:rsidP="00F313C3">
      <w:pPr>
        <w:rPr>
          <w:b/>
          <w:color w:val="000000"/>
          <w:szCs w:val="24"/>
        </w:rPr>
      </w:pPr>
    </w:p>
    <w:p w14:paraId="3BF1E5DC" w14:textId="77777777" w:rsidR="00F313C3" w:rsidRPr="0082233F" w:rsidRDefault="00F313C3" w:rsidP="00F313C3">
      <w:pPr>
        <w:rPr>
          <w:b/>
          <w:color w:val="000000"/>
          <w:szCs w:val="24"/>
        </w:rPr>
      </w:pPr>
      <w:r w:rsidRPr="0082233F">
        <w:rPr>
          <w:b/>
          <w:color w:val="000000"/>
          <w:szCs w:val="24"/>
        </w:rPr>
        <w:t>XI – DA RESCISÃO</w:t>
      </w:r>
    </w:p>
    <w:p w14:paraId="4A0C0BE7" w14:textId="77777777" w:rsidR="00F313C3" w:rsidRPr="0082233F" w:rsidRDefault="00F313C3" w:rsidP="00F313C3">
      <w:pPr>
        <w:rPr>
          <w:b/>
          <w:color w:val="000000"/>
          <w:szCs w:val="24"/>
        </w:rPr>
      </w:pPr>
    </w:p>
    <w:p w14:paraId="4B3174BC" w14:textId="77777777" w:rsidR="00F313C3" w:rsidRPr="0082233F" w:rsidRDefault="00F313C3" w:rsidP="00F313C3">
      <w:pPr>
        <w:jc w:val="both"/>
        <w:rPr>
          <w:color w:val="000000"/>
          <w:szCs w:val="24"/>
        </w:rPr>
      </w:pPr>
      <w:r w:rsidRPr="0082233F">
        <w:rPr>
          <w:color w:val="000000"/>
          <w:szCs w:val="24"/>
        </w:rPr>
        <w:tab/>
        <w:t>11.1 – O CONTRATANTE poderá declarar rescindido o presente contrato, por motivo de:</w:t>
      </w:r>
    </w:p>
    <w:p w14:paraId="435825A4" w14:textId="77777777" w:rsidR="00F313C3" w:rsidRPr="0082233F" w:rsidRDefault="00F313C3" w:rsidP="00F313C3">
      <w:pPr>
        <w:jc w:val="both"/>
        <w:rPr>
          <w:color w:val="000000"/>
          <w:szCs w:val="24"/>
        </w:rPr>
      </w:pPr>
    </w:p>
    <w:p w14:paraId="27A8DA26" w14:textId="77777777" w:rsidR="00F313C3" w:rsidRPr="0082233F" w:rsidRDefault="00F313C3" w:rsidP="00F313C3">
      <w:pPr>
        <w:jc w:val="both"/>
        <w:rPr>
          <w:color w:val="000000"/>
          <w:szCs w:val="24"/>
        </w:rPr>
      </w:pPr>
      <w:r w:rsidRPr="0082233F">
        <w:rPr>
          <w:color w:val="000000"/>
          <w:szCs w:val="24"/>
        </w:rPr>
        <w:tab/>
        <w:t>11.1.1 – A CONTRATADA não cumprir as disposições contratuais;</w:t>
      </w:r>
    </w:p>
    <w:p w14:paraId="13C5A7EB" w14:textId="2646AEE1" w:rsidR="00F313C3" w:rsidRPr="0082233F" w:rsidRDefault="00F313C3" w:rsidP="00F313C3">
      <w:pPr>
        <w:jc w:val="both"/>
        <w:rPr>
          <w:color w:val="000000"/>
          <w:szCs w:val="24"/>
        </w:rPr>
      </w:pPr>
      <w:r w:rsidRPr="0082233F">
        <w:rPr>
          <w:color w:val="000000"/>
          <w:szCs w:val="24"/>
        </w:rPr>
        <w:tab/>
        <w:t xml:space="preserve">11.1.2 – Atraso superior a 05 (três) dias na </w:t>
      </w:r>
      <w:r w:rsidR="00F25F49">
        <w:rPr>
          <w:color w:val="000000"/>
          <w:szCs w:val="24"/>
        </w:rPr>
        <w:t>prestação dos serviços</w:t>
      </w:r>
      <w:r w:rsidRPr="0082233F">
        <w:rPr>
          <w:color w:val="000000"/>
          <w:szCs w:val="24"/>
        </w:rPr>
        <w:t>;</w:t>
      </w:r>
    </w:p>
    <w:p w14:paraId="20C79A1F" w14:textId="1AAB1E56" w:rsidR="00F313C3" w:rsidRPr="0082233F" w:rsidRDefault="00F313C3" w:rsidP="00F313C3">
      <w:pPr>
        <w:jc w:val="both"/>
        <w:rPr>
          <w:color w:val="000000"/>
          <w:szCs w:val="24"/>
        </w:rPr>
      </w:pPr>
      <w:r w:rsidRPr="0082233F">
        <w:rPr>
          <w:color w:val="000000"/>
          <w:szCs w:val="24"/>
        </w:rPr>
        <w:tab/>
        <w:t xml:space="preserve">11.1.3 – </w:t>
      </w:r>
      <w:r w:rsidR="00F25F49">
        <w:rPr>
          <w:color w:val="000000"/>
          <w:szCs w:val="24"/>
        </w:rPr>
        <w:t>Prestação dos serviços</w:t>
      </w:r>
      <w:r w:rsidRPr="0082233F">
        <w:rPr>
          <w:color w:val="000000"/>
          <w:szCs w:val="24"/>
        </w:rPr>
        <w:t xml:space="preserve"> sem requisição do CONTRATANTE, com o respectivo visto da autoridade competente para autorização da CONTRATADA;</w:t>
      </w:r>
    </w:p>
    <w:p w14:paraId="24705022" w14:textId="77777777" w:rsidR="00F313C3" w:rsidRPr="0082233F" w:rsidRDefault="00F313C3" w:rsidP="00F313C3">
      <w:pPr>
        <w:jc w:val="both"/>
        <w:rPr>
          <w:color w:val="000000"/>
          <w:szCs w:val="24"/>
        </w:rPr>
      </w:pPr>
    </w:p>
    <w:p w14:paraId="03BEFD06" w14:textId="77777777" w:rsidR="00F313C3" w:rsidRPr="0082233F" w:rsidRDefault="00F313C3" w:rsidP="00F313C3">
      <w:pPr>
        <w:jc w:val="both"/>
        <w:rPr>
          <w:color w:val="000000"/>
          <w:szCs w:val="24"/>
        </w:rPr>
      </w:pPr>
      <w:r w:rsidRPr="0082233F">
        <w:rPr>
          <w:color w:val="000000"/>
          <w:szCs w:val="24"/>
        </w:rPr>
        <w:tab/>
        <w:t>11.1.4 – Dissolução da sociedade ou falecimento dos proprietários ou responsáveis;</w:t>
      </w:r>
    </w:p>
    <w:p w14:paraId="50FD8C65" w14:textId="77777777" w:rsidR="00F313C3" w:rsidRPr="0082233F" w:rsidRDefault="00F313C3" w:rsidP="00F313C3">
      <w:pPr>
        <w:jc w:val="both"/>
        <w:rPr>
          <w:color w:val="000000"/>
          <w:szCs w:val="24"/>
        </w:rPr>
      </w:pPr>
    </w:p>
    <w:p w14:paraId="29FFE7E4" w14:textId="77777777" w:rsidR="00F313C3" w:rsidRPr="0082233F" w:rsidRDefault="00F313C3" w:rsidP="00F313C3">
      <w:pPr>
        <w:jc w:val="both"/>
        <w:rPr>
          <w:color w:val="000000"/>
          <w:szCs w:val="24"/>
        </w:rPr>
      </w:pPr>
      <w:r w:rsidRPr="0082233F">
        <w:rPr>
          <w:color w:val="000000"/>
          <w:szCs w:val="24"/>
        </w:rPr>
        <w:t xml:space="preserve">            11.1.5 – Decretação de falência da Empresa ou a instauração de insolvência civil dos proprietários;</w:t>
      </w:r>
    </w:p>
    <w:p w14:paraId="596FF091" w14:textId="77777777" w:rsidR="00F313C3" w:rsidRPr="0082233F" w:rsidRDefault="00F313C3" w:rsidP="00F313C3">
      <w:pPr>
        <w:jc w:val="both"/>
        <w:rPr>
          <w:color w:val="000000"/>
          <w:szCs w:val="24"/>
        </w:rPr>
      </w:pPr>
    </w:p>
    <w:p w14:paraId="366CC33E" w14:textId="77777777" w:rsidR="00F313C3" w:rsidRPr="0082233F" w:rsidRDefault="00F313C3" w:rsidP="00F313C3">
      <w:pPr>
        <w:ind w:firstLine="708"/>
        <w:jc w:val="both"/>
        <w:rPr>
          <w:color w:val="000000"/>
          <w:szCs w:val="24"/>
        </w:rPr>
      </w:pPr>
      <w:r w:rsidRPr="0082233F">
        <w:rPr>
          <w:color w:val="000000"/>
          <w:szCs w:val="24"/>
        </w:rPr>
        <w:t>11.1.6– Razões de interesse público de alta relevância e amplo conhecimento, justificados e homologados pela Prefeitura Municipal;</w:t>
      </w:r>
    </w:p>
    <w:p w14:paraId="058AEFD4" w14:textId="77777777" w:rsidR="00F313C3" w:rsidRPr="0082233F" w:rsidRDefault="00F313C3" w:rsidP="00F313C3">
      <w:pPr>
        <w:ind w:firstLine="708"/>
        <w:jc w:val="both"/>
        <w:rPr>
          <w:color w:val="000000"/>
          <w:szCs w:val="24"/>
        </w:rPr>
      </w:pPr>
    </w:p>
    <w:p w14:paraId="3E1F4460" w14:textId="77777777" w:rsidR="00F313C3" w:rsidRPr="0082233F" w:rsidRDefault="00F313C3" w:rsidP="00F313C3">
      <w:pPr>
        <w:jc w:val="both"/>
        <w:rPr>
          <w:color w:val="000000"/>
          <w:szCs w:val="24"/>
        </w:rPr>
      </w:pPr>
      <w:r w:rsidRPr="0082233F">
        <w:rPr>
          <w:color w:val="000000"/>
          <w:szCs w:val="24"/>
        </w:rPr>
        <w:tab/>
        <w:t>11.2 – A CONTRATADA poderá declarar rescindido o presente contrato por motivo de:</w:t>
      </w:r>
    </w:p>
    <w:p w14:paraId="508EDEBB" w14:textId="77777777" w:rsidR="00F313C3" w:rsidRPr="0082233F" w:rsidRDefault="00F313C3" w:rsidP="00F313C3">
      <w:pPr>
        <w:jc w:val="both"/>
        <w:rPr>
          <w:color w:val="000000"/>
          <w:szCs w:val="24"/>
        </w:rPr>
      </w:pPr>
    </w:p>
    <w:p w14:paraId="14038D32" w14:textId="77777777" w:rsidR="00F313C3" w:rsidRPr="0082233F" w:rsidRDefault="00F313C3" w:rsidP="00F313C3">
      <w:pPr>
        <w:jc w:val="both"/>
        <w:rPr>
          <w:color w:val="000000"/>
          <w:szCs w:val="24"/>
        </w:rPr>
      </w:pPr>
      <w:r w:rsidRPr="0082233F">
        <w:rPr>
          <w:color w:val="000000"/>
          <w:szCs w:val="24"/>
        </w:rPr>
        <w:tab/>
        <w:t>11.2.1 – Atraso no pagamento das faturas;</w:t>
      </w:r>
    </w:p>
    <w:p w14:paraId="674C61CC" w14:textId="77777777" w:rsidR="00F313C3" w:rsidRPr="0082233F" w:rsidRDefault="00F313C3" w:rsidP="00F313C3">
      <w:pPr>
        <w:jc w:val="both"/>
        <w:rPr>
          <w:color w:val="000000"/>
          <w:szCs w:val="24"/>
        </w:rPr>
      </w:pPr>
    </w:p>
    <w:p w14:paraId="7850B682" w14:textId="77777777" w:rsidR="00F313C3" w:rsidRPr="0082233F" w:rsidRDefault="00F313C3" w:rsidP="00F313C3">
      <w:pPr>
        <w:jc w:val="both"/>
        <w:rPr>
          <w:color w:val="000000"/>
          <w:szCs w:val="24"/>
        </w:rPr>
      </w:pPr>
      <w:r w:rsidRPr="0082233F">
        <w:rPr>
          <w:color w:val="000000"/>
          <w:szCs w:val="24"/>
        </w:rPr>
        <w:tab/>
        <w:t>11.2.2 – A rescisão poderá ser feita por acordo entre as partes, ou judiciais nos termos da legislação.</w:t>
      </w:r>
    </w:p>
    <w:p w14:paraId="4B768C8A" w14:textId="77777777" w:rsidR="00F313C3" w:rsidRPr="0082233F" w:rsidRDefault="00F313C3" w:rsidP="00F313C3">
      <w:pPr>
        <w:rPr>
          <w:b/>
          <w:color w:val="000000"/>
          <w:szCs w:val="24"/>
        </w:rPr>
      </w:pPr>
    </w:p>
    <w:p w14:paraId="1DFA78F4" w14:textId="77777777" w:rsidR="00F313C3" w:rsidRPr="0082233F" w:rsidRDefault="00F313C3" w:rsidP="00F313C3">
      <w:pPr>
        <w:rPr>
          <w:b/>
          <w:color w:val="000000"/>
          <w:szCs w:val="24"/>
        </w:rPr>
      </w:pPr>
      <w:r w:rsidRPr="0082233F">
        <w:rPr>
          <w:b/>
          <w:color w:val="000000"/>
          <w:szCs w:val="24"/>
        </w:rPr>
        <w:t>XII – DA ALTERAÇÃO CONTRATUAL</w:t>
      </w:r>
    </w:p>
    <w:p w14:paraId="2CFEF4EB" w14:textId="77777777" w:rsidR="00F313C3" w:rsidRPr="0082233F" w:rsidRDefault="00F313C3" w:rsidP="00F313C3">
      <w:pPr>
        <w:jc w:val="both"/>
        <w:rPr>
          <w:color w:val="000000"/>
          <w:szCs w:val="24"/>
        </w:rPr>
      </w:pPr>
      <w:r w:rsidRPr="0082233F">
        <w:rPr>
          <w:color w:val="000000"/>
          <w:szCs w:val="24"/>
        </w:rPr>
        <w:tab/>
      </w:r>
    </w:p>
    <w:p w14:paraId="4C06B1C3" w14:textId="77777777" w:rsidR="00F313C3" w:rsidRPr="0082233F" w:rsidRDefault="00F313C3" w:rsidP="00F313C3">
      <w:pPr>
        <w:jc w:val="both"/>
        <w:rPr>
          <w:color w:val="000000"/>
          <w:szCs w:val="24"/>
        </w:rPr>
      </w:pPr>
      <w:r w:rsidRPr="0082233F">
        <w:rPr>
          <w:color w:val="000000"/>
          <w:szCs w:val="24"/>
        </w:rPr>
        <w:t>12.1 – O presente contrato poderá ser alterado unilateralmente pelo CONTRATANTE, ou por acordo, na forma da Lei;</w:t>
      </w:r>
    </w:p>
    <w:p w14:paraId="37DE703D" w14:textId="77777777" w:rsidR="00F313C3" w:rsidRPr="0082233F" w:rsidRDefault="00F313C3" w:rsidP="00F313C3">
      <w:pPr>
        <w:jc w:val="both"/>
        <w:rPr>
          <w:color w:val="000000"/>
          <w:szCs w:val="24"/>
        </w:rPr>
      </w:pPr>
    </w:p>
    <w:p w14:paraId="6B84AB4D" w14:textId="77777777" w:rsidR="00F313C3" w:rsidRPr="0082233F" w:rsidRDefault="00F313C3" w:rsidP="00F313C3">
      <w:pPr>
        <w:jc w:val="both"/>
        <w:rPr>
          <w:color w:val="000000"/>
          <w:szCs w:val="24"/>
        </w:rPr>
      </w:pPr>
      <w:r w:rsidRPr="0082233F">
        <w:rPr>
          <w:color w:val="000000"/>
          <w:szCs w:val="24"/>
        </w:rPr>
        <w:t>12.1.2 – As alterações serão processadas através de Termo Aditivo, nos limites permitidos em Lei.</w:t>
      </w:r>
    </w:p>
    <w:p w14:paraId="5BAC8C54" w14:textId="77777777" w:rsidR="00F313C3" w:rsidRPr="0082233F" w:rsidRDefault="00F313C3" w:rsidP="00F313C3">
      <w:pPr>
        <w:rPr>
          <w:color w:val="000000"/>
          <w:szCs w:val="24"/>
        </w:rPr>
      </w:pPr>
    </w:p>
    <w:p w14:paraId="059046F7" w14:textId="77777777" w:rsidR="00F313C3" w:rsidRPr="0082233F" w:rsidRDefault="00F313C3" w:rsidP="00F313C3">
      <w:pPr>
        <w:rPr>
          <w:b/>
          <w:color w:val="000000"/>
          <w:szCs w:val="24"/>
        </w:rPr>
      </w:pPr>
      <w:r w:rsidRPr="0082233F">
        <w:rPr>
          <w:b/>
          <w:color w:val="000000"/>
          <w:szCs w:val="24"/>
        </w:rPr>
        <w:t>XIII – DA FISCALIZAÇÃO</w:t>
      </w:r>
    </w:p>
    <w:p w14:paraId="0AFF1A0C" w14:textId="77777777" w:rsidR="00F313C3" w:rsidRPr="0082233F" w:rsidRDefault="00F313C3" w:rsidP="00F313C3">
      <w:pPr>
        <w:jc w:val="both"/>
        <w:rPr>
          <w:color w:val="000000"/>
          <w:szCs w:val="24"/>
        </w:rPr>
      </w:pPr>
    </w:p>
    <w:p w14:paraId="7796E731" w14:textId="77777777" w:rsidR="00F313C3" w:rsidRPr="0082233F" w:rsidRDefault="00F313C3" w:rsidP="00F313C3">
      <w:pPr>
        <w:jc w:val="both"/>
        <w:rPr>
          <w:color w:val="000000"/>
          <w:szCs w:val="24"/>
        </w:rPr>
      </w:pPr>
      <w:r w:rsidRPr="0082233F">
        <w:rPr>
          <w:color w:val="000000"/>
          <w:szCs w:val="24"/>
        </w:rPr>
        <w:lastRenderedPageBreak/>
        <w:t>A fiscalização do fornecimento ficará a cargo das respectivas Secretarias, que manterá controle do fornecimento.</w:t>
      </w:r>
    </w:p>
    <w:p w14:paraId="733042C7" w14:textId="77777777" w:rsidR="00F313C3" w:rsidRPr="0082233F" w:rsidRDefault="00F313C3" w:rsidP="00F313C3">
      <w:pPr>
        <w:rPr>
          <w:b/>
          <w:color w:val="000000"/>
          <w:szCs w:val="24"/>
        </w:rPr>
      </w:pPr>
    </w:p>
    <w:p w14:paraId="1D7EAF6D" w14:textId="77777777" w:rsidR="00F313C3" w:rsidRPr="0082233F" w:rsidRDefault="00F313C3" w:rsidP="00F313C3">
      <w:pPr>
        <w:rPr>
          <w:b/>
          <w:color w:val="000000"/>
          <w:szCs w:val="24"/>
        </w:rPr>
      </w:pPr>
      <w:r w:rsidRPr="0082233F">
        <w:rPr>
          <w:b/>
          <w:color w:val="000000"/>
          <w:szCs w:val="24"/>
        </w:rPr>
        <w:t>XIV – DA INADIMPLÊNCIA</w:t>
      </w:r>
    </w:p>
    <w:p w14:paraId="201CA810" w14:textId="77777777" w:rsidR="00F313C3" w:rsidRPr="0082233F" w:rsidRDefault="00F313C3" w:rsidP="00F313C3">
      <w:pPr>
        <w:jc w:val="both"/>
        <w:rPr>
          <w:color w:val="000000"/>
          <w:szCs w:val="24"/>
        </w:rPr>
      </w:pPr>
    </w:p>
    <w:p w14:paraId="066841E3" w14:textId="77777777" w:rsidR="00F313C3" w:rsidRPr="0082233F" w:rsidRDefault="00F313C3" w:rsidP="00F313C3">
      <w:pPr>
        <w:jc w:val="both"/>
        <w:rPr>
          <w:color w:val="000000"/>
          <w:szCs w:val="24"/>
        </w:rPr>
      </w:pPr>
      <w:r w:rsidRPr="0082233F">
        <w:rPr>
          <w:color w:val="000000"/>
          <w:szCs w:val="24"/>
        </w:rPr>
        <w:t>Aplicam-se no caso de inadimplência da CONTRATADA, com referência aos encargos sociais, fiscais e comerciais o disposto no artigo 71, da Lei 8.666, de 21 de junho de 1.993, e suas alterações.</w:t>
      </w:r>
    </w:p>
    <w:p w14:paraId="68B44D4C" w14:textId="77777777" w:rsidR="00F313C3" w:rsidRPr="0082233F" w:rsidRDefault="00F313C3" w:rsidP="00F313C3">
      <w:pPr>
        <w:jc w:val="both"/>
        <w:rPr>
          <w:color w:val="000000"/>
          <w:szCs w:val="24"/>
        </w:rPr>
      </w:pPr>
    </w:p>
    <w:p w14:paraId="68064069" w14:textId="77777777" w:rsidR="00F313C3" w:rsidRPr="0082233F" w:rsidRDefault="00F313C3" w:rsidP="00F313C3">
      <w:pPr>
        <w:rPr>
          <w:b/>
          <w:color w:val="000000"/>
          <w:szCs w:val="24"/>
        </w:rPr>
      </w:pPr>
      <w:r w:rsidRPr="0082233F">
        <w:rPr>
          <w:b/>
          <w:color w:val="000000"/>
          <w:szCs w:val="24"/>
        </w:rPr>
        <w:t>XV – DA VIGÊNCIA</w:t>
      </w:r>
    </w:p>
    <w:p w14:paraId="52E1FA3F" w14:textId="77777777" w:rsidR="00F313C3" w:rsidRPr="0082233F" w:rsidRDefault="00F313C3" w:rsidP="00F313C3">
      <w:pPr>
        <w:jc w:val="both"/>
        <w:rPr>
          <w:color w:val="000000"/>
          <w:szCs w:val="24"/>
        </w:rPr>
      </w:pPr>
    </w:p>
    <w:p w14:paraId="424A37A0" w14:textId="77777777" w:rsidR="00F313C3" w:rsidRPr="0082233F" w:rsidRDefault="00F313C3" w:rsidP="00F313C3">
      <w:pPr>
        <w:jc w:val="both"/>
        <w:rPr>
          <w:b/>
          <w:color w:val="000000"/>
          <w:szCs w:val="24"/>
        </w:rPr>
      </w:pPr>
      <w:r w:rsidRPr="0082233F">
        <w:rPr>
          <w:color w:val="000000"/>
          <w:szCs w:val="24"/>
        </w:rPr>
        <w:t>O presente instrumento de contrato terá vigência de __________ a ________, podendo ser prorrogado por igual período nos termos do artigo 57 e seus incisos da Lei 8.666/93.</w:t>
      </w:r>
    </w:p>
    <w:p w14:paraId="3444CED1" w14:textId="77777777" w:rsidR="00F313C3" w:rsidRPr="0082233F" w:rsidRDefault="00F313C3" w:rsidP="00F313C3">
      <w:pPr>
        <w:jc w:val="center"/>
        <w:rPr>
          <w:b/>
          <w:color w:val="000000"/>
          <w:szCs w:val="24"/>
        </w:rPr>
      </w:pPr>
    </w:p>
    <w:p w14:paraId="4EBEEBA9" w14:textId="77777777" w:rsidR="00F313C3" w:rsidRPr="0082233F" w:rsidRDefault="00F313C3" w:rsidP="00F313C3">
      <w:pPr>
        <w:rPr>
          <w:b/>
          <w:color w:val="000000"/>
          <w:szCs w:val="24"/>
        </w:rPr>
      </w:pPr>
      <w:r w:rsidRPr="0082233F">
        <w:rPr>
          <w:b/>
          <w:color w:val="000000"/>
          <w:szCs w:val="24"/>
        </w:rPr>
        <w:t>XVI – CLAUSULA DÉCIMA QUARTA – DO FORO</w:t>
      </w:r>
    </w:p>
    <w:p w14:paraId="0D639408" w14:textId="77777777" w:rsidR="00F313C3" w:rsidRPr="0082233F" w:rsidRDefault="00F313C3" w:rsidP="00F313C3">
      <w:pPr>
        <w:rPr>
          <w:b/>
          <w:color w:val="000000"/>
          <w:szCs w:val="24"/>
        </w:rPr>
      </w:pPr>
    </w:p>
    <w:p w14:paraId="40329E05" w14:textId="77777777" w:rsidR="00F313C3" w:rsidRPr="0082233F" w:rsidRDefault="00F313C3" w:rsidP="00F313C3">
      <w:pPr>
        <w:jc w:val="both"/>
        <w:rPr>
          <w:color w:val="000000"/>
          <w:szCs w:val="24"/>
        </w:rPr>
      </w:pPr>
      <w:r w:rsidRPr="0082233F">
        <w:rPr>
          <w:color w:val="000000"/>
          <w:szCs w:val="24"/>
        </w:rPr>
        <w:t>Fica eleito o foro da Comarca de Campinorte, Estado de Goiás, com renúncia de qualquer outra, por mais privilegiada que seja para dirimir as causas resultantes deste instrumento.</w:t>
      </w:r>
    </w:p>
    <w:p w14:paraId="70E4F89C" w14:textId="77777777" w:rsidR="00F313C3" w:rsidRPr="0082233F" w:rsidRDefault="00F313C3" w:rsidP="00F313C3">
      <w:pPr>
        <w:jc w:val="both"/>
        <w:rPr>
          <w:color w:val="000000"/>
          <w:szCs w:val="24"/>
        </w:rPr>
      </w:pPr>
    </w:p>
    <w:p w14:paraId="1B226DDD" w14:textId="77777777" w:rsidR="00F313C3" w:rsidRPr="0082233F" w:rsidRDefault="00F313C3" w:rsidP="00F313C3">
      <w:pPr>
        <w:jc w:val="both"/>
        <w:rPr>
          <w:color w:val="000000"/>
          <w:szCs w:val="24"/>
        </w:rPr>
      </w:pPr>
      <w:r w:rsidRPr="0082233F">
        <w:rPr>
          <w:color w:val="000000"/>
          <w:szCs w:val="24"/>
        </w:rPr>
        <w:t>As partes declaram estar de pleno acordo com as condições do contrato, firmando-o em 05 (três) vias de igual teor e forma, na presença de 02 (duas) testemunhas que abaixo identificam-se e assinam.</w:t>
      </w:r>
    </w:p>
    <w:p w14:paraId="12DD6E10" w14:textId="77777777" w:rsidR="00F313C3" w:rsidRPr="0082233F" w:rsidRDefault="00F313C3" w:rsidP="00F313C3">
      <w:pPr>
        <w:jc w:val="both"/>
        <w:rPr>
          <w:color w:val="000000"/>
          <w:szCs w:val="24"/>
        </w:rPr>
      </w:pPr>
    </w:p>
    <w:p w14:paraId="53D406D2" w14:textId="0AF4E649" w:rsidR="00F313C3" w:rsidRPr="0082233F" w:rsidRDefault="00F313C3" w:rsidP="00F313C3">
      <w:pPr>
        <w:jc w:val="both"/>
        <w:rPr>
          <w:color w:val="000000"/>
          <w:szCs w:val="24"/>
        </w:rPr>
      </w:pPr>
      <w:r w:rsidRPr="0082233F">
        <w:rPr>
          <w:color w:val="000000"/>
          <w:szCs w:val="24"/>
        </w:rPr>
        <w:t xml:space="preserve">Nova Iguaçu de Goiás/GO, ______ de ___________ </w:t>
      </w:r>
      <w:proofErr w:type="spellStart"/>
      <w:r w:rsidRPr="0082233F">
        <w:rPr>
          <w:color w:val="000000"/>
          <w:szCs w:val="24"/>
        </w:rPr>
        <w:t>de</w:t>
      </w:r>
      <w:proofErr w:type="spellEnd"/>
      <w:r w:rsidR="00F25F49">
        <w:rPr>
          <w:color w:val="000000"/>
          <w:szCs w:val="24"/>
        </w:rPr>
        <w:t xml:space="preserve"> </w:t>
      </w:r>
      <w:r w:rsidR="0082233F" w:rsidRPr="0082233F">
        <w:rPr>
          <w:color w:val="000000"/>
          <w:szCs w:val="24"/>
        </w:rPr>
        <w:t>2021</w:t>
      </w:r>
      <w:r w:rsidRPr="0082233F">
        <w:rPr>
          <w:color w:val="000000"/>
          <w:szCs w:val="24"/>
        </w:rPr>
        <w:t>.</w:t>
      </w:r>
    </w:p>
    <w:p w14:paraId="08168A2C" w14:textId="77777777" w:rsidR="00F313C3" w:rsidRPr="0082233F" w:rsidRDefault="00F313C3" w:rsidP="00F313C3">
      <w:pPr>
        <w:jc w:val="both"/>
        <w:rPr>
          <w:color w:val="000000"/>
          <w:szCs w:val="24"/>
        </w:rPr>
      </w:pPr>
    </w:p>
    <w:p w14:paraId="63BF7254" w14:textId="77777777" w:rsidR="00F313C3" w:rsidRPr="0082233F" w:rsidRDefault="00F313C3" w:rsidP="00F313C3">
      <w:pPr>
        <w:jc w:val="both"/>
        <w:rPr>
          <w:color w:val="000000"/>
          <w:szCs w:val="24"/>
        </w:rPr>
      </w:pPr>
    </w:p>
    <w:p w14:paraId="4291F122" w14:textId="77777777" w:rsidR="00F313C3" w:rsidRPr="0082233F" w:rsidRDefault="00F313C3" w:rsidP="00F313C3">
      <w:pPr>
        <w:jc w:val="both"/>
        <w:rPr>
          <w:b/>
          <w:color w:val="000000"/>
          <w:szCs w:val="24"/>
        </w:rPr>
      </w:pPr>
      <w:r w:rsidRPr="0082233F">
        <w:rPr>
          <w:color w:val="000000"/>
          <w:szCs w:val="24"/>
        </w:rPr>
        <w:t>____________________________________</w:t>
      </w:r>
      <w:r w:rsidRPr="0082233F">
        <w:rPr>
          <w:b/>
          <w:color w:val="000000"/>
          <w:szCs w:val="24"/>
        </w:rPr>
        <w:t xml:space="preserve"> _______________________________</w:t>
      </w:r>
    </w:p>
    <w:p w14:paraId="73DC7F6A" w14:textId="77777777" w:rsidR="00F313C3" w:rsidRPr="0082233F" w:rsidRDefault="00F313C3" w:rsidP="00F313C3">
      <w:pPr>
        <w:tabs>
          <w:tab w:val="left" w:pos="1683"/>
        </w:tabs>
        <w:rPr>
          <w:color w:val="000000"/>
          <w:szCs w:val="24"/>
        </w:rPr>
      </w:pPr>
      <w:r w:rsidRPr="0082233F">
        <w:rPr>
          <w:color w:val="000000"/>
          <w:szCs w:val="24"/>
        </w:rPr>
        <w:t xml:space="preserve">                  CONTRATANTE</w:t>
      </w:r>
      <w:r w:rsidRPr="0082233F">
        <w:rPr>
          <w:color w:val="000000"/>
          <w:szCs w:val="24"/>
        </w:rPr>
        <w:tab/>
      </w:r>
      <w:r w:rsidRPr="0082233F">
        <w:rPr>
          <w:color w:val="000000"/>
          <w:szCs w:val="24"/>
        </w:rPr>
        <w:tab/>
      </w:r>
      <w:r w:rsidRPr="0082233F">
        <w:rPr>
          <w:color w:val="000000"/>
          <w:szCs w:val="24"/>
        </w:rPr>
        <w:tab/>
      </w:r>
      <w:r w:rsidRPr="0082233F">
        <w:rPr>
          <w:color w:val="000000"/>
          <w:szCs w:val="24"/>
        </w:rPr>
        <w:tab/>
      </w:r>
      <w:r w:rsidRPr="0082233F">
        <w:rPr>
          <w:color w:val="000000"/>
          <w:szCs w:val="24"/>
        </w:rPr>
        <w:tab/>
      </w:r>
      <w:r w:rsidRPr="0082233F">
        <w:rPr>
          <w:color w:val="000000"/>
          <w:szCs w:val="24"/>
        </w:rPr>
        <w:tab/>
        <w:t>CONTRATADO</w:t>
      </w:r>
    </w:p>
    <w:p w14:paraId="6D10EC15" w14:textId="77777777" w:rsidR="00F313C3" w:rsidRPr="0082233F" w:rsidRDefault="00F313C3" w:rsidP="00F313C3">
      <w:pPr>
        <w:jc w:val="both"/>
        <w:rPr>
          <w:b/>
          <w:color w:val="000000"/>
          <w:szCs w:val="24"/>
        </w:rPr>
      </w:pPr>
      <w:r w:rsidRPr="0082233F">
        <w:rPr>
          <w:b/>
          <w:color w:val="000000"/>
          <w:szCs w:val="24"/>
        </w:rPr>
        <w:tab/>
      </w:r>
      <w:r w:rsidRPr="0082233F">
        <w:rPr>
          <w:b/>
          <w:color w:val="000000"/>
          <w:szCs w:val="24"/>
        </w:rPr>
        <w:tab/>
      </w:r>
      <w:r w:rsidRPr="0082233F">
        <w:rPr>
          <w:b/>
          <w:color w:val="000000"/>
          <w:szCs w:val="24"/>
        </w:rPr>
        <w:tab/>
      </w:r>
      <w:r w:rsidRPr="0082233F">
        <w:rPr>
          <w:b/>
          <w:color w:val="000000"/>
          <w:szCs w:val="24"/>
        </w:rPr>
        <w:tab/>
      </w:r>
      <w:r w:rsidRPr="0082233F">
        <w:rPr>
          <w:b/>
          <w:color w:val="000000"/>
          <w:szCs w:val="24"/>
        </w:rPr>
        <w:tab/>
      </w:r>
    </w:p>
    <w:p w14:paraId="3D3DD518" w14:textId="77777777" w:rsidR="00F313C3" w:rsidRPr="0082233F" w:rsidRDefault="00F313C3" w:rsidP="00F313C3">
      <w:pPr>
        <w:rPr>
          <w:b/>
          <w:color w:val="000000"/>
          <w:szCs w:val="24"/>
        </w:rPr>
      </w:pPr>
    </w:p>
    <w:p w14:paraId="0824D01D" w14:textId="77777777" w:rsidR="00F313C3" w:rsidRPr="0082233F" w:rsidRDefault="00F313C3" w:rsidP="00F313C3">
      <w:pPr>
        <w:rPr>
          <w:b/>
          <w:color w:val="000000"/>
          <w:szCs w:val="24"/>
        </w:rPr>
      </w:pPr>
    </w:p>
    <w:p w14:paraId="0750AC93" w14:textId="77777777" w:rsidR="00F313C3" w:rsidRPr="0082233F" w:rsidRDefault="00F313C3" w:rsidP="00F313C3">
      <w:pPr>
        <w:rPr>
          <w:b/>
          <w:color w:val="000000"/>
          <w:szCs w:val="24"/>
        </w:rPr>
      </w:pPr>
    </w:p>
    <w:p w14:paraId="3CF9342E" w14:textId="77777777" w:rsidR="00F313C3" w:rsidRPr="0082233F" w:rsidRDefault="00F313C3" w:rsidP="00F313C3">
      <w:pPr>
        <w:rPr>
          <w:b/>
          <w:color w:val="000000"/>
          <w:szCs w:val="24"/>
        </w:rPr>
      </w:pPr>
    </w:p>
    <w:p w14:paraId="3F53AC11" w14:textId="77777777" w:rsidR="00F313C3" w:rsidRPr="0082233F" w:rsidRDefault="00F313C3" w:rsidP="00F313C3">
      <w:pPr>
        <w:rPr>
          <w:b/>
          <w:color w:val="000000"/>
          <w:szCs w:val="24"/>
        </w:rPr>
      </w:pPr>
      <w:r w:rsidRPr="0082233F">
        <w:rPr>
          <w:b/>
          <w:color w:val="000000"/>
          <w:szCs w:val="24"/>
        </w:rPr>
        <w:t>T E S T E M U N H A S</w:t>
      </w:r>
    </w:p>
    <w:p w14:paraId="07FCDC79" w14:textId="77777777" w:rsidR="00F313C3" w:rsidRPr="0082233F" w:rsidRDefault="00F313C3" w:rsidP="00F313C3">
      <w:pPr>
        <w:rPr>
          <w:b/>
          <w:color w:val="000000"/>
          <w:szCs w:val="24"/>
        </w:rPr>
      </w:pPr>
    </w:p>
    <w:p w14:paraId="0AA2CEB3" w14:textId="77777777" w:rsidR="00F313C3" w:rsidRPr="0082233F" w:rsidRDefault="00F313C3" w:rsidP="00F313C3">
      <w:pPr>
        <w:rPr>
          <w:b/>
          <w:color w:val="000000"/>
          <w:szCs w:val="24"/>
        </w:rPr>
      </w:pPr>
    </w:p>
    <w:p w14:paraId="22E05A1C" w14:textId="77777777" w:rsidR="00F313C3" w:rsidRPr="0082233F" w:rsidRDefault="00F313C3" w:rsidP="00F313C3">
      <w:pPr>
        <w:jc w:val="both"/>
        <w:rPr>
          <w:b/>
          <w:color w:val="000000"/>
          <w:szCs w:val="24"/>
        </w:rPr>
      </w:pPr>
    </w:p>
    <w:p w14:paraId="13ED96AD" w14:textId="77777777" w:rsidR="00F313C3" w:rsidRPr="0082233F" w:rsidRDefault="00F313C3" w:rsidP="00F313C3">
      <w:pPr>
        <w:jc w:val="both"/>
        <w:rPr>
          <w:b/>
          <w:color w:val="000000"/>
          <w:szCs w:val="24"/>
        </w:rPr>
      </w:pPr>
      <w:r w:rsidRPr="0082233F">
        <w:rPr>
          <w:b/>
          <w:color w:val="000000"/>
          <w:szCs w:val="24"/>
        </w:rPr>
        <w:t>NOME: ___________________________CPF: ____________________________</w:t>
      </w:r>
    </w:p>
    <w:p w14:paraId="1CBA2EA9" w14:textId="77777777" w:rsidR="00F313C3" w:rsidRPr="0082233F" w:rsidRDefault="00F313C3" w:rsidP="00F313C3">
      <w:pPr>
        <w:jc w:val="both"/>
        <w:rPr>
          <w:b/>
          <w:color w:val="000000"/>
          <w:szCs w:val="24"/>
        </w:rPr>
      </w:pPr>
    </w:p>
    <w:p w14:paraId="2D9CCBA2" w14:textId="77777777" w:rsidR="00F313C3" w:rsidRPr="0082233F" w:rsidRDefault="00F313C3" w:rsidP="00F313C3">
      <w:pPr>
        <w:jc w:val="both"/>
        <w:rPr>
          <w:b/>
          <w:color w:val="000000"/>
          <w:szCs w:val="24"/>
        </w:rPr>
      </w:pPr>
    </w:p>
    <w:p w14:paraId="733CCF34" w14:textId="77777777" w:rsidR="00F313C3" w:rsidRPr="0082233F" w:rsidRDefault="00F313C3" w:rsidP="00F313C3">
      <w:pPr>
        <w:rPr>
          <w:szCs w:val="24"/>
        </w:rPr>
      </w:pPr>
      <w:r w:rsidRPr="0082233F">
        <w:rPr>
          <w:b/>
          <w:color w:val="000000"/>
          <w:szCs w:val="24"/>
        </w:rPr>
        <w:t>NOME: ___________________________ CPF: ___________________________</w:t>
      </w:r>
    </w:p>
    <w:p w14:paraId="7EE5F76C" w14:textId="77777777" w:rsidR="00F313C3" w:rsidRPr="0082233F" w:rsidRDefault="00F313C3" w:rsidP="00F313C3">
      <w:pPr>
        <w:jc w:val="both"/>
        <w:rPr>
          <w:szCs w:val="24"/>
        </w:rPr>
      </w:pPr>
    </w:p>
    <w:p w14:paraId="5751DC0D" w14:textId="77777777" w:rsidR="00F313C3" w:rsidRPr="0082233F" w:rsidRDefault="00F313C3" w:rsidP="00F313C3">
      <w:pPr>
        <w:jc w:val="both"/>
        <w:rPr>
          <w:szCs w:val="24"/>
        </w:rPr>
      </w:pPr>
    </w:p>
    <w:p w14:paraId="7A73B543" w14:textId="77777777" w:rsidR="00F313C3" w:rsidRPr="0082233F" w:rsidRDefault="00F313C3" w:rsidP="00F313C3">
      <w:pPr>
        <w:jc w:val="both"/>
        <w:rPr>
          <w:szCs w:val="24"/>
        </w:rPr>
      </w:pPr>
    </w:p>
    <w:p w14:paraId="43FDC3AD" w14:textId="77777777" w:rsidR="00F313C3" w:rsidRPr="0082233F" w:rsidRDefault="00F313C3" w:rsidP="00F313C3">
      <w:pPr>
        <w:jc w:val="both"/>
        <w:rPr>
          <w:szCs w:val="24"/>
        </w:rPr>
      </w:pPr>
    </w:p>
    <w:p w14:paraId="794892E5" w14:textId="77777777" w:rsidR="00F313C3" w:rsidRPr="0082233F" w:rsidRDefault="00F313C3" w:rsidP="00F313C3">
      <w:pPr>
        <w:jc w:val="both"/>
        <w:rPr>
          <w:szCs w:val="24"/>
        </w:rPr>
      </w:pPr>
    </w:p>
    <w:p w14:paraId="3269A153" w14:textId="77777777" w:rsidR="00F313C3" w:rsidRPr="0082233F" w:rsidRDefault="00F313C3" w:rsidP="00F313C3">
      <w:pPr>
        <w:rPr>
          <w:szCs w:val="24"/>
        </w:rPr>
      </w:pPr>
    </w:p>
    <w:p w14:paraId="2C3593C8" w14:textId="5249B9DD" w:rsidR="0013015C" w:rsidRPr="0082233F" w:rsidRDefault="0013015C" w:rsidP="00F313C3">
      <w:pPr>
        <w:pStyle w:val="Ttulo"/>
        <w:widowControl w:val="0"/>
        <w:spacing w:before="114" w:after="114"/>
        <w:rPr>
          <w:rFonts w:ascii="Times New Roman" w:hAnsi="Times New Roman" w:cs="Times New Roman"/>
          <w:szCs w:val="24"/>
        </w:rPr>
      </w:pPr>
    </w:p>
    <w:sectPr w:rsidR="0013015C" w:rsidRPr="0082233F" w:rsidSect="00EC7FFB">
      <w:headerReference w:type="even" r:id="rId9"/>
      <w:headerReference w:type="default" r:id="rId10"/>
      <w:footerReference w:type="even" r:id="rId11"/>
      <w:footerReference w:type="default" r:id="rId12"/>
      <w:headerReference w:type="first" r:id="rId13"/>
      <w:footerReference w:type="first" r:id="rId14"/>
      <w:pgSz w:w="11906" w:h="16838"/>
      <w:pgMar w:top="2127" w:right="1133" w:bottom="1135"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9B0EB" w14:textId="77777777" w:rsidR="003F41B9" w:rsidRDefault="003F41B9" w:rsidP="0030264A">
      <w:r>
        <w:separator/>
      </w:r>
    </w:p>
  </w:endnote>
  <w:endnote w:type="continuationSeparator" w:id="0">
    <w:p w14:paraId="7388F470" w14:textId="77777777" w:rsidR="003F41B9" w:rsidRDefault="003F41B9"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350E" w14:textId="77777777" w:rsidR="00F313C3" w:rsidRDefault="00F313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5910" w14:textId="77777777" w:rsidR="00F313C3" w:rsidRDefault="00F313C3" w:rsidP="0030264A">
    <w:pPr>
      <w:pStyle w:val="Rodap"/>
      <w:jc w:val="center"/>
      <w:rPr>
        <w:rFonts w:ascii="Arial" w:hAnsi="Arial" w:cs="Arial"/>
        <w:b/>
        <w:color w:val="00B0F0"/>
        <w:sz w:val="16"/>
        <w:szCs w:val="16"/>
      </w:rPr>
    </w:pPr>
  </w:p>
  <w:p w14:paraId="30D7C834" w14:textId="77777777" w:rsidR="00F313C3" w:rsidRDefault="00F313C3"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61284370" w14:textId="77777777" w:rsidR="00F313C3" w:rsidRPr="008846C1" w:rsidRDefault="00F313C3"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FB4C" w14:textId="77777777" w:rsidR="00F313C3" w:rsidRDefault="00F313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1C71" w14:textId="77777777" w:rsidR="003F41B9" w:rsidRDefault="003F41B9" w:rsidP="0030264A">
      <w:r>
        <w:separator/>
      </w:r>
    </w:p>
  </w:footnote>
  <w:footnote w:type="continuationSeparator" w:id="0">
    <w:p w14:paraId="47C71586" w14:textId="77777777" w:rsidR="003F41B9" w:rsidRDefault="003F41B9"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7C66" w14:textId="77777777" w:rsidR="00F313C3" w:rsidRDefault="00F313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67B8" w14:textId="77777777" w:rsidR="00F313C3" w:rsidRPr="0030264A" w:rsidRDefault="00F313C3" w:rsidP="0030264A">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112FA1D" wp14:editId="7011DE9C">
          <wp:simplePos x="0" y="0"/>
          <wp:positionH relativeFrom="column">
            <wp:posOffset>-722780</wp:posOffset>
          </wp:positionH>
          <wp:positionV relativeFrom="paragraph">
            <wp:posOffset>-218992</wp:posOffset>
          </wp:positionV>
          <wp:extent cx="1104558" cy="999461"/>
          <wp:effectExtent l="0" t="0" r="635" b="0"/>
          <wp:wrapNone/>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6F2FE93" w14:textId="77777777" w:rsidR="00F313C3" w:rsidRPr="0030264A" w:rsidRDefault="00F313C3"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331D0347" w14:textId="77777777" w:rsidR="00F313C3" w:rsidRPr="0030264A" w:rsidRDefault="00F313C3"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7B138545" w14:textId="77777777" w:rsidR="00F313C3" w:rsidRDefault="00F313C3"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36EC9709" w14:textId="77777777" w:rsidR="00F313C3" w:rsidRPr="0030264A" w:rsidRDefault="00F313C3"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C1F3" w14:textId="77777777" w:rsidR="00F313C3" w:rsidRDefault="00F313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1A4"/>
    <w:multiLevelType w:val="hybridMultilevel"/>
    <w:tmpl w:val="24A66EE2"/>
    <w:lvl w:ilvl="0" w:tplc="04BE4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87D4A"/>
    <w:multiLevelType w:val="multilevel"/>
    <w:tmpl w:val="8E72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007759"/>
    <w:multiLevelType w:val="multilevel"/>
    <w:tmpl w:val="BDCE3370"/>
    <w:lvl w:ilvl="0">
      <w:start w:val="1"/>
      <w:numFmt w:val="lowerLetter"/>
      <w:lvlText w:val="%1)"/>
      <w:lvlJc w:val="left"/>
      <w:pPr>
        <w:tabs>
          <w:tab w:val="num" w:pos="360"/>
        </w:tabs>
        <w:ind w:left="36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5527B"/>
    <w:multiLevelType w:val="hybridMultilevel"/>
    <w:tmpl w:val="DD4E9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C42679"/>
    <w:multiLevelType w:val="multilevel"/>
    <w:tmpl w:val="6B66B51C"/>
    <w:lvl w:ilvl="0">
      <w:start w:val="1"/>
      <w:numFmt w:val="lowerLetter"/>
      <w:lvlText w:val="%1)"/>
      <w:lvlJc w:val="left"/>
      <w:pPr>
        <w:tabs>
          <w:tab w:val="num" w:pos="855"/>
        </w:tabs>
        <w:ind w:left="855" w:hanging="855"/>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A73CD"/>
    <w:multiLevelType w:val="multilevel"/>
    <w:tmpl w:val="8884CD06"/>
    <w:lvl w:ilvl="0">
      <w:start w:val="1"/>
      <w:numFmt w:val="decimal"/>
      <w:lvlText w:val="%1."/>
      <w:lvlJc w:val="left"/>
      <w:pPr>
        <w:ind w:left="420" w:hanging="4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7" w15:restartNumberingAfterBreak="0">
    <w:nsid w:val="17EE4AA9"/>
    <w:multiLevelType w:val="multilevel"/>
    <w:tmpl w:val="DABAB6B2"/>
    <w:lvl w:ilvl="0">
      <w:start w:val="1"/>
      <w:numFmt w:val="lowerRoman"/>
      <w:lvlText w:val="%1)"/>
      <w:lvlJc w:val="left"/>
      <w:pPr>
        <w:ind w:left="1290" w:hanging="720"/>
      </w:pPr>
      <w:rPr>
        <w:rFonts w:ascii="Arial" w:hAnsi="Arial" w:cs="Arial"/>
        <w:b/>
        <w:bCs/>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20F34884"/>
    <w:multiLevelType w:val="multilevel"/>
    <w:tmpl w:val="5A2CDB44"/>
    <w:lvl w:ilvl="0">
      <w:start w:val="2"/>
      <w:numFmt w:val="decimal"/>
      <w:lvlText w:val="%1."/>
      <w:lvlJc w:val="left"/>
      <w:pPr>
        <w:ind w:left="720" w:hanging="360"/>
      </w:pPr>
      <w:rPr>
        <w:rFonts w:ascii="Arial" w:hAnsi="Arial" w:cs="Arial"/>
        <w:b/>
        <w:sz w:val="20"/>
      </w:rPr>
    </w:lvl>
    <w:lvl w:ilvl="1">
      <w:start w:val="1"/>
      <w:numFmt w:val="decimal"/>
      <w:lvlText w:val="%1.%2."/>
      <w:lvlJc w:val="left"/>
      <w:pPr>
        <w:ind w:left="945" w:hanging="585"/>
      </w:pPr>
      <w:rPr>
        <w:rFonts w:ascii="Arial" w:hAnsi="Arial" w:cs="Arial"/>
        <w:b/>
        <w:sz w:val="20"/>
      </w:rPr>
    </w:lvl>
    <w:lvl w:ilvl="2">
      <w:start w:val="2"/>
      <w:numFmt w:val="decimal"/>
      <w:lvlText w:val="%1.%2.%3."/>
      <w:lvlJc w:val="left"/>
      <w:pPr>
        <w:tabs>
          <w:tab w:val="num" w:pos="284"/>
        </w:tabs>
        <w:ind w:left="1080" w:hanging="720"/>
      </w:pPr>
      <w:rPr>
        <w:rFonts w:ascii="Arial" w:hAnsi="Arial" w:cs="Arial"/>
        <w:b/>
        <w:sz w:val="20"/>
      </w:rPr>
    </w:lvl>
    <w:lvl w:ilvl="3">
      <w:start w:val="1"/>
      <w:numFmt w:val="decimal"/>
      <w:lvlText w:val="%1.%2.%3.%4."/>
      <w:lvlJc w:val="left"/>
      <w:pPr>
        <w:ind w:left="1080" w:hanging="720"/>
      </w:pPr>
      <w:rPr>
        <w:rFonts w:ascii="Arial" w:hAnsi="Arial" w:cs="Arial"/>
        <w:b/>
        <w:sz w:val="20"/>
      </w:rPr>
    </w:lvl>
    <w:lvl w:ilvl="4">
      <w:start w:val="1"/>
      <w:numFmt w:val="decimal"/>
      <w:lvlText w:val="%1.%2.%3.%4.%5."/>
      <w:lvlJc w:val="left"/>
      <w:pPr>
        <w:ind w:left="1440" w:hanging="1080"/>
      </w:pPr>
      <w:rPr>
        <w:rFonts w:ascii="Arial" w:hAnsi="Arial" w:cs="Arial"/>
        <w:b/>
        <w:sz w:val="20"/>
      </w:rPr>
    </w:lvl>
    <w:lvl w:ilvl="5">
      <w:start w:val="1"/>
      <w:numFmt w:val="decimal"/>
      <w:lvlText w:val="%1.%2.%3.%4.%5.%6."/>
      <w:lvlJc w:val="left"/>
      <w:pPr>
        <w:ind w:left="1440" w:hanging="1080"/>
      </w:pPr>
      <w:rPr>
        <w:rFonts w:ascii="Arial" w:hAnsi="Arial" w:cs="Arial"/>
        <w:b/>
        <w:sz w:val="20"/>
      </w:rPr>
    </w:lvl>
    <w:lvl w:ilvl="6">
      <w:start w:val="1"/>
      <w:numFmt w:val="decimal"/>
      <w:lvlText w:val="%1.%2.%3.%4.%5.%6.%7."/>
      <w:lvlJc w:val="left"/>
      <w:pPr>
        <w:ind w:left="1800" w:hanging="1440"/>
      </w:pPr>
      <w:rPr>
        <w:rFonts w:ascii="Arial" w:hAnsi="Arial" w:cs="Arial"/>
        <w:b/>
        <w:sz w:val="20"/>
      </w:rPr>
    </w:lvl>
    <w:lvl w:ilvl="7">
      <w:start w:val="1"/>
      <w:numFmt w:val="decimal"/>
      <w:lvlText w:val="%1.%2.%3.%4.%5.%6.%7.%8."/>
      <w:lvlJc w:val="left"/>
      <w:pPr>
        <w:ind w:left="1800" w:hanging="1440"/>
      </w:pPr>
      <w:rPr>
        <w:rFonts w:ascii="Arial" w:hAnsi="Arial" w:cs="Arial"/>
        <w:b/>
        <w:sz w:val="20"/>
      </w:rPr>
    </w:lvl>
    <w:lvl w:ilvl="8">
      <w:start w:val="1"/>
      <w:numFmt w:val="decimal"/>
      <w:lvlText w:val="%1.%2.%3.%4.%5.%6.%7.%8.%9."/>
      <w:lvlJc w:val="left"/>
      <w:pPr>
        <w:ind w:left="2160" w:hanging="1800"/>
      </w:pPr>
      <w:rPr>
        <w:rFonts w:ascii="Arial" w:hAnsi="Arial" w:cs="Arial"/>
        <w:b/>
        <w:sz w:val="20"/>
      </w:rPr>
    </w:lvl>
  </w:abstractNum>
  <w:abstractNum w:abstractNumId="11" w15:restartNumberingAfterBreak="0">
    <w:nsid w:val="20FF0EC1"/>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600E1E"/>
    <w:multiLevelType w:val="multilevel"/>
    <w:tmpl w:val="7C0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F6DA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172AEC"/>
    <w:multiLevelType w:val="multilevel"/>
    <w:tmpl w:val="BECC3DB8"/>
    <w:lvl w:ilvl="0">
      <w:start w:val="1"/>
      <w:numFmt w:val="lowerLetter"/>
      <w:lvlText w:val="%1)"/>
      <w:lvlJc w:val="left"/>
      <w:pPr>
        <w:ind w:left="93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806A1E"/>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05077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870769"/>
    <w:multiLevelType w:val="multilevel"/>
    <w:tmpl w:val="EC145556"/>
    <w:lvl w:ilvl="0">
      <w:start w:val="1"/>
      <w:numFmt w:val="bullet"/>
      <w:lvlText w:val=""/>
      <w:lvlJc w:val="left"/>
      <w:pPr>
        <w:tabs>
          <w:tab w:val="num" w:pos="1287"/>
        </w:tabs>
        <w:ind w:left="1287" w:hanging="360"/>
      </w:pPr>
      <w:rPr>
        <w:rFonts w:ascii="Wingdings" w:hAnsi="Wingdings" w:cs="Times New Roman"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9" w15:restartNumberingAfterBreak="0">
    <w:nsid w:val="4FCB5262"/>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FD5AFD"/>
    <w:multiLevelType w:val="multilevel"/>
    <w:tmpl w:val="3EF494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3192DCA"/>
    <w:multiLevelType w:val="multilevel"/>
    <w:tmpl w:val="C36C9A18"/>
    <w:lvl w:ilvl="0">
      <w:start w:val="1"/>
      <w:numFmt w:val="lowerLetter"/>
      <w:lvlText w:val="%1)"/>
      <w:lvlJc w:val="left"/>
      <w:pPr>
        <w:tabs>
          <w:tab w:val="num" w:pos="928"/>
        </w:tabs>
        <w:ind w:left="928"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3" w15:restartNumberingAfterBreak="0">
    <w:nsid w:val="6B30669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4C6C1B"/>
    <w:multiLevelType w:val="multilevel"/>
    <w:tmpl w:val="420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15:restartNumberingAfterBreak="0">
    <w:nsid w:val="72E1048D"/>
    <w:multiLevelType w:val="multilevel"/>
    <w:tmpl w:val="90DCCB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7FA7D9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125218"/>
    <w:multiLevelType w:val="multilevel"/>
    <w:tmpl w:val="5980210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0"/>
  </w:num>
  <w:num w:numId="13">
    <w:abstractNumId w:val="1"/>
  </w:num>
  <w:num w:numId="14">
    <w:abstractNumId w:val="11"/>
  </w:num>
  <w:num w:numId="15">
    <w:abstractNumId w:val="15"/>
  </w:num>
  <w:num w:numId="16">
    <w:abstractNumId w:val="19"/>
  </w:num>
  <w:num w:numId="17">
    <w:abstractNumId w:val="16"/>
  </w:num>
  <w:num w:numId="18">
    <w:abstractNumId w:val="23"/>
  </w:num>
  <w:num w:numId="19">
    <w:abstractNumId w:val="13"/>
  </w:num>
  <w:num w:numId="20">
    <w:abstractNumId w:val="27"/>
  </w:num>
  <w:num w:numId="21">
    <w:abstractNumId w:val="28"/>
  </w:num>
  <w:num w:numId="22">
    <w:abstractNumId w:val="0"/>
  </w:num>
  <w:num w:numId="23">
    <w:abstractNumId w:val="24"/>
  </w:num>
  <w:num w:numId="24">
    <w:abstractNumId w:val="12"/>
  </w:num>
  <w:num w:numId="25">
    <w:abstractNumId w:val="26"/>
  </w:num>
  <w:num w:numId="26">
    <w:abstractNumId w:val="7"/>
  </w:num>
  <w:num w:numId="27">
    <w:abstractNumId w:val="14"/>
  </w:num>
  <w:num w:numId="28">
    <w:abstractNumId w:val="3"/>
  </w:num>
  <w:num w:numId="29">
    <w:abstractNumId w:val="21"/>
  </w:num>
  <w:num w:numId="30">
    <w:abstractNumId w:val="5"/>
  </w:num>
  <w:num w:numId="31">
    <w:abstractNumId w:val="17"/>
  </w:num>
  <w:num w:numId="32">
    <w:abstractNumId w:val="10"/>
  </w:num>
  <w:num w:numId="33">
    <w:abstractNumId w:val="18"/>
    <w:lvlOverride w:ilvl="0">
      <w:startOverride w:val="1"/>
    </w:lvlOverride>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A"/>
    <w:rsid w:val="0000420C"/>
    <w:rsid w:val="00012C11"/>
    <w:rsid w:val="00013C62"/>
    <w:rsid w:val="00013D21"/>
    <w:rsid w:val="00022E46"/>
    <w:rsid w:val="00024B8B"/>
    <w:rsid w:val="0002788D"/>
    <w:rsid w:val="0003025A"/>
    <w:rsid w:val="00042EC8"/>
    <w:rsid w:val="00044424"/>
    <w:rsid w:val="00051536"/>
    <w:rsid w:val="000516F3"/>
    <w:rsid w:val="00051BFD"/>
    <w:rsid w:val="000568AE"/>
    <w:rsid w:val="000748DA"/>
    <w:rsid w:val="00074F10"/>
    <w:rsid w:val="00075660"/>
    <w:rsid w:val="000803AD"/>
    <w:rsid w:val="00092BFF"/>
    <w:rsid w:val="00093F61"/>
    <w:rsid w:val="00095058"/>
    <w:rsid w:val="000975B5"/>
    <w:rsid w:val="0009762D"/>
    <w:rsid w:val="000979E4"/>
    <w:rsid w:val="000A5C7D"/>
    <w:rsid w:val="000B4131"/>
    <w:rsid w:val="000B49A3"/>
    <w:rsid w:val="000C0B10"/>
    <w:rsid w:val="000C35B2"/>
    <w:rsid w:val="000C4BC4"/>
    <w:rsid w:val="000D1E5E"/>
    <w:rsid w:val="000D5DC5"/>
    <w:rsid w:val="000E2D38"/>
    <w:rsid w:val="000E7053"/>
    <w:rsid w:val="000F69A4"/>
    <w:rsid w:val="000F79CF"/>
    <w:rsid w:val="0010053D"/>
    <w:rsid w:val="00127E93"/>
    <w:rsid w:val="0013015C"/>
    <w:rsid w:val="001325F5"/>
    <w:rsid w:val="00136CB5"/>
    <w:rsid w:val="001422C4"/>
    <w:rsid w:val="00144A2E"/>
    <w:rsid w:val="0014743D"/>
    <w:rsid w:val="00150F9B"/>
    <w:rsid w:val="00153C1D"/>
    <w:rsid w:val="00176A40"/>
    <w:rsid w:val="00192629"/>
    <w:rsid w:val="00194D65"/>
    <w:rsid w:val="001B6A14"/>
    <w:rsid w:val="001D1EA3"/>
    <w:rsid w:val="001D439F"/>
    <w:rsid w:val="001F1326"/>
    <w:rsid w:val="001F6BEB"/>
    <w:rsid w:val="002011C0"/>
    <w:rsid w:val="00213C64"/>
    <w:rsid w:val="00215FB1"/>
    <w:rsid w:val="0021744A"/>
    <w:rsid w:val="0022025C"/>
    <w:rsid w:val="00223BE4"/>
    <w:rsid w:val="00224479"/>
    <w:rsid w:val="00230FAD"/>
    <w:rsid w:val="002373C8"/>
    <w:rsid w:val="00247111"/>
    <w:rsid w:val="002544E2"/>
    <w:rsid w:val="002620BC"/>
    <w:rsid w:val="00275092"/>
    <w:rsid w:val="00276642"/>
    <w:rsid w:val="002859A9"/>
    <w:rsid w:val="00286D0A"/>
    <w:rsid w:val="00291269"/>
    <w:rsid w:val="00294D80"/>
    <w:rsid w:val="002A10B6"/>
    <w:rsid w:val="002A14A7"/>
    <w:rsid w:val="002A420D"/>
    <w:rsid w:val="002A446C"/>
    <w:rsid w:val="002A50DA"/>
    <w:rsid w:val="002B4AB6"/>
    <w:rsid w:val="002C530A"/>
    <w:rsid w:val="002E3460"/>
    <w:rsid w:val="002E64FA"/>
    <w:rsid w:val="002E6A49"/>
    <w:rsid w:val="002F5779"/>
    <w:rsid w:val="0030264A"/>
    <w:rsid w:val="003061CB"/>
    <w:rsid w:val="00307297"/>
    <w:rsid w:val="003078A3"/>
    <w:rsid w:val="00316784"/>
    <w:rsid w:val="00331B83"/>
    <w:rsid w:val="0034050B"/>
    <w:rsid w:val="00355837"/>
    <w:rsid w:val="00364E74"/>
    <w:rsid w:val="00373DEA"/>
    <w:rsid w:val="0037573C"/>
    <w:rsid w:val="00390066"/>
    <w:rsid w:val="0039021C"/>
    <w:rsid w:val="00390B92"/>
    <w:rsid w:val="00391E2C"/>
    <w:rsid w:val="003A285D"/>
    <w:rsid w:val="003C21CB"/>
    <w:rsid w:val="003C3E92"/>
    <w:rsid w:val="003D7F67"/>
    <w:rsid w:val="003E7575"/>
    <w:rsid w:val="003F0AA5"/>
    <w:rsid w:val="003F17B6"/>
    <w:rsid w:val="003F41B9"/>
    <w:rsid w:val="003F4C8B"/>
    <w:rsid w:val="003F5032"/>
    <w:rsid w:val="00400F7A"/>
    <w:rsid w:val="00404643"/>
    <w:rsid w:val="00412EBD"/>
    <w:rsid w:val="00417321"/>
    <w:rsid w:val="0044239C"/>
    <w:rsid w:val="00446B02"/>
    <w:rsid w:val="00446CB3"/>
    <w:rsid w:val="0044727B"/>
    <w:rsid w:val="004564A5"/>
    <w:rsid w:val="00467512"/>
    <w:rsid w:val="004804C2"/>
    <w:rsid w:val="00492F91"/>
    <w:rsid w:val="0049468F"/>
    <w:rsid w:val="004956F2"/>
    <w:rsid w:val="00495E04"/>
    <w:rsid w:val="004A4A93"/>
    <w:rsid w:val="004C7DDD"/>
    <w:rsid w:val="004D1DC3"/>
    <w:rsid w:val="004D3CEA"/>
    <w:rsid w:val="004F377F"/>
    <w:rsid w:val="004F4E6B"/>
    <w:rsid w:val="004F6A77"/>
    <w:rsid w:val="0050022C"/>
    <w:rsid w:val="005058B6"/>
    <w:rsid w:val="00512AAB"/>
    <w:rsid w:val="00513BFB"/>
    <w:rsid w:val="00515F10"/>
    <w:rsid w:val="00537EA1"/>
    <w:rsid w:val="00551613"/>
    <w:rsid w:val="00551CC7"/>
    <w:rsid w:val="00556191"/>
    <w:rsid w:val="00556750"/>
    <w:rsid w:val="00562D54"/>
    <w:rsid w:val="00585FE3"/>
    <w:rsid w:val="00587D84"/>
    <w:rsid w:val="005B7D9F"/>
    <w:rsid w:val="005C27A2"/>
    <w:rsid w:val="005C2B24"/>
    <w:rsid w:val="005D0DDA"/>
    <w:rsid w:val="005D36E3"/>
    <w:rsid w:val="005D70CB"/>
    <w:rsid w:val="005E1FFB"/>
    <w:rsid w:val="005F1190"/>
    <w:rsid w:val="005F7C85"/>
    <w:rsid w:val="00611579"/>
    <w:rsid w:val="00613524"/>
    <w:rsid w:val="0061723B"/>
    <w:rsid w:val="00625783"/>
    <w:rsid w:val="00634B64"/>
    <w:rsid w:val="00634BF7"/>
    <w:rsid w:val="006420B9"/>
    <w:rsid w:val="00647831"/>
    <w:rsid w:val="006601C4"/>
    <w:rsid w:val="006674BC"/>
    <w:rsid w:val="00670CBC"/>
    <w:rsid w:val="0069041B"/>
    <w:rsid w:val="0069270B"/>
    <w:rsid w:val="006942F2"/>
    <w:rsid w:val="00696945"/>
    <w:rsid w:val="00696E97"/>
    <w:rsid w:val="006A5126"/>
    <w:rsid w:val="006B0EDA"/>
    <w:rsid w:val="006B75C1"/>
    <w:rsid w:val="006C16BA"/>
    <w:rsid w:val="006C5020"/>
    <w:rsid w:val="006E1398"/>
    <w:rsid w:val="006E2FA7"/>
    <w:rsid w:val="006E3883"/>
    <w:rsid w:val="006E7C73"/>
    <w:rsid w:val="006F16E3"/>
    <w:rsid w:val="006F48B9"/>
    <w:rsid w:val="00702F8C"/>
    <w:rsid w:val="007133FE"/>
    <w:rsid w:val="00722EEF"/>
    <w:rsid w:val="0072418D"/>
    <w:rsid w:val="00726238"/>
    <w:rsid w:val="0072729B"/>
    <w:rsid w:val="00740104"/>
    <w:rsid w:val="007409F4"/>
    <w:rsid w:val="00743215"/>
    <w:rsid w:val="00744283"/>
    <w:rsid w:val="00744EF4"/>
    <w:rsid w:val="007458A0"/>
    <w:rsid w:val="00754587"/>
    <w:rsid w:val="00754785"/>
    <w:rsid w:val="00761F46"/>
    <w:rsid w:val="00762F65"/>
    <w:rsid w:val="00763052"/>
    <w:rsid w:val="00782EBC"/>
    <w:rsid w:val="00784DB9"/>
    <w:rsid w:val="00797B50"/>
    <w:rsid w:val="007A4856"/>
    <w:rsid w:val="007A5FBF"/>
    <w:rsid w:val="007B134F"/>
    <w:rsid w:val="007C5850"/>
    <w:rsid w:val="007C6BCA"/>
    <w:rsid w:val="007D08BE"/>
    <w:rsid w:val="007D4229"/>
    <w:rsid w:val="007F04E3"/>
    <w:rsid w:val="007F6298"/>
    <w:rsid w:val="007F6656"/>
    <w:rsid w:val="00806F65"/>
    <w:rsid w:val="00811C92"/>
    <w:rsid w:val="00815142"/>
    <w:rsid w:val="0082233F"/>
    <w:rsid w:val="00822FFF"/>
    <w:rsid w:val="008255F5"/>
    <w:rsid w:val="0083188D"/>
    <w:rsid w:val="008358E5"/>
    <w:rsid w:val="008411A7"/>
    <w:rsid w:val="00845EE1"/>
    <w:rsid w:val="00850F89"/>
    <w:rsid w:val="008511E1"/>
    <w:rsid w:val="00877A78"/>
    <w:rsid w:val="00883185"/>
    <w:rsid w:val="008846C1"/>
    <w:rsid w:val="00886C89"/>
    <w:rsid w:val="008913CC"/>
    <w:rsid w:val="008934F8"/>
    <w:rsid w:val="0089752D"/>
    <w:rsid w:val="008A028D"/>
    <w:rsid w:val="008B174C"/>
    <w:rsid w:val="008B68BC"/>
    <w:rsid w:val="008C1E48"/>
    <w:rsid w:val="008C2BB7"/>
    <w:rsid w:val="008C766E"/>
    <w:rsid w:val="008D25D8"/>
    <w:rsid w:val="008D4A9D"/>
    <w:rsid w:val="008D61F1"/>
    <w:rsid w:val="008D71F5"/>
    <w:rsid w:val="008E3390"/>
    <w:rsid w:val="008F541E"/>
    <w:rsid w:val="008F7762"/>
    <w:rsid w:val="00900AB0"/>
    <w:rsid w:val="009137A7"/>
    <w:rsid w:val="009164FC"/>
    <w:rsid w:val="0092352F"/>
    <w:rsid w:val="00923FDF"/>
    <w:rsid w:val="0093415E"/>
    <w:rsid w:val="009403AD"/>
    <w:rsid w:val="0096594B"/>
    <w:rsid w:val="00967FBF"/>
    <w:rsid w:val="00972E6B"/>
    <w:rsid w:val="00974A11"/>
    <w:rsid w:val="0098548D"/>
    <w:rsid w:val="0098637A"/>
    <w:rsid w:val="009876A7"/>
    <w:rsid w:val="009876F3"/>
    <w:rsid w:val="00987FA9"/>
    <w:rsid w:val="00991712"/>
    <w:rsid w:val="0099485F"/>
    <w:rsid w:val="00994C71"/>
    <w:rsid w:val="009976C3"/>
    <w:rsid w:val="009A06A6"/>
    <w:rsid w:val="009A397E"/>
    <w:rsid w:val="009A4C58"/>
    <w:rsid w:val="009B4C28"/>
    <w:rsid w:val="009C07F4"/>
    <w:rsid w:val="009C2395"/>
    <w:rsid w:val="009D3D17"/>
    <w:rsid w:val="009D4943"/>
    <w:rsid w:val="009D7084"/>
    <w:rsid w:val="009D7F01"/>
    <w:rsid w:val="009E3F90"/>
    <w:rsid w:val="009E6698"/>
    <w:rsid w:val="009F2152"/>
    <w:rsid w:val="009F7FA5"/>
    <w:rsid w:val="00A007AF"/>
    <w:rsid w:val="00A00F53"/>
    <w:rsid w:val="00A10F40"/>
    <w:rsid w:val="00A1681B"/>
    <w:rsid w:val="00A42752"/>
    <w:rsid w:val="00A65305"/>
    <w:rsid w:val="00A679FD"/>
    <w:rsid w:val="00A81C48"/>
    <w:rsid w:val="00A83364"/>
    <w:rsid w:val="00A83776"/>
    <w:rsid w:val="00A93976"/>
    <w:rsid w:val="00A95D07"/>
    <w:rsid w:val="00A9677E"/>
    <w:rsid w:val="00AA0756"/>
    <w:rsid w:val="00AB4B04"/>
    <w:rsid w:val="00AB5F3D"/>
    <w:rsid w:val="00AC1F8D"/>
    <w:rsid w:val="00AC38FD"/>
    <w:rsid w:val="00AD314A"/>
    <w:rsid w:val="00AD41CD"/>
    <w:rsid w:val="00AE18D8"/>
    <w:rsid w:val="00AE3D61"/>
    <w:rsid w:val="00AF2509"/>
    <w:rsid w:val="00B00210"/>
    <w:rsid w:val="00B006B7"/>
    <w:rsid w:val="00B05AD3"/>
    <w:rsid w:val="00B13C53"/>
    <w:rsid w:val="00B1541A"/>
    <w:rsid w:val="00B24BF0"/>
    <w:rsid w:val="00B32D29"/>
    <w:rsid w:val="00B334EB"/>
    <w:rsid w:val="00B46BD3"/>
    <w:rsid w:val="00B51FB2"/>
    <w:rsid w:val="00B67338"/>
    <w:rsid w:val="00B716E8"/>
    <w:rsid w:val="00B966D9"/>
    <w:rsid w:val="00B97879"/>
    <w:rsid w:val="00BA5D3C"/>
    <w:rsid w:val="00BB1827"/>
    <w:rsid w:val="00BC2A9C"/>
    <w:rsid w:val="00BC461A"/>
    <w:rsid w:val="00BC570D"/>
    <w:rsid w:val="00BC5CB9"/>
    <w:rsid w:val="00BD12E6"/>
    <w:rsid w:val="00BE0A95"/>
    <w:rsid w:val="00BE6182"/>
    <w:rsid w:val="00BE6979"/>
    <w:rsid w:val="00C13F95"/>
    <w:rsid w:val="00C2357E"/>
    <w:rsid w:val="00C26701"/>
    <w:rsid w:val="00C303F6"/>
    <w:rsid w:val="00C3686C"/>
    <w:rsid w:val="00C400D9"/>
    <w:rsid w:val="00C40D57"/>
    <w:rsid w:val="00C436B5"/>
    <w:rsid w:val="00C47A4A"/>
    <w:rsid w:val="00C61127"/>
    <w:rsid w:val="00C62AC1"/>
    <w:rsid w:val="00C65667"/>
    <w:rsid w:val="00C820A7"/>
    <w:rsid w:val="00C85B93"/>
    <w:rsid w:val="00C90D2B"/>
    <w:rsid w:val="00C90DA4"/>
    <w:rsid w:val="00CA0D3F"/>
    <w:rsid w:val="00CA1334"/>
    <w:rsid w:val="00CA5D7D"/>
    <w:rsid w:val="00CA6212"/>
    <w:rsid w:val="00CB2BC7"/>
    <w:rsid w:val="00CB469A"/>
    <w:rsid w:val="00CC4FB6"/>
    <w:rsid w:val="00CE4E91"/>
    <w:rsid w:val="00D0653D"/>
    <w:rsid w:val="00D075D3"/>
    <w:rsid w:val="00D1658C"/>
    <w:rsid w:val="00D2110A"/>
    <w:rsid w:val="00D333EC"/>
    <w:rsid w:val="00D345F7"/>
    <w:rsid w:val="00D46E2E"/>
    <w:rsid w:val="00D525C3"/>
    <w:rsid w:val="00D54B77"/>
    <w:rsid w:val="00D57DE9"/>
    <w:rsid w:val="00D6605E"/>
    <w:rsid w:val="00D736A9"/>
    <w:rsid w:val="00D768A9"/>
    <w:rsid w:val="00D93F88"/>
    <w:rsid w:val="00DB6F58"/>
    <w:rsid w:val="00DC1B98"/>
    <w:rsid w:val="00DD43ED"/>
    <w:rsid w:val="00DD4E13"/>
    <w:rsid w:val="00DE7880"/>
    <w:rsid w:val="00DE7FE6"/>
    <w:rsid w:val="00DF2548"/>
    <w:rsid w:val="00E00D33"/>
    <w:rsid w:val="00E13E5A"/>
    <w:rsid w:val="00E15BEB"/>
    <w:rsid w:val="00E25978"/>
    <w:rsid w:val="00E360A1"/>
    <w:rsid w:val="00E442F8"/>
    <w:rsid w:val="00E50ECE"/>
    <w:rsid w:val="00E51776"/>
    <w:rsid w:val="00E57F79"/>
    <w:rsid w:val="00E62168"/>
    <w:rsid w:val="00E65375"/>
    <w:rsid w:val="00E77C7E"/>
    <w:rsid w:val="00E80599"/>
    <w:rsid w:val="00E825D6"/>
    <w:rsid w:val="00E926A9"/>
    <w:rsid w:val="00EA1BDA"/>
    <w:rsid w:val="00EA3B55"/>
    <w:rsid w:val="00EA6E75"/>
    <w:rsid w:val="00EB0EF7"/>
    <w:rsid w:val="00EB598A"/>
    <w:rsid w:val="00EC5175"/>
    <w:rsid w:val="00EC7FFB"/>
    <w:rsid w:val="00ED2010"/>
    <w:rsid w:val="00EE5066"/>
    <w:rsid w:val="00EF062A"/>
    <w:rsid w:val="00EF2558"/>
    <w:rsid w:val="00EF44B3"/>
    <w:rsid w:val="00EF65B4"/>
    <w:rsid w:val="00EF6FAA"/>
    <w:rsid w:val="00F007EE"/>
    <w:rsid w:val="00F14201"/>
    <w:rsid w:val="00F14CF6"/>
    <w:rsid w:val="00F14DC2"/>
    <w:rsid w:val="00F21DC7"/>
    <w:rsid w:val="00F221E0"/>
    <w:rsid w:val="00F23F82"/>
    <w:rsid w:val="00F25F49"/>
    <w:rsid w:val="00F313C3"/>
    <w:rsid w:val="00F3172F"/>
    <w:rsid w:val="00F53154"/>
    <w:rsid w:val="00F53BE6"/>
    <w:rsid w:val="00F55843"/>
    <w:rsid w:val="00F567F8"/>
    <w:rsid w:val="00F6229E"/>
    <w:rsid w:val="00F7025A"/>
    <w:rsid w:val="00F90F8C"/>
    <w:rsid w:val="00F936D1"/>
    <w:rsid w:val="00F93B79"/>
    <w:rsid w:val="00F942A6"/>
    <w:rsid w:val="00F94B8F"/>
    <w:rsid w:val="00FA1723"/>
    <w:rsid w:val="00FA203F"/>
    <w:rsid w:val="00FB0046"/>
    <w:rsid w:val="00FB4FB2"/>
    <w:rsid w:val="00FC379A"/>
    <w:rsid w:val="00FC4975"/>
    <w:rsid w:val="00FC52F8"/>
    <w:rsid w:val="00FD0EB7"/>
    <w:rsid w:val="00FD185E"/>
    <w:rsid w:val="00FD349F"/>
    <w:rsid w:val="00FE17E1"/>
    <w:rsid w:val="00FE2832"/>
    <w:rsid w:val="00FE4479"/>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6382"/>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qFormat/>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30264A"/>
  </w:style>
  <w:style w:type="paragraph" w:styleId="Textodebalo">
    <w:name w:val="Balloon Text"/>
    <w:basedOn w:val="Normal"/>
    <w:link w:val="TextodebaloChar"/>
    <w:uiPriority w:val="99"/>
    <w:semiHidden/>
    <w:unhideWhenUsed/>
    <w:qFormat/>
    <w:rsid w:val="0030264A"/>
    <w:rPr>
      <w:rFonts w:ascii="Tahoma" w:hAnsi="Tahoma" w:cs="Tahoma"/>
      <w:sz w:val="16"/>
      <w:szCs w:val="16"/>
    </w:rPr>
  </w:style>
  <w:style w:type="character" w:customStyle="1" w:styleId="TextodebaloChar">
    <w:name w:val="Texto de balão Char"/>
    <w:basedOn w:val="Fontepargpadro"/>
    <w:link w:val="Textodebalo"/>
    <w:uiPriority w:val="99"/>
    <w:semiHidden/>
    <w:qFormat/>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5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iPriority w:val="99"/>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iPriority w:val="99"/>
    <w:unhideWhenUsed/>
    <w:qFormat/>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locked/>
    <w:rsid w:val="005C27A2"/>
    <w:rPr>
      <w:rFonts w:ascii="Garamond" w:hAnsi="Garamond"/>
      <w:b/>
      <w:sz w:val="24"/>
      <w:lang w:eastAsia="pt-BR"/>
    </w:rPr>
  </w:style>
  <w:style w:type="paragraph" w:styleId="Ttulo">
    <w:name w:val="Title"/>
    <w:basedOn w:val="Normal"/>
    <w:link w:val="TtuloChar"/>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F94B8F"/>
    <w:rPr>
      <w:color w:val="0000FF"/>
      <w:u w:val="single"/>
    </w:rPr>
  </w:style>
  <w:style w:type="character" w:customStyle="1" w:styleId="label">
    <w:name w:val="label"/>
    <w:basedOn w:val="Fontepargpadro"/>
    <w:qFormat/>
    <w:rsid w:val="00F94B8F"/>
  </w:style>
  <w:style w:type="character" w:customStyle="1" w:styleId="WW8Num44z0">
    <w:name w:val="WW8Num44z0"/>
    <w:qFormat/>
    <w:rsid w:val="00F94B8F"/>
    <w:rPr>
      <w:rFonts w:ascii="Arial" w:hAnsi="Arial" w:cs="Arial"/>
      <w:b/>
      <w:bCs/>
      <w:sz w:val="20"/>
      <w:szCs w:val="22"/>
    </w:rPr>
  </w:style>
  <w:style w:type="character" w:customStyle="1" w:styleId="WW8Num44z1">
    <w:name w:val="WW8Num44z1"/>
    <w:qFormat/>
    <w:rsid w:val="00F94B8F"/>
  </w:style>
  <w:style w:type="character" w:customStyle="1" w:styleId="WW8Num44z2">
    <w:name w:val="WW8Num44z2"/>
    <w:qFormat/>
    <w:rsid w:val="00F94B8F"/>
  </w:style>
  <w:style w:type="character" w:customStyle="1" w:styleId="WW8Num44z3">
    <w:name w:val="WW8Num44z3"/>
    <w:qFormat/>
    <w:rsid w:val="00F94B8F"/>
  </w:style>
  <w:style w:type="character" w:customStyle="1" w:styleId="WW8Num44z4">
    <w:name w:val="WW8Num44z4"/>
    <w:qFormat/>
    <w:rsid w:val="00F94B8F"/>
  </w:style>
  <w:style w:type="character" w:customStyle="1" w:styleId="WW8Num44z5">
    <w:name w:val="WW8Num44z5"/>
    <w:qFormat/>
    <w:rsid w:val="00F94B8F"/>
  </w:style>
  <w:style w:type="character" w:customStyle="1" w:styleId="WW8Num44z6">
    <w:name w:val="WW8Num44z6"/>
    <w:qFormat/>
    <w:rsid w:val="00F94B8F"/>
  </w:style>
  <w:style w:type="character" w:customStyle="1" w:styleId="WW8Num44z7">
    <w:name w:val="WW8Num44z7"/>
    <w:qFormat/>
    <w:rsid w:val="00F94B8F"/>
  </w:style>
  <w:style w:type="character" w:customStyle="1" w:styleId="WW8Num44z8">
    <w:name w:val="WW8Num44z8"/>
    <w:qFormat/>
    <w:rsid w:val="00F94B8F"/>
  </w:style>
  <w:style w:type="character" w:customStyle="1" w:styleId="WW8Num14z0">
    <w:name w:val="WW8Num14z0"/>
    <w:qFormat/>
    <w:rsid w:val="00F94B8F"/>
    <w:rPr>
      <w:rFonts w:ascii="Arial" w:hAnsi="Arial" w:cs="Arial"/>
      <w:b/>
      <w:sz w:val="20"/>
    </w:rPr>
  </w:style>
  <w:style w:type="character" w:customStyle="1" w:styleId="WW8Num14z1">
    <w:name w:val="WW8Num14z1"/>
    <w:qFormat/>
    <w:rsid w:val="00F94B8F"/>
  </w:style>
  <w:style w:type="character" w:customStyle="1" w:styleId="WW8Num14z2">
    <w:name w:val="WW8Num14z2"/>
    <w:qFormat/>
    <w:rsid w:val="00F94B8F"/>
  </w:style>
  <w:style w:type="character" w:customStyle="1" w:styleId="WW8Num14z3">
    <w:name w:val="WW8Num14z3"/>
    <w:qFormat/>
    <w:rsid w:val="00F94B8F"/>
  </w:style>
  <w:style w:type="character" w:customStyle="1" w:styleId="WW8Num14z4">
    <w:name w:val="WW8Num14z4"/>
    <w:qFormat/>
    <w:rsid w:val="00F94B8F"/>
  </w:style>
  <w:style w:type="character" w:customStyle="1" w:styleId="WW8Num14z5">
    <w:name w:val="WW8Num14z5"/>
    <w:qFormat/>
    <w:rsid w:val="00F94B8F"/>
  </w:style>
  <w:style w:type="character" w:customStyle="1" w:styleId="WW8Num14z6">
    <w:name w:val="WW8Num14z6"/>
    <w:qFormat/>
    <w:rsid w:val="00F94B8F"/>
  </w:style>
  <w:style w:type="character" w:customStyle="1" w:styleId="WW8Num14z7">
    <w:name w:val="WW8Num14z7"/>
    <w:qFormat/>
    <w:rsid w:val="00F94B8F"/>
  </w:style>
  <w:style w:type="character" w:customStyle="1" w:styleId="WW8Num14z8">
    <w:name w:val="WW8Num14z8"/>
    <w:qFormat/>
    <w:rsid w:val="00F94B8F"/>
  </w:style>
  <w:style w:type="character" w:customStyle="1" w:styleId="WW8Num17z0">
    <w:name w:val="WW8Num17z0"/>
    <w:qFormat/>
    <w:rsid w:val="00F94B8F"/>
    <w:rPr>
      <w:rFonts w:ascii="Arial" w:hAnsi="Arial" w:cs="Arial"/>
      <w:b/>
      <w:sz w:val="20"/>
    </w:rPr>
  </w:style>
  <w:style w:type="character" w:customStyle="1" w:styleId="WW8Num31z0">
    <w:name w:val="WW8Num31z0"/>
    <w:qFormat/>
    <w:rsid w:val="00F94B8F"/>
    <w:rPr>
      <w:rFonts w:ascii="Arial" w:hAnsi="Arial" w:cs="Arial"/>
      <w:b/>
      <w:sz w:val="20"/>
    </w:rPr>
  </w:style>
  <w:style w:type="character" w:customStyle="1" w:styleId="WW8Num16z0">
    <w:name w:val="WW8Num16z0"/>
    <w:qFormat/>
    <w:rsid w:val="00F94B8F"/>
    <w:rPr>
      <w:rFonts w:ascii="Arial" w:hAnsi="Arial" w:cs="Arial"/>
      <w:b/>
      <w:sz w:val="20"/>
    </w:rPr>
  </w:style>
  <w:style w:type="character" w:customStyle="1" w:styleId="WW8Num37z0">
    <w:name w:val="WW8Num37z0"/>
    <w:qFormat/>
    <w:rsid w:val="00F94B8F"/>
    <w:rPr>
      <w:rFonts w:ascii="Wingdings" w:hAnsi="Wingdings" w:cs="Times New Roman"/>
      <w:sz w:val="20"/>
    </w:rPr>
  </w:style>
  <w:style w:type="character" w:customStyle="1" w:styleId="WW8Num37z1">
    <w:name w:val="WW8Num37z1"/>
    <w:qFormat/>
    <w:rsid w:val="00F94B8F"/>
    <w:rPr>
      <w:rFonts w:ascii="Courier New" w:hAnsi="Courier New" w:cs="Courier New"/>
    </w:rPr>
  </w:style>
  <w:style w:type="character" w:customStyle="1" w:styleId="WW8Num37z3">
    <w:name w:val="WW8Num37z3"/>
    <w:qFormat/>
    <w:rsid w:val="00F94B8F"/>
    <w:rPr>
      <w:rFonts w:ascii="Symbol" w:hAnsi="Symbol" w:cs="Times New Roman"/>
    </w:rPr>
  </w:style>
  <w:style w:type="character" w:customStyle="1" w:styleId="WW8Num29z0">
    <w:name w:val="WW8Num29z0"/>
    <w:qFormat/>
    <w:rsid w:val="00F94B8F"/>
    <w:rPr>
      <w:rFonts w:ascii="Arial" w:hAnsi="Arial" w:cs="Arial"/>
      <w:b/>
      <w:sz w:val="20"/>
    </w:rPr>
  </w:style>
  <w:style w:type="character" w:customStyle="1" w:styleId="WW8Num29z3">
    <w:name w:val="WW8Num29z3"/>
    <w:qFormat/>
    <w:rsid w:val="00F94B8F"/>
  </w:style>
  <w:style w:type="character" w:customStyle="1" w:styleId="WW8Num8z0">
    <w:name w:val="WW8Num8z0"/>
    <w:qFormat/>
    <w:rsid w:val="00F94B8F"/>
    <w:rPr>
      <w:rFonts w:ascii="Arial" w:hAnsi="Arial" w:cs="Arial"/>
      <w:b/>
      <w:sz w:val="20"/>
    </w:rPr>
  </w:style>
  <w:style w:type="character" w:customStyle="1" w:styleId="WW8Num8z1">
    <w:name w:val="WW8Num8z1"/>
    <w:qFormat/>
    <w:rsid w:val="00F94B8F"/>
  </w:style>
  <w:style w:type="character" w:customStyle="1" w:styleId="WW8Num8z2">
    <w:name w:val="WW8Num8z2"/>
    <w:qFormat/>
    <w:rsid w:val="00F94B8F"/>
  </w:style>
  <w:style w:type="character" w:customStyle="1" w:styleId="WW8Num8z3">
    <w:name w:val="WW8Num8z3"/>
    <w:qFormat/>
    <w:rsid w:val="00F94B8F"/>
  </w:style>
  <w:style w:type="character" w:customStyle="1" w:styleId="WW8Num8z4">
    <w:name w:val="WW8Num8z4"/>
    <w:qFormat/>
    <w:rsid w:val="00F94B8F"/>
  </w:style>
  <w:style w:type="character" w:customStyle="1" w:styleId="WW8Num8z5">
    <w:name w:val="WW8Num8z5"/>
    <w:qFormat/>
    <w:rsid w:val="00F94B8F"/>
  </w:style>
  <w:style w:type="character" w:customStyle="1" w:styleId="WW8Num8z6">
    <w:name w:val="WW8Num8z6"/>
    <w:qFormat/>
    <w:rsid w:val="00F94B8F"/>
  </w:style>
  <w:style w:type="character" w:customStyle="1" w:styleId="WW8Num8z7">
    <w:name w:val="WW8Num8z7"/>
    <w:qFormat/>
    <w:rsid w:val="00F94B8F"/>
  </w:style>
  <w:style w:type="character" w:customStyle="1" w:styleId="WW8Num8z8">
    <w:name w:val="WW8Num8z8"/>
    <w:qFormat/>
    <w:rsid w:val="00F94B8F"/>
  </w:style>
  <w:style w:type="character" w:customStyle="1" w:styleId="WW8Num46z0">
    <w:name w:val="WW8Num46z0"/>
    <w:qFormat/>
    <w:rsid w:val="00F94B8F"/>
    <w:rPr>
      <w:rFonts w:ascii="Arial" w:hAnsi="Arial" w:cs="Arial"/>
      <w:b/>
      <w:sz w:val="20"/>
    </w:rPr>
  </w:style>
  <w:style w:type="paragraph" w:styleId="Lista">
    <w:name w:val="List"/>
    <w:basedOn w:val="Corpodetexto"/>
    <w:rsid w:val="00F94B8F"/>
    <w:pPr>
      <w:suppressAutoHyphens/>
      <w:spacing w:after="140"/>
    </w:pPr>
    <w:rPr>
      <w:rFonts w:eastAsiaTheme="minorEastAsia" w:cs="Arial"/>
      <w:lang w:eastAsia="pt-BR"/>
    </w:rPr>
  </w:style>
  <w:style w:type="paragraph" w:customStyle="1" w:styleId="ndice">
    <w:name w:val="Índice"/>
    <w:basedOn w:val="Normal"/>
    <w:qFormat/>
    <w:rsid w:val="00F94B8F"/>
    <w:pPr>
      <w:suppressLineNumbers/>
      <w:suppressAutoHyphens/>
      <w:spacing w:after="200" w:line="276" w:lineRule="auto"/>
    </w:pPr>
    <w:rPr>
      <w:rFonts w:asciiTheme="minorHAnsi" w:eastAsiaTheme="minorEastAsia" w:hAnsiTheme="minorHAnsi" w:cs="Arial"/>
      <w:sz w:val="22"/>
      <w:szCs w:val="22"/>
    </w:rPr>
  </w:style>
  <w:style w:type="paragraph" w:customStyle="1" w:styleId="CabealhoeRodap">
    <w:name w:val="Cabeçalho e Rodapé"/>
    <w:basedOn w:val="Normal"/>
    <w:qFormat/>
    <w:rsid w:val="00F94B8F"/>
    <w:pPr>
      <w:suppressAutoHyphens/>
      <w:spacing w:after="200" w:line="276" w:lineRule="auto"/>
    </w:pPr>
    <w:rPr>
      <w:rFonts w:asciiTheme="minorHAnsi" w:eastAsiaTheme="minorEastAsia" w:hAnsiTheme="minorHAnsi" w:cstheme="minorBidi"/>
      <w:sz w:val="22"/>
      <w:szCs w:val="22"/>
    </w:rPr>
  </w:style>
  <w:style w:type="paragraph" w:customStyle="1" w:styleId="Recuodecorpodetexto1">
    <w:name w:val="Recuo de corpo de texto1"/>
    <w:basedOn w:val="Normal"/>
    <w:qFormat/>
    <w:rsid w:val="00F94B8F"/>
    <w:pPr>
      <w:suppressAutoHyphens/>
      <w:spacing w:after="200" w:line="276" w:lineRule="auto"/>
      <w:ind w:left="4248"/>
      <w:jc w:val="both"/>
    </w:pPr>
    <w:rPr>
      <w:rFonts w:asciiTheme="minorHAnsi" w:eastAsiaTheme="minorEastAsia" w:hAnsiTheme="minorHAnsi" w:cstheme="minorBidi"/>
      <w:sz w:val="22"/>
      <w:szCs w:val="22"/>
    </w:rPr>
  </w:style>
  <w:style w:type="paragraph" w:styleId="Textodenotaderodap">
    <w:name w:val="footnote text"/>
    <w:basedOn w:val="Normal"/>
    <w:link w:val="TextodenotaderodapChar"/>
    <w:rsid w:val="00F94B8F"/>
    <w:pPr>
      <w:suppressAutoHyphens/>
      <w:spacing w:after="200" w:line="276" w:lineRule="auto"/>
    </w:pPr>
    <w:rPr>
      <w:rFonts w:asciiTheme="minorHAnsi" w:eastAsiaTheme="minorEastAsia" w:hAnsiTheme="minorHAnsi" w:cstheme="minorBidi"/>
      <w:sz w:val="20"/>
      <w:szCs w:val="22"/>
    </w:rPr>
  </w:style>
  <w:style w:type="character" w:customStyle="1" w:styleId="TextodenotaderodapChar">
    <w:name w:val="Texto de nota de rodapé Char"/>
    <w:basedOn w:val="Fontepargpadro"/>
    <w:link w:val="Textodenotaderodap"/>
    <w:rsid w:val="00F94B8F"/>
    <w:rPr>
      <w:rFonts w:eastAsiaTheme="minorEastAsia"/>
      <w:sz w:val="20"/>
      <w:lang w:eastAsia="pt-BR"/>
    </w:rPr>
  </w:style>
  <w:style w:type="paragraph" w:customStyle="1" w:styleId="BodyTextIndent21">
    <w:name w:val="Body Text Indent 21"/>
    <w:basedOn w:val="Normal"/>
    <w:qFormat/>
    <w:rsid w:val="00F94B8F"/>
    <w:pPr>
      <w:widowControl w:val="0"/>
      <w:suppressAutoHyphens/>
      <w:autoSpaceDE w:val="0"/>
      <w:spacing w:before="240" w:line="240" w:lineRule="exact"/>
      <w:ind w:firstLine="2835"/>
      <w:jc w:val="both"/>
    </w:pPr>
    <w:rPr>
      <w:rFonts w:ascii="Arial" w:eastAsiaTheme="minorEastAsia" w:hAnsi="Arial" w:cs="Arial"/>
      <w:sz w:val="20"/>
      <w:szCs w:val="22"/>
    </w:rPr>
  </w:style>
  <w:style w:type="numbering" w:customStyle="1" w:styleId="WW8Num44">
    <w:name w:val="WW8Num44"/>
    <w:qFormat/>
    <w:rsid w:val="00F94B8F"/>
  </w:style>
  <w:style w:type="numbering" w:customStyle="1" w:styleId="WW8Num14">
    <w:name w:val="WW8Num14"/>
    <w:qFormat/>
    <w:rsid w:val="00F94B8F"/>
  </w:style>
  <w:style w:type="numbering" w:customStyle="1" w:styleId="WW8Num17">
    <w:name w:val="WW8Num17"/>
    <w:qFormat/>
    <w:rsid w:val="00F94B8F"/>
  </w:style>
  <w:style w:type="numbering" w:customStyle="1" w:styleId="WW8Num31">
    <w:name w:val="WW8Num31"/>
    <w:qFormat/>
    <w:rsid w:val="00F94B8F"/>
  </w:style>
  <w:style w:type="numbering" w:customStyle="1" w:styleId="WW8Num16">
    <w:name w:val="WW8Num16"/>
    <w:qFormat/>
    <w:rsid w:val="00F94B8F"/>
  </w:style>
  <w:style w:type="numbering" w:customStyle="1" w:styleId="WW8Num37">
    <w:name w:val="WW8Num37"/>
    <w:qFormat/>
    <w:rsid w:val="00F94B8F"/>
  </w:style>
  <w:style w:type="numbering" w:customStyle="1" w:styleId="WW8Num29">
    <w:name w:val="WW8Num29"/>
    <w:qFormat/>
    <w:rsid w:val="00F94B8F"/>
  </w:style>
  <w:style w:type="numbering" w:customStyle="1" w:styleId="WW8Num8">
    <w:name w:val="WW8Num8"/>
    <w:qFormat/>
    <w:rsid w:val="00F94B8F"/>
  </w:style>
  <w:style w:type="numbering" w:customStyle="1" w:styleId="WW8Num46">
    <w:name w:val="WW8Num46"/>
    <w:qFormat/>
    <w:rsid w:val="00F94B8F"/>
  </w:style>
  <w:style w:type="paragraph" w:customStyle="1" w:styleId="Default">
    <w:name w:val="Default"/>
    <w:rsid w:val="00F313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A23D-7111-41B0-A1AE-C394C70D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8901</Words>
  <Characters>48068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Dr Fernado</cp:lastModifiedBy>
  <cp:revision>4</cp:revision>
  <cp:lastPrinted>2021-03-26T12:34:00Z</cp:lastPrinted>
  <dcterms:created xsi:type="dcterms:W3CDTF">2021-05-07T14:32:00Z</dcterms:created>
  <dcterms:modified xsi:type="dcterms:W3CDTF">2021-05-17T18:05:00Z</dcterms:modified>
</cp:coreProperties>
</file>