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D8BB" w14:textId="1034293E" w:rsidR="00E53144" w:rsidRPr="003F5B46" w:rsidRDefault="00E53144" w:rsidP="00E53144">
      <w:pPr>
        <w:jc w:val="both"/>
        <w:rPr>
          <w:b/>
          <w:szCs w:val="24"/>
        </w:rPr>
      </w:pPr>
      <w:r w:rsidRPr="003F5B46">
        <w:rPr>
          <w:b/>
          <w:szCs w:val="24"/>
        </w:rPr>
        <w:t xml:space="preserve">Ofício de n. </w:t>
      </w:r>
      <w:r>
        <w:rPr>
          <w:b/>
          <w:szCs w:val="24"/>
        </w:rPr>
        <w:t>0</w:t>
      </w:r>
      <w:r w:rsidR="000D5BAA">
        <w:rPr>
          <w:b/>
          <w:szCs w:val="24"/>
        </w:rPr>
        <w:t>45</w:t>
      </w:r>
      <w:r w:rsidRPr="003F5B46">
        <w:rPr>
          <w:b/>
          <w:szCs w:val="24"/>
        </w:rPr>
        <w:t>/202</w:t>
      </w:r>
      <w:r>
        <w:rPr>
          <w:b/>
          <w:szCs w:val="24"/>
        </w:rPr>
        <w:t>1</w:t>
      </w:r>
      <w:r w:rsidRPr="003F5B46">
        <w:rPr>
          <w:b/>
          <w:szCs w:val="24"/>
        </w:rPr>
        <w:t>.</w:t>
      </w:r>
    </w:p>
    <w:p w14:paraId="6148646F" w14:textId="251FE3DA" w:rsidR="00E53144" w:rsidRPr="003F5B46" w:rsidRDefault="00E53144" w:rsidP="00E53144">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  Nova Iguaçu de Goiás/GO, </w:t>
      </w:r>
      <w:r w:rsidR="00715B72">
        <w:rPr>
          <w:szCs w:val="24"/>
        </w:rPr>
        <w:t>15</w:t>
      </w:r>
      <w:r w:rsidRPr="003F5B46">
        <w:rPr>
          <w:szCs w:val="24"/>
        </w:rPr>
        <w:t xml:space="preserve"> de </w:t>
      </w:r>
      <w:r w:rsidR="000D5BAA">
        <w:rPr>
          <w:szCs w:val="24"/>
        </w:rPr>
        <w:t xml:space="preserve">março </w:t>
      </w:r>
      <w:r w:rsidRPr="003F5B46">
        <w:rPr>
          <w:szCs w:val="24"/>
        </w:rPr>
        <w:t xml:space="preserve">de </w:t>
      </w:r>
      <w:r>
        <w:rPr>
          <w:szCs w:val="24"/>
        </w:rPr>
        <w:t>2021</w:t>
      </w:r>
      <w:r w:rsidRPr="003F5B46">
        <w:rPr>
          <w:szCs w:val="24"/>
        </w:rPr>
        <w:t>.</w:t>
      </w:r>
    </w:p>
    <w:p w14:paraId="3141E2BF" w14:textId="77777777" w:rsidR="00E53144" w:rsidRPr="003F5B46" w:rsidRDefault="00E53144" w:rsidP="00E53144">
      <w:pPr>
        <w:jc w:val="both"/>
        <w:rPr>
          <w:szCs w:val="24"/>
        </w:rPr>
      </w:pPr>
    </w:p>
    <w:p w14:paraId="47A48CDB" w14:textId="77777777" w:rsidR="00E53144" w:rsidRPr="003F5B46" w:rsidRDefault="00E53144" w:rsidP="00E53144">
      <w:pPr>
        <w:jc w:val="both"/>
        <w:rPr>
          <w:szCs w:val="24"/>
        </w:rPr>
      </w:pPr>
    </w:p>
    <w:p w14:paraId="0EBC94BD" w14:textId="77777777" w:rsidR="00E53144" w:rsidRPr="003F5B46" w:rsidRDefault="00E53144" w:rsidP="00E53144">
      <w:pPr>
        <w:jc w:val="both"/>
        <w:rPr>
          <w:szCs w:val="24"/>
        </w:rPr>
      </w:pPr>
    </w:p>
    <w:p w14:paraId="73A2CEB4" w14:textId="77777777" w:rsidR="00E53144" w:rsidRPr="003F5B46" w:rsidRDefault="00E53144" w:rsidP="00E53144">
      <w:pPr>
        <w:jc w:val="both"/>
        <w:rPr>
          <w:szCs w:val="24"/>
        </w:rPr>
      </w:pPr>
    </w:p>
    <w:p w14:paraId="47E0CA7F" w14:textId="77777777" w:rsidR="00E53144" w:rsidRPr="003F5B46" w:rsidRDefault="00E53144" w:rsidP="00E53144">
      <w:pPr>
        <w:jc w:val="both"/>
        <w:rPr>
          <w:szCs w:val="24"/>
        </w:rPr>
      </w:pPr>
    </w:p>
    <w:p w14:paraId="15C554C3" w14:textId="77777777" w:rsidR="00E53144" w:rsidRPr="003F5B46" w:rsidRDefault="00E53144" w:rsidP="00E53144">
      <w:pPr>
        <w:jc w:val="both"/>
        <w:rPr>
          <w:szCs w:val="24"/>
        </w:rPr>
      </w:pPr>
    </w:p>
    <w:p w14:paraId="4E518286" w14:textId="77777777" w:rsidR="00E53144" w:rsidRPr="003F5B46" w:rsidRDefault="00E53144" w:rsidP="00E53144">
      <w:pPr>
        <w:jc w:val="both"/>
        <w:rPr>
          <w:szCs w:val="24"/>
        </w:rPr>
      </w:pPr>
      <w:r w:rsidRPr="003F5B46">
        <w:rPr>
          <w:szCs w:val="24"/>
        </w:rPr>
        <w:t>Ao Excelentíssimo Senhor</w:t>
      </w:r>
    </w:p>
    <w:p w14:paraId="280925AC" w14:textId="77777777" w:rsidR="00E53144" w:rsidRPr="003F5B46" w:rsidRDefault="00E53144" w:rsidP="00E53144">
      <w:pPr>
        <w:jc w:val="both"/>
        <w:rPr>
          <w:szCs w:val="24"/>
        </w:rPr>
      </w:pPr>
      <w:r>
        <w:rPr>
          <w:szCs w:val="24"/>
        </w:rPr>
        <w:t xml:space="preserve">JOSE RIBEIRO DE ARAUJO </w:t>
      </w:r>
    </w:p>
    <w:p w14:paraId="01F70CE8" w14:textId="77777777" w:rsidR="00E53144" w:rsidRPr="003F5B46" w:rsidRDefault="00E53144" w:rsidP="00E53144">
      <w:pPr>
        <w:jc w:val="both"/>
        <w:rPr>
          <w:szCs w:val="24"/>
        </w:rPr>
      </w:pPr>
      <w:r w:rsidRPr="003F5B46">
        <w:rPr>
          <w:szCs w:val="24"/>
        </w:rPr>
        <w:t>DD. Prefeito Municipal de Nova Iguaçu de Goiás-Go</w:t>
      </w:r>
    </w:p>
    <w:p w14:paraId="7DB6D673" w14:textId="77777777" w:rsidR="00E53144" w:rsidRPr="003F5B46" w:rsidRDefault="00E53144" w:rsidP="00E53144">
      <w:pPr>
        <w:jc w:val="both"/>
        <w:rPr>
          <w:szCs w:val="24"/>
        </w:rPr>
      </w:pPr>
      <w:r w:rsidRPr="003F5B46">
        <w:rPr>
          <w:szCs w:val="24"/>
        </w:rPr>
        <w:t>Nesta</w:t>
      </w:r>
    </w:p>
    <w:p w14:paraId="6A4E067E" w14:textId="77777777" w:rsidR="00E53144" w:rsidRPr="003F5B46" w:rsidRDefault="00E53144" w:rsidP="00E53144">
      <w:pPr>
        <w:jc w:val="both"/>
        <w:rPr>
          <w:szCs w:val="24"/>
        </w:rPr>
      </w:pPr>
    </w:p>
    <w:p w14:paraId="4E5C0556" w14:textId="77777777" w:rsidR="00E53144" w:rsidRPr="003F5B46" w:rsidRDefault="00E53144" w:rsidP="00E53144">
      <w:pPr>
        <w:jc w:val="both"/>
        <w:rPr>
          <w:szCs w:val="24"/>
        </w:rPr>
      </w:pPr>
    </w:p>
    <w:p w14:paraId="3B458DDB" w14:textId="77777777" w:rsidR="00E53144" w:rsidRPr="003F5B46" w:rsidRDefault="00E53144" w:rsidP="00E53144">
      <w:pPr>
        <w:jc w:val="both"/>
        <w:rPr>
          <w:szCs w:val="24"/>
        </w:rPr>
      </w:pPr>
    </w:p>
    <w:p w14:paraId="58FC5990" w14:textId="6CF8015F" w:rsidR="000D5BAA" w:rsidRPr="000D5BAA" w:rsidRDefault="00E53144" w:rsidP="000D5BAA">
      <w:pPr>
        <w:autoSpaceDE w:val="0"/>
        <w:autoSpaceDN w:val="0"/>
        <w:adjustRightInd w:val="0"/>
        <w:jc w:val="both"/>
      </w:pPr>
      <w:r w:rsidRPr="003F5B46">
        <w:tab/>
      </w:r>
      <w:r w:rsidRPr="003F5B46">
        <w:tab/>
      </w:r>
      <w:r w:rsidRPr="003F5B46">
        <w:tab/>
      </w:r>
      <w:r w:rsidRPr="003F5B46">
        <w:tab/>
      </w:r>
      <w:r w:rsidRPr="003F5B46">
        <w:tab/>
        <w:t xml:space="preserve">O Secretário Municipal de Administração, em vista da necessidade da Administração Municipal de Nova Iguaçu de Goiás/GO, vem solicitar deste </w:t>
      </w:r>
      <w:r>
        <w:t>Executivo</w:t>
      </w:r>
      <w:r w:rsidRPr="003F5B46">
        <w:t xml:space="preserve"> autorização para elaborar processo licitatório modalidade </w:t>
      </w:r>
      <w:r>
        <w:t>PREGÃO PRESENCIAL</w:t>
      </w:r>
      <w:r w:rsidR="000D5BAA">
        <w:t xml:space="preserve">, para contratação de empresa especializada em: </w:t>
      </w:r>
      <w:r w:rsidR="00715B72" w:rsidRPr="00715B72">
        <w:rPr>
          <w:bCs/>
        </w:rPr>
        <w:t>LOTE</w:t>
      </w:r>
      <w:r w:rsidR="00715B72" w:rsidRPr="000D5BAA">
        <w:rPr>
          <w:b/>
        </w:rPr>
        <w:t>-0</w:t>
      </w:r>
      <w:r w:rsidR="00715B72">
        <w:rPr>
          <w:b/>
        </w:rPr>
        <w:t>1</w:t>
      </w:r>
      <w:r w:rsidR="00715B72">
        <w:t xml:space="preserve"> </w:t>
      </w:r>
      <w:r w:rsidR="00715B72" w:rsidRPr="00715B72">
        <w:rPr>
          <w:b/>
          <w:bCs/>
        </w:rPr>
        <w:t>Publicidade Volante</w:t>
      </w:r>
      <w:r w:rsidR="00715B72">
        <w:t xml:space="preserve">, </w:t>
      </w:r>
      <w:r w:rsidR="00715B72" w:rsidRPr="00D174EF">
        <w:t>LOTE</w:t>
      </w:r>
      <w:r w:rsidR="00715B72">
        <w:rPr>
          <w:b/>
          <w:bCs/>
        </w:rPr>
        <w:t xml:space="preserve"> 02-</w:t>
      </w:r>
      <w:r w:rsidR="00715B72" w:rsidRPr="000D5BAA">
        <w:rPr>
          <w:b/>
          <w:bCs/>
        </w:rPr>
        <w:t>Prestação de Serviços da Tecnologia da Informação-TI, na manutenção de rede de computadores e impressoras para a Prefeitura Municipal de Nova Iguaçu de Goiás, e suas secretárias</w:t>
      </w:r>
      <w:r w:rsidR="00715B72">
        <w:rPr>
          <w:b/>
          <w:bCs/>
        </w:rPr>
        <w:t xml:space="preserve">, </w:t>
      </w:r>
      <w:r w:rsidR="00715B72">
        <w:t xml:space="preserve">LOTE </w:t>
      </w:r>
      <w:r w:rsidR="00715B72">
        <w:rPr>
          <w:b/>
          <w:bCs/>
        </w:rPr>
        <w:t>03- Agendamento e regulação em saúde</w:t>
      </w:r>
      <w:r w:rsidR="00715B72" w:rsidRPr="000D5BAA">
        <w:rPr>
          <w:b/>
          <w:bCs/>
        </w:rPr>
        <w:t xml:space="preserve">, </w:t>
      </w:r>
      <w:r w:rsidR="00715B72" w:rsidRPr="00D174EF">
        <w:t>LOTE</w:t>
      </w:r>
      <w:r w:rsidR="00715B72">
        <w:rPr>
          <w:b/>
          <w:bCs/>
        </w:rPr>
        <w:t xml:space="preserve"> 04-</w:t>
      </w:r>
      <w:r w:rsidR="00715B72" w:rsidRPr="000D5BAA">
        <w:rPr>
          <w:b/>
          <w:bCs/>
        </w:rPr>
        <w:t>Assistente Social</w:t>
      </w:r>
      <w:r w:rsidR="00715B72" w:rsidRPr="003F6026">
        <w:t>,</w:t>
      </w:r>
      <w:r w:rsidR="00715B72">
        <w:t xml:space="preserve"> LOTE </w:t>
      </w:r>
      <w:r w:rsidR="00715B72" w:rsidRPr="0018693E">
        <w:rPr>
          <w:b/>
          <w:bCs/>
        </w:rPr>
        <w:t>05- Instrutora de oficina</w:t>
      </w:r>
      <w:r w:rsidR="00715B72">
        <w:rPr>
          <w:b/>
          <w:bCs/>
        </w:rPr>
        <w:t xml:space="preserve">, LOTE 06-Locação de ônibus, LOTE 07-Divulgação Institucional, </w:t>
      </w:r>
      <w:r w:rsidR="000D5BAA" w:rsidRPr="000D5BAA">
        <w:rPr>
          <w:b/>
        </w:rPr>
        <w:t xml:space="preserve"> </w:t>
      </w:r>
      <w:r w:rsidR="000D5BAA" w:rsidRPr="000D5BAA">
        <w:rPr>
          <w:color w:val="000000"/>
        </w:rPr>
        <w:t>conforme planilha abaixo:</w:t>
      </w:r>
    </w:p>
    <w:p w14:paraId="765FEDB0" w14:textId="6404DC67" w:rsidR="00E53144" w:rsidRPr="00CC737B" w:rsidRDefault="00E53144" w:rsidP="00E53144">
      <w:pPr>
        <w:jc w:val="both"/>
        <w:rPr>
          <w:b/>
          <w:szCs w:val="24"/>
        </w:rPr>
      </w:pPr>
    </w:p>
    <w:p w14:paraId="592E5EB0" w14:textId="77777777" w:rsidR="00E53144" w:rsidRPr="003F5B46" w:rsidRDefault="00E53144" w:rsidP="00E53144">
      <w:pPr>
        <w:jc w:val="both"/>
        <w:rPr>
          <w:szCs w:val="24"/>
        </w:rPr>
      </w:pPr>
    </w:p>
    <w:p w14:paraId="62F3798D" w14:textId="77777777" w:rsidR="00E53144" w:rsidRPr="003F5B46" w:rsidRDefault="00E53144" w:rsidP="00E53144">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Solicito autorização para proceder ao procedimento de CARTA CONVITE do processo licitatório, nos termos do art. </w:t>
      </w:r>
      <w:r>
        <w:rPr>
          <w:szCs w:val="24"/>
        </w:rPr>
        <w:t>22</w:t>
      </w:r>
      <w:r w:rsidRPr="003F5B46">
        <w:rPr>
          <w:szCs w:val="24"/>
        </w:rPr>
        <w:t>, inciso II</w:t>
      </w:r>
      <w:r>
        <w:rPr>
          <w:szCs w:val="24"/>
        </w:rPr>
        <w:t xml:space="preserve"> §3</w:t>
      </w:r>
      <w:r w:rsidRPr="003F5B46">
        <w:rPr>
          <w:szCs w:val="24"/>
        </w:rPr>
        <w:t xml:space="preserve"> Art. 2</w:t>
      </w:r>
      <w:r>
        <w:rPr>
          <w:szCs w:val="24"/>
        </w:rPr>
        <w:t>3</w:t>
      </w:r>
      <w:r w:rsidRPr="003F5B46">
        <w:rPr>
          <w:szCs w:val="24"/>
        </w:rPr>
        <w:t xml:space="preserve"> </w:t>
      </w:r>
      <w:r>
        <w:rPr>
          <w:szCs w:val="24"/>
        </w:rPr>
        <w:t>Aline (a)</w:t>
      </w:r>
      <w:r w:rsidRPr="003F5B46">
        <w:rPr>
          <w:szCs w:val="24"/>
        </w:rPr>
        <w:t xml:space="preserve"> da Lei 8666/93.</w:t>
      </w:r>
    </w:p>
    <w:p w14:paraId="318AFA7A" w14:textId="77777777" w:rsidR="00E53144" w:rsidRPr="003F5B46" w:rsidRDefault="00E53144" w:rsidP="00E53144">
      <w:pPr>
        <w:jc w:val="both"/>
        <w:rPr>
          <w:szCs w:val="24"/>
        </w:rPr>
      </w:pPr>
    </w:p>
    <w:p w14:paraId="3BB7F582" w14:textId="77777777" w:rsidR="00E53144" w:rsidRPr="003F5B46" w:rsidRDefault="00E53144" w:rsidP="00E53144">
      <w:pPr>
        <w:jc w:val="both"/>
        <w:rPr>
          <w:szCs w:val="24"/>
        </w:rPr>
      </w:pPr>
    </w:p>
    <w:p w14:paraId="1B52583E" w14:textId="77777777" w:rsidR="00E53144" w:rsidRPr="003F5B46" w:rsidRDefault="00E53144" w:rsidP="00E53144">
      <w:pPr>
        <w:jc w:val="both"/>
        <w:rPr>
          <w:szCs w:val="24"/>
        </w:rPr>
      </w:pPr>
    </w:p>
    <w:p w14:paraId="410FF819" w14:textId="77777777" w:rsidR="00E53144" w:rsidRPr="003F5B46" w:rsidRDefault="00E53144" w:rsidP="00E53144">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Atenciosamente,</w:t>
      </w:r>
    </w:p>
    <w:p w14:paraId="1CADAC0E" w14:textId="77777777" w:rsidR="00E53144" w:rsidRPr="003F5B46" w:rsidRDefault="00E53144" w:rsidP="00E53144">
      <w:pPr>
        <w:jc w:val="both"/>
        <w:rPr>
          <w:szCs w:val="24"/>
        </w:rPr>
      </w:pPr>
    </w:p>
    <w:p w14:paraId="4DAE47D0" w14:textId="77777777" w:rsidR="00E53144" w:rsidRPr="003F5B46" w:rsidRDefault="00E53144" w:rsidP="00E53144">
      <w:pPr>
        <w:jc w:val="both"/>
        <w:rPr>
          <w:szCs w:val="24"/>
        </w:rPr>
      </w:pPr>
    </w:p>
    <w:p w14:paraId="3205CF47" w14:textId="77777777" w:rsidR="00E53144" w:rsidRPr="003F5B46" w:rsidRDefault="00E53144" w:rsidP="00E53144">
      <w:pPr>
        <w:jc w:val="both"/>
        <w:rPr>
          <w:szCs w:val="24"/>
        </w:rPr>
      </w:pPr>
    </w:p>
    <w:p w14:paraId="23EDB308" w14:textId="77777777" w:rsidR="00E53144" w:rsidRPr="003F5B46" w:rsidRDefault="00E53144" w:rsidP="00E53144">
      <w:pPr>
        <w:jc w:val="both"/>
        <w:rPr>
          <w:szCs w:val="24"/>
        </w:rPr>
      </w:pPr>
    </w:p>
    <w:p w14:paraId="70FA0462" w14:textId="77777777" w:rsidR="00E53144" w:rsidRPr="003F5B46" w:rsidRDefault="00E53144" w:rsidP="00E53144">
      <w:pPr>
        <w:jc w:val="both"/>
        <w:rPr>
          <w:szCs w:val="24"/>
        </w:rPr>
      </w:pPr>
    </w:p>
    <w:p w14:paraId="42871292" w14:textId="77777777" w:rsidR="00E53144" w:rsidRPr="003F5B46" w:rsidRDefault="00E53144" w:rsidP="00E53144">
      <w:pPr>
        <w:jc w:val="center"/>
        <w:rPr>
          <w:szCs w:val="24"/>
        </w:rPr>
      </w:pPr>
      <w:r>
        <w:rPr>
          <w:szCs w:val="24"/>
        </w:rPr>
        <w:t>WANDER JONY DE SOUZA OLIVEIRA</w:t>
      </w:r>
    </w:p>
    <w:p w14:paraId="52E04554" w14:textId="77777777" w:rsidR="00E53144" w:rsidRPr="003F5B46" w:rsidRDefault="00E53144" w:rsidP="00E53144">
      <w:pPr>
        <w:jc w:val="center"/>
        <w:rPr>
          <w:szCs w:val="24"/>
        </w:rPr>
      </w:pPr>
      <w:r w:rsidRPr="003F5B46">
        <w:rPr>
          <w:szCs w:val="24"/>
        </w:rPr>
        <w:t>SECRETARIO MUNICIPAL DE ADMINISTRAÇÃO</w:t>
      </w:r>
    </w:p>
    <w:p w14:paraId="00D07CA3" w14:textId="77777777" w:rsidR="00E53144" w:rsidRPr="003F5B46" w:rsidRDefault="00E53144" w:rsidP="00E53144">
      <w:pPr>
        <w:jc w:val="center"/>
        <w:rPr>
          <w:b/>
          <w:szCs w:val="24"/>
        </w:rPr>
      </w:pPr>
    </w:p>
    <w:p w14:paraId="594A39E0" w14:textId="77777777" w:rsidR="00E53144" w:rsidRPr="003F5B46" w:rsidRDefault="00E53144" w:rsidP="00E53144">
      <w:pPr>
        <w:jc w:val="center"/>
        <w:rPr>
          <w:b/>
          <w:szCs w:val="24"/>
        </w:rPr>
      </w:pPr>
    </w:p>
    <w:p w14:paraId="0F9B3D37" w14:textId="4D4E823F" w:rsidR="00E53144" w:rsidRDefault="00E53144" w:rsidP="00E53144">
      <w:pPr>
        <w:jc w:val="center"/>
        <w:rPr>
          <w:rFonts w:ascii="Arial" w:hAnsi="Arial" w:cs="Arial"/>
          <w:b/>
          <w:szCs w:val="24"/>
        </w:rPr>
      </w:pPr>
    </w:p>
    <w:p w14:paraId="57E77B5C" w14:textId="66745568" w:rsidR="004A45D7" w:rsidRDefault="004A45D7" w:rsidP="00E53144">
      <w:pPr>
        <w:jc w:val="center"/>
        <w:rPr>
          <w:rFonts w:ascii="Arial" w:hAnsi="Arial" w:cs="Arial"/>
          <w:b/>
          <w:szCs w:val="24"/>
        </w:rPr>
      </w:pPr>
    </w:p>
    <w:p w14:paraId="17FD6095" w14:textId="6E6EF9E2" w:rsidR="004A45D7" w:rsidRDefault="004A45D7" w:rsidP="00E53144">
      <w:pPr>
        <w:jc w:val="center"/>
        <w:rPr>
          <w:rFonts w:ascii="Arial" w:hAnsi="Arial" w:cs="Arial"/>
          <w:b/>
          <w:szCs w:val="24"/>
        </w:rPr>
      </w:pPr>
    </w:p>
    <w:p w14:paraId="3275576D" w14:textId="5AA7C20B" w:rsidR="004A45D7" w:rsidRDefault="004A45D7" w:rsidP="00E53144">
      <w:pPr>
        <w:jc w:val="center"/>
        <w:rPr>
          <w:rFonts w:ascii="Arial" w:hAnsi="Arial" w:cs="Arial"/>
          <w:b/>
          <w:szCs w:val="24"/>
        </w:rPr>
      </w:pPr>
    </w:p>
    <w:p w14:paraId="70CC0AD7" w14:textId="77777777" w:rsidR="004A45D7" w:rsidRPr="003F5B46" w:rsidRDefault="004A45D7" w:rsidP="00E53144">
      <w:pPr>
        <w:jc w:val="center"/>
        <w:rPr>
          <w:rFonts w:ascii="Arial" w:hAnsi="Arial" w:cs="Arial"/>
          <w:b/>
          <w:szCs w:val="24"/>
        </w:rPr>
      </w:pPr>
    </w:p>
    <w:p w14:paraId="51882911" w14:textId="77777777" w:rsidR="00E53144" w:rsidRPr="003F5B46" w:rsidRDefault="00E53144" w:rsidP="00E53144">
      <w:pPr>
        <w:jc w:val="center"/>
        <w:rPr>
          <w:rFonts w:ascii="Arial" w:hAnsi="Arial" w:cs="Arial"/>
          <w:b/>
          <w:szCs w:val="24"/>
        </w:rPr>
      </w:pPr>
    </w:p>
    <w:p w14:paraId="6F9C52F4" w14:textId="77777777" w:rsidR="00E53144" w:rsidRPr="003F5B46" w:rsidRDefault="00E53144" w:rsidP="00E53144">
      <w:pPr>
        <w:jc w:val="center"/>
        <w:rPr>
          <w:rFonts w:ascii="Arial" w:hAnsi="Arial" w:cs="Arial"/>
          <w:b/>
          <w:szCs w:val="24"/>
        </w:rPr>
      </w:pPr>
    </w:p>
    <w:p w14:paraId="5B275C6A" w14:textId="77777777" w:rsidR="00E53144" w:rsidRPr="003F5B46" w:rsidRDefault="00E53144" w:rsidP="00E53144">
      <w:pPr>
        <w:jc w:val="both"/>
        <w:rPr>
          <w:rFonts w:ascii="Arial" w:hAnsi="Arial" w:cs="Arial"/>
          <w:b/>
          <w:szCs w:val="24"/>
        </w:rPr>
      </w:pPr>
    </w:p>
    <w:p w14:paraId="22355614" w14:textId="77777777" w:rsidR="00E53144" w:rsidRPr="003F5B46" w:rsidRDefault="00E53144" w:rsidP="00E53144">
      <w:pPr>
        <w:jc w:val="both"/>
        <w:rPr>
          <w:rFonts w:ascii="Arial" w:hAnsi="Arial" w:cs="Arial"/>
          <w:b/>
          <w:szCs w:val="24"/>
        </w:rPr>
      </w:pPr>
    </w:p>
    <w:p w14:paraId="73340BCA" w14:textId="77777777" w:rsidR="00E53144" w:rsidRDefault="00E53144" w:rsidP="00E53144">
      <w:pPr>
        <w:jc w:val="center"/>
        <w:rPr>
          <w:b/>
          <w:bCs/>
          <w:color w:val="000000" w:themeColor="text1"/>
          <w:szCs w:val="24"/>
        </w:rPr>
      </w:pPr>
      <w:r w:rsidRPr="003F5B46">
        <w:rPr>
          <w:b/>
          <w:bCs/>
          <w:color w:val="000000" w:themeColor="text1"/>
          <w:szCs w:val="24"/>
        </w:rPr>
        <w:t>DESPACHO</w:t>
      </w:r>
    </w:p>
    <w:p w14:paraId="2EB53783" w14:textId="77777777" w:rsidR="00E53144" w:rsidRDefault="00E53144" w:rsidP="00E53144">
      <w:pPr>
        <w:jc w:val="center"/>
        <w:rPr>
          <w:b/>
          <w:bCs/>
          <w:color w:val="000000" w:themeColor="text1"/>
          <w:szCs w:val="24"/>
        </w:rPr>
      </w:pPr>
    </w:p>
    <w:p w14:paraId="791F66D7" w14:textId="77777777" w:rsidR="00E53144" w:rsidRDefault="00E53144" w:rsidP="00E53144">
      <w:pPr>
        <w:jc w:val="both"/>
        <w:rPr>
          <w:b/>
          <w:bCs/>
          <w:color w:val="000000" w:themeColor="text1"/>
          <w:szCs w:val="24"/>
        </w:rPr>
      </w:pPr>
    </w:p>
    <w:p w14:paraId="64E6D7C2" w14:textId="6BC0BB80" w:rsidR="00715B72" w:rsidRDefault="00715B72" w:rsidP="00E53144">
      <w:pPr>
        <w:jc w:val="both"/>
        <w:rPr>
          <w:b/>
          <w:bCs/>
        </w:rPr>
      </w:pPr>
      <w:r>
        <w:rPr>
          <w:bCs/>
          <w:color w:val="000000" w:themeColor="text1"/>
          <w:szCs w:val="24"/>
        </w:rPr>
        <w:t xml:space="preserve">                                                          </w:t>
      </w:r>
      <w:r w:rsidR="00E53144" w:rsidRPr="003F5B46">
        <w:rPr>
          <w:bCs/>
          <w:color w:val="000000" w:themeColor="text1"/>
          <w:szCs w:val="24"/>
        </w:rPr>
        <w:t>Natureza: Solicitação</w:t>
      </w:r>
      <w:r w:rsidR="00E53144">
        <w:rPr>
          <w:bCs/>
          <w:color w:val="000000" w:themeColor="text1"/>
          <w:szCs w:val="24"/>
        </w:rPr>
        <w:t xml:space="preserve"> de</w:t>
      </w:r>
      <w:r w:rsidR="00E53144" w:rsidRPr="003F5B46">
        <w:rPr>
          <w:bCs/>
          <w:color w:val="000000" w:themeColor="text1"/>
          <w:szCs w:val="24"/>
        </w:rPr>
        <w:t xml:space="preserve"> </w:t>
      </w:r>
      <w:r w:rsidR="00E53144" w:rsidRPr="000D5BAA">
        <w:rPr>
          <w:bCs/>
        </w:rPr>
        <w:t>Contratação de empresa especializada em</w:t>
      </w:r>
      <w:r w:rsidR="000D5BAA" w:rsidRPr="000D5BAA">
        <w:rPr>
          <w:bCs/>
        </w:rPr>
        <w:t>:</w:t>
      </w:r>
      <w:r w:rsidR="00E53144" w:rsidRPr="007745B6">
        <w:rPr>
          <w:b/>
        </w:rPr>
        <w:t xml:space="preserve"> </w:t>
      </w:r>
      <w:r w:rsidRPr="00715B72">
        <w:rPr>
          <w:bCs/>
        </w:rPr>
        <w:t>LOTE</w:t>
      </w:r>
      <w:r w:rsidRPr="000D5BAA">
        <w:rPr>
          <w:b/>
        </w:rPr>
        <w:t>-0</w:t>
      </w:r>
      <w:r>
        <w:rPr>
          <w:b/>
        </w:rPr>
        <w:t>1</w:t>
      </w:r>
      <w:r>
        <w:t xml:space="preserve"> </w:t>
      </w:r>
      <w:r w:rsidRPr="00715B72">
        <w:rPr>
          <w:b/>
          <w:bCs/>
        </w:rPr>
        <w:t>Publicidade Volante</w:t>
      </w:r>
      <w:r>
        <w:t xml:space="preserve">, </w:t>
      </w:r>
      <w:r w:rsidRPr="00D174EF">
        <w:t>LOTE</w:t>
      </w:r>
      <w:r>
        <w:rPr>
          <w:b/>
          <w:bCs/>
        </w:rPr>
        <w:t xml:space="preserve"> 02-</w:t>
      </w:r>
      <w:r w:rsidRPr="000D5BAA">
        <w:rPr>
          <w:b/>
          <w:bCs/>
        </w:rPr>
        <w:t>Prestação de Serviços da Tecnologia da Informação-TI, na manutenção de rede de computadores e impressoras para a Prefeitura Municipal de Nova Iguaçu de Goiás, e suas secretárias</w:t>
      </w:r>
      <w:r>
        <w:rPr>
          <w:b/>
          <w:bCs/>
        </w:rPr>
        <w:t xml:space="preserve">, </w:t>
      </w:r>
      <w:r>
        <w:t xml:space="preserve">LOTE </w:t>
      </w:r>
      <w:r>
        <w:rPr>
          <w:b/>
          <w:bCs/>
        </w:rPr>
        <w:t>03- Agendamento e regulação em saúde</w:t>
      </w:r>
      <w:r w:rsidRPr="000D5BAA">
        <w:rPr>
          <w:b/>
          <w:bCs/>
        </w:rPr>
        <w:t xml:space="preserve">, </w:t>
      </w:r>
      <w:r w:rsidRPr="00D174EF">
        <w:t>LOTE</w:t>
      </w:r>
      <w:r>
        <w:rPr>
          <w:b/>
          <w:bCs/>
        </w:rPr>
        <w:t xml:space="preserve"> 04-</w:t>
      </w:r>
      <w:r w:rsidRPr="000D5BAA">
        <w:rPr>
          <w:b/>
          <w:bCs/>
        </w:rPr>
        <w:t>Assistente Social</w:t>
      </w:r>
      <w:r w:rsidRPr="003F6026">
        <w:t>,</w:t>
      </w:r>
      <w:r>
        <w:t xml:space="preserve"> LOTE </w:t>
      </w:r>
      <w:r w:rsidRPr="0018693E">
        <w:rPr>
          <w:b/>
          <w:bCs/>
        </w:rPr>
        <w:t>05- Instrutora de oficina</w:t>
      </w:r>
      <w:r>
        <w:rPr>
          <w:b/>
          <w:bCs/>
        </w:rPr>
        <w:t>, LOTE 06-Locação de ônibus, LOTE 07-Divulgação Institucional.</w:t>
      </w:r>
    </w:p>
    <w:p w14:paraId="42CE0F28" w14:textId="77777777" w:rsidR="00715B72" w:rsidRDefault="00715B72" w:rsidP="00E53144">
      <w:pPr>
        <w:jc w:val="both"/>
        <w:rPr>
          <w:b/>
          <w:bCs/>
        </w:rPr>
      </w:pPr>
    </w:p>
    <w:p w14:paraId="0264B2C0" w14:textId="77777777" w:rsidR="00715B72" w:rsidRDefault="00715B72" w:rsidP="00E53144">
      <w:pPr>
        <w:jc w:val="both"/>
        <w:rPr>
          <w:b/>
          <w:bCs/>
        </w:rPr>
      </w:pPr>
    </w:p>
    <w:p w14:paraId="2557539D" w14:textId="77777777" w:rsidR="00715B72" w:rsidRDefault="00715B72" w:rsidP="00E53144">
      <w:pPr>
        <w:jc w:val="both"/>
        <w:rPr>
          <w:b/>
          <w:bCs/>
        </w:rPr>
      </w:pPr>
    </w:p>
    <w:p w14:paraId="4BAA8799" w14:textId="50225AB2" w:rsidR="00E53144" w:rsidRDefault="00E53144" w:rsidP="00E53144">
      <w:pPr>
        <w:jc w:val="both"/>
        <w:rPr>
          <w:b/>
          <w:bCs/>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De posse da solicitação apresentada pelo Secretário Municipal de Administração de Nova Iguaçu de Goiás-Go, determino a abertura do processo administrativo modalidade  </w:t>
      </w:r>
      <w:r>
        <w:rPr>
          <w:bCs/>
          <w:color w:val="000000" w:themeColor="text1"/>
          <w:szCs w:val="24"/>
        </w:rPr>
        <w:t>PREGÃO PRESENCIAL</w:t>
      </w:r>
      <w:r w:rsidRPr="003F5B46">
        <w:rPr>
          <w:bCs/>
          <w:color w:val="000000" w:themeColor="text1"/>
          <w:szCs w:val="24"/>
        </w:rPr>
        <w:t xml:space="preserve"> de licitação para</w:t>
      </w:r>
      <w:r w:rsidRPr="00134AFA">
        <w:rPr>
          <w:b/>
          <w:szCs w:val="24"/>
        </w:rPr>
        <w:t xml:space="preserve"> </w:t>
      </w:r>
      <w:r w:rsidRPr="000D5BAA">
        <w:rPr>
          <w:bCs/>
        </w:rPr>
        <w:t>Contratação de empresa especializada em</w:t>
      </w:r>
      <w:r w:rsidR="00715B72">
        <w:t xml:space="preserve"> </w:t>
      </w:r>
      <w:r w:rsidR="00715B72" w:rsidRPr="00715B72">
        <w:rPr>
          <w:bCs/>
        </w:rPr>
        <w:t>LOTE</w:t>
      </w:r>
      <w:r w:rsidR="00715B72" w:rsidRPr="000D5BAA">
        <w:rPr>
          <w:b/>
        </w:rPr>
        <w:t>-0</w:t>
      </w:r>
      <w:r w:rsidR="00715B72">
        <w:rPr>
          <w:b/>
        </w:rPr>
        <w:t>1</w:t>
      </w:r>
      <w:r w:rsidR="00715B72">
        <w:t xml:space="preserve"> </w:t>
      </w:r>
      <w:r w:rsidR="00715B72" w:rsidRPr="00715B72">
        <w:rPr>
          <w:b/>
          <w:bCs/>
        </w:rPr>
        <w:t>Publicidade Volante</w:t>
      </w:r>
      <w:r w:rsidR="00715B72">
        <w:t xml:space="preserve">, </w:t>
      </w:r>
      <w:r w:rsidR="00715B72" w:rsidRPr="00D174EF">
        <w:t>LOTE</w:t>
      </w:r>
      <w:r w:rsidR="00715B72">
        <w:rPr>
          <w:b/>
          <w:bCs/>
        </w:rPr>
        <w:t xml:space="preserve"> 02-</w:t>
      </w:r>
      <w:r w:rsidR="00715B72" w:rsidRPr="000D5BAA">
        <w:rPr>
          <w:b/>
          <w:bCs/>
        </w:rPr>
        <w:t>Prestação de Serviços da Tecnologia da Informação-TI, na manutenção de rede de computadores e impressoras para a Prefeitura Municipal de Nova Iguaçu de Goiás, e suas secretárias</w:t>
      </w:r>
      <w:r w:rsidR="00715B72">
        <w:rPr>
          <w:b/>
          <w:bCs/>
        </w:rPr>
        <w:t xml:space="preserve">, </w:t>
      </w:r>
      <w:r w:rsidR="00715B72">
        <w:t xml:space="preserve">LOTE </w:t>
      </w:r>
      <w:r w:rsidR="00715B72">
        <w:rPr>
          <w:b/>
          <w:bCs/>
        </w:rPr>
        <w:t>03- Agendamento e regulação em saúde</w:t>
      </w:r>
      <w:r w:rsidR="00715B72" w:rsidRPr="000D5BAA">
        <w:rPr>
          <w:b/>
          <w:bCs/>
        </w:rPr>
        <w:t xml:space="preserve">, </w:t>
      </w:r>
      <w:r w:rsidR="00715B72" w:rsidRPr="00D174EF">
        <w:t>LOTE</w:t>
      </w:r>
      <w:r w:rsidR="00715B72">
        <w:rPr>
          <w:b/>
          <w:bCs/>
        </w:rPr>
        <w:t xml:space="preserve"> 04-</w:t>
      </w:r>
      <w:r w:rsidR="00715B72" w:rsidRPr="000D5BAA">
        <w:rPr>
          <w:b/>
          <w:bCs/>
        </w:rPr>
        <w:t>Assistente Social</w:t>
      </w:r>
      <w:r w:rsidR="00715B72" w:rsidRPr="003F6026">
        <w:t>,</w:t>
      </w:r>
      <w:r w:rsidR="00715B72">
        <w:t xml:space="preserve"> LOTE </w:t>
      </w:r>
      <w:r w:rsidR="00715B72" w:rsidRPr="0018693E">
        <w:rPr>
          <w:b/>
          <w:bCs/>
        </w:rPr>
        <w:t>05- Instrutora de oficina</w:t>
      </w:r>
      <w:r w:rsidR="00715B72">
        <w:rPr>
          <w:b/>
          <w:bCs/>
        </w:rPr>
        <w:t>, LOTE 06-Locação de ônibus, LOTE 07-Divulgação Institucional.</w:t>
      </w:r>
    </w:p>
    <w:p w14:paraId="50FE2BFD" w14:textId="41EA7422" w:rsidR="00715B72" w:rsidRDefault="00715B72" w:rsidP="00E53144">
      <w:pPr>
        <w:jc w:val="both"/>
        <w:rPr>
          <w:b/>
          <w:bCs/>
        </w:rPr>
      </w:pPr>
    </w:p>
    <w:p w14:paraId="5A76136B" w14:textId="7ED3CC41" w:rsidR="00715B72" w:rsidRDefault="00715B72" w:rsidP="00E53144">
      <w:pPr>
        <w:jc w:val="both"/>
        <w:rPr>
          <w:b/>
          <w:bCs/>
        </w:rPr>
      </w:pPr>
    </w:p>
    <w:p w14:paraId="1E4FD865" w14:textId="782D5B0D" w:rsidR="00715B72" w:rsidRDefault="00715B72" w:rsidP="00E53144">
      <w:pPr>
        <w:jc w:val="both"/>
        <w:rPr>
          <w:b/>
          <w:bCs/>
        </w:rPr>
      </w:pPr>
    </w:p>
    <w:p w14:paraId="7F0B030C" w14:textId="6480D0FA" w:rsidR="00715B72" w:rsidRDefault="00715B72" w:rsidP="00E53144">
      <w:pPr>
        <w:jc w:val="both"/>
        <w:rPr>
          <w:b/>
          <w:bCs/>
        </w:rPr>
      </w:pPr>
    </w:p>
    <w:p w14:paraId="3CDDFD22" w14:textId="77777777" w:rsidR="00715B72" w:rsidRPr="003F5B46" w:rsidRDefault="00715B72" w:rsidP="00E53144">
      <w:pPr>
        <w:jc w:val="both"/>
        <w:rPr>
          <w:bCs/>
          <w:color w:val="000000" w:themeColor="text1"/>
          <w:szCs w:val="24"/>
        </w:rPr>
      </w:pPr>
    </w:p>
    <w:p w14:paraId="6820DC3C" w14:textId="77777777" w:rsidR="00E53144" w:rsidRPr="003F5B46" w:rsidRDefault="00E53144" w:rsidP="00E53144">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Cumpra-se.</w:t>
      </w:r>
    </w:p>
    <w:p w14:paraId="4FADD9F7" w14:textId="77777777" w:rsidR="00E53144" w:rsidRPr="003F5B46" w:rsidRDefault="00E53144" w:rsidP="00E53144">
      <w:pPr>
        <w:jc w:val="both"/>
        <w:rPr>
          <w:bCs/>
          <w:color w:val="000000" w:themeColor="text1"/>
          <w:szCs w:val="24"/>
        </w:rPr>
      </w:pPr>
    </w:p>
    <w:p w14:paraId="5B8FAF59" w14:textId="77777777" w:rsidR="00E53144" w:rsidRPr="003F5B46" w:rsidRDefault="00E53144" w:rsidP="00E53144">
      <w:pPr>
        <w:jc w:val="both"/>
        <w:rPr>
          <w:bCs/>
          <w:color w:val="000000" w:themeColor="text1"/>
          <w:szCs w:val="24"/>
        </w:rPr>
      </w:pPr>
    </w:p>
    <w:p w14:paraId="3246C246" w14:textId="77777777" w:rsidR="00E53144" w:rsidRPr="003F5B46" w:rsidRDefault="00E53144" w:rsidP="00E53144">
      <w:pPr>
        <w:jc w:val="both"/>
        <w:rPr>
          <w:bCs/>
          <w:color w:val="000000" w:themeColor="text1"/>
          <w:szCs w:val="24"/>
        </w:rPr>
      </w:pPr>
    </w:p>
    <w:p w14:paraId="5F97C235" w14:textId="4D1E04A8" w:rsidR="00E53144" w:rsidRPr="003F5B46" w:rsidRDefault="00E53144" w:rsidP="00E53144">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Gabinete do Prefeito Municipal de Nova Iguaçu de Goiás, aos </w:t>
      </w:r>
      <w:r w:rsidR="00715B72">
        <w:rPr>
          <w:bCs/>
          <w:color w:val="000000" w:themeColor="text1"/>
          <w:szCs w:val="24"/>
        </w:rPr>
        <w:t>15</w:t>
      </w:r>
      <w:r w:rsidRPr="003F5B46">
        <w:rPr>
          <w:bCs/>
          <w:color w:val="000000" w:themeColor="text1"/>
          <w:szCs w:val="24"/>
        </w:rPr>
        <w:t xml:space="preserve"> dias do mês de janeiro de </w:t>
      </w:r>
      <w:r>
        <w:rPr>
          <w:bCs/>
          <w:color w:val="000000" w:themeColor="text1"/>
          <w:szCs w:val="24"/>
        </w:rPr>
        <w:t>2021</w:t>
      </w:r>
      <w:r w:rsidRPr="003F5B46">
        <w:rPr>
          <w:bCs/>
          <w:color w:val="000000" w:themeColor="text1"/>
          <w:szCs w:val="24"/>
        </w:rPr>
        <w:t>.</w:t>
      </w:r>
    </w:p>
    <w:p w14:paraId="5C024FBB" w14:textId="77777777" w:rsidR="00E53144" w:rsidRPr="003F5B46" w:rsidRDefault="00E53144" w:rsidP="00E53144">
      <w:pPr>
        <w:jc w:val="both"/>
        <w:rPr>
          <w:bCs/>
          <w:color w:val="000000" w:themeColor="text1"/>
          <w:szCs w:val="24"/>
        </w:rPr>
      </w:pPr>
    </w:p>
    <w:p w14:paraId="5FB9A906" w14:textId="77777777" w:rsidR="00E53144" w:rsidRPr="003F5B46" w:rsidRDefault="00E53144" w:rsidP="00E53144">
      <w:pPr>
        <w:jc w:val="both"/>
        <w:rPr>
          <w:bCs/>
          <w:color w:val="000000" w:themeColor="text1"/>
          <w:szCs w:val="24"/>
        </w:rPr>
      </w:pPr>
    </w:p>
    <w:p w14:paraId="70964130" w14:textId="77777777" w:rsidR="00E53144" w:rsidRPr="003F5B46" w:rsidRDefault="00E53144" w:rsidP="00E53144">
      <w:pPr>
        <w:jc w:val="both"/>
        <w:rPr>
          <w:bCs/>
          <w:color w:val="000000" w:themeColor="text1"/>
          <w:szCs w:val="24"/>
        </w:rPr>
      </w:pPr>
    </w:p>
    <w:p w14:paraId="4F4FD1DC" w14:textId="77777777" w:rsidR="00E53144" w:rsidRPr="003F5B46" w:rsidRDefault="00E53144" w:rsidP="00E53144">
      <w:pPr>
        <w:jc w:val="both"/>
        <w:rPr>
          <w:bCs/>
          <w:color w:val="000000" w:themeColor="text1"/>
          <w:szCs w:val="24"/>
        </w:rPr>
      </w:pPr>
    </w:p>
    <w:p w14:paraId="4432D5D7" w14:textId="77777777" w:rsidR="00E53144" w:rsidRPr="003F5B46" w:rsidRDefault="00E53144" w:rsidP="00E53144">
      <w:pPr>
        <w:jc w:val="both"/>
        <w:rPr>
          <w:bCs/>
          <w:color w:val="000000" w:themeColor="text1"/>
          <w:szCs w:val="24"/>
        </w:rPr>
      </w:pPr>
    </w:p>
    <w:p w14:paraId="6D4268AD" w14:textId="77777777" w:rsidR="00E53144" w:rsidRPr="003F5B46" w:rsidRDefault="00E53144" w:rsidP="00E53144">
      <w:pPr>
        <w:jc w:val="center"/>
        <w:rPr>
          <w:b/>
          <w:bCs/>
          <w:color w:val="000000" w:themeColor="text1"/>
          <w:szCs w:val="24"/>
        </w:rPr>
      </w:pPr>
      <w:r>
        <w:rPr>
          <w:bCs/>
          <w:color w:val="000000" w:themeColor="text1"/>
          <w:szCs w:val="24"/>
        </w:rPr>
        <w:t xml:space="preserve">JOSE RIBEIRO DE ARAUJO </w:t>
      </w:r>
    </w:p>
    <w:p w14:paraId="27B6B14E" w14:textId="77777777" w:rsidR="00E53144" w:rsidRPr="003F5B46" w:rsidRDefault="00E53144" w:rsidP="00E53144">
      <w:pPr>
        <w:jc w:val="center"/>
        <w:rPr>
          <w:b/>
          <w:bCs/>
          <w:color w:val="000000" w:themeColor="text1"/>
          <w:szCs w:val="24"/>
        </w:rPr>
      </w:pPr>
      <w:r w:rsidRPr="003F5B46">
        <w:rPr>
          <w:b/>
          <w:bCs/>
          <w:color w:val="000000" w:themeColor="text1"/>
          <w:szCs w:val="24"/>
        </w:rPr>
        <w:t>Prefeito do Município de Nova Iguaçu de Goiás/GO</w:t>
      </w:r>
    </w:p>
    <w:p w14:paraId="26BCCBF0" w14:textId="77777777" w:rsidR="00E53144" w:rsidRPr="003F5B46" w:rsidRDefault="00E53144" w:rsidP="00E53144">
      <w:pPr>
        <w:jc w:val="center"/>
        <w:rPr>
          <w:rFonts w:ascii="Century Gothic" w:hAnsi="Century Gothic"/>
          <w:b/>
          <w:bCs/>
          <w:color w:val="000000" w:themeColor="text1"/>
          <w:szCs w:val="24"/>
        </w:rPr>
      </w:pPr>
    </w:p>
    <w:p w14:paraId="33E87E6B" w14:textId="77777777" w:rsidR="00E53144" w:rsidRPr="003F5B46" w:rsidRDefault="00E53144" w:rsidP="00E53144">
      <w:pPr>
        <w:jc w:val="center"/>
        <w:rPr>
          <w:rFonts w:ascii="Century Gothic" w:hAnsi="Century Gothic"/>
          <w:b/>
          <w:bCs/>
          <w:color w:val="000000" w:themeColor="text1"/>
          <w:szCs w:val="24"/>
        </w:rPr>
      </w:pPr>
    </w:p>
    <w:p w14:paraId="1889C432" w14:textId="2B44D3ED" w:rsidR="0039167A" w:rsidRDefault="0039167A" w:rsidP="00E53144">
      <w:pPr>
        <w:jc w:val="center"/>
        <w:rPr>
          <w:rFonts w:ascii="Century Gothic" w:hAnsi="Century Gothic"/>
          <w:bCs/>
          <w:color w:val="000000" w:themeColor="text1"/>
          <w:szCs w:val="24"/>
        </w:rPr>
      </w:pPr>
    </w:p>
    <w:p w14:paraId="0A82E505" w14:textId="77777777" w:rsidR="00715B72" w:rsidRDefault="00715B72" w:rsidP="00E53144">
      <w:pPr>
        <w:jc w:val="center"/>
        <w:rPr>
          <w:rFonts w:ascii="Arial" w:hAnsi="Arial" w:cs="Arial"/>
          <w:b/>
          <w:szCs w:val="24"/>
        </w:rPr>
      </w:pPr>
    </w:p>
    <w:p w14:paraId="291E398B" w14:textId="77777777" w:rsidR="0039167A" w:rsidRPr="003F5B46" w:rsidRDefault="0039167A" w:rsidP="00E53144">
      <w:pPr>
        <w:jc w:val="center"/>
        <w:rPr>
          <w:rFonts w:ascii="Arial" w:hAnsi="Arial" w:cs="Arial"/>
          <w:b/>
          <w:szCs w:val="24"/>
        </w:rPr>
      </w:pPr>
    </w:p>
    <w:p w14:paraId="4039BEDE" w14:textId="77777777" w:rsidR="00E53144" w:rsidRPr="003F5B46" w:rsidRDefault="00E53144" w:rsidP="00E53144">
      <w:pPr>
        <w:jc w:val="center"/>
        <w:rPr>
          <w:rFonts w:ascii="Arial" w:hAnsi="Arial" w:cs="Arial"/>
          <w:b/>
          <w:szCs w:val="24"/>
        </w:rPr>
      </w:pPr>
    </w:p>
    <w:p w14:paraId="025C13B5" w14:textId="77777777" w:rsidR="00E53144" w:rsidRPr="003F5B46" w:rsidRDefault="00E53144" w:rsidP="00E53144">
      <w:pPr>
        <w:jc w:val="center"/>
        <w:rPr>
          <w:rFonts w:ascii="Arial" w:hAnsi="Arial" w:cs="Arial"/>
          <w:b/>
          <w:szCs w:val="24"/>
        </w:rPr>
      </w:pPr>
      <w:r w:rsidRPr="003F5B46">
        <w:rPr>
          <w:rFonts w:ascii="Arial" w:hAnsi="Arial" w:cs="Arial"/>
          <w:b/>
          <w:szCs w:val="24"/>
        </w:rPr>
        <w:t>CERTIDÃO DE PUBLICAÇÃO</w:t>
      </w:r>
    </w:p>
    <w:p w14:paraId="216CBE0E" w14:textId="77777777" w:rsidR="00E53144" w:rsidRPr="003F5B46" w:rsidRDefault="00E53144" w:rsidP="00E53144">
      <w:pPr>
        <w:jc w:val="center"/>
        <w:rPr>
          <w:rFonts w:ascii="Arial" w:hAnsi="Arial" w:cs="Arial"/>
          <w:b/>
          <w:szCs w:val="24"/>
        </w:rPr>
      </w:pPr>
    </w:p>
    <w:p w14:paraId="63C3D483" w14:textId="77777777" w:rsidR="00E53144" w:rsidRPr="003F5B46" w:rsidRDefault="00E53144" w:rsidP="00E53144">
      <w:pPr>
        <w:jc w:val="center"/>
        <w:rPr>
          <w:rFonts w:ascii="Arial" w:hAnsi="Arial" w:cs="Arial"/>
          <w:b/>
          <w:szCs w:val="24"/>
        </w:rPr>
      </w:pPr>
    </w:p>
    <w:p w14:paraId="6ABC839F" w14:textId="77777777" w:rsidR="00E53144" w:rsidRPr="003F5B46" w:rsidRDefault="00E53144" w:rsidP="00E53144">
      <w:pPr>
        <w:jc w:val="center"/>
        <w:rPr>
          <w:rFonts w:ascii="Arial" w:hAnsi="Arial" w:cs="Arial"/>
          <w:b/>
          <w:szCs w:val="24"/>
        </w:rPr>
      </w:pPr>
    </w:p>
    <w:p w14:paraId="5D126964" w14:textId="77777777" w:rsidR="00E53144" w:rsidRPr="003F5B46" w:rsidRDefault="00E53144" w:rsidP="00E53144">
      <w:pPr>
        <w:jc w:val="center"/>
        <w:rPr>
          <w:rFonts w:ascii="Arial" w:hAnsi="Arial" w:cs="Arial"/>
          <w:b/>
          <w:szCs w:val="24"/>
        </w:rPr>
      </w:pPr>
    </w:p>
    <w:p w14:paraId="2661FA1F" w14:textId="41256D22" w:rsidR="00E53144" w:rsidRPr="004A45D7" w:rsidRDefault="00E53144" w:rsidP="004A45D7">
      <w:pPr>
        <w:jc w:val="both"/>
        <w:rPr>
          <w:b/>
          <w:szCs w:val="24"/>
        </w:rPr>
      </w:pPr>
      <w:r w:rsidRPr="003F5B46">
        <w:rPr>
          <w:rFonts w:ascii="Arial" w:hAnsi="Arial" w:cs="Arial"/>
          <w:szCs w:val="24"/>
        </w:rPr>
        <w:t xml:space="preserve">Certifico para devidos fins que o processo de modalidade  </w:t>
      </w:r>
      <w:r>
        <w:rPr>
          <w:rFonts w:ascii="Arial" w:hAnsi="Arial" w:cs="Arial"/>
          <w:szCs w:val="24"/>
        </w:rPr>
        <w:t>PREGÃO PRESENCIAL</w:t>
      </w:r>
      <w:r w:rsidRPr="003F5B46">
        <w:rPr>
          <w:rFonts w:ascii="Arial" w:hAnsi="Arial" w:cs="Arial"/>
          <w:szCs w:val="24"/>
        </w:rPr>
        <w:t xml:space="preserve">, para </w:t>
      </w:r>
      <w:r w:rsidRPr="000D5BAA">
        <w:rPr>
          <w:bCs/>
        </w:rPr>
        <w:t>Contratação de empresa especializada</w:t>
      </w:r>
      <w:r w:rsidR="000D5BAA" w:rsidRPr="000D5BAA">
        <w:rPr>
          <w:bCs/>
        </w:rPr>
        <w:t xml:space="preserve"> em:</w:t>
      </w:r>
      <w:r w:rsidRPr="007745B6">
        <w:rPr>
          <w:b/>
        </w:rPr>
        <w:t xml:space="preserve"> </w:t>
      </w:r>
      <w:r w:rsidR="00715B72" w:rsidRPr="00715B72">
        <w:rPr>
          <w:bCs/>
        </w:rPr>
        <w:t>LOTE</w:t>
      </w:r>
      <w:r w:rsidR="00715B72" w:rsidRPr="000D5BAA">
        <w:rPr>
          <w:b/>
        </w:rPr>
        <w:t>-0</w:t>
      </w:r>
      <w:r w:rsidR="00715B72">
        <w:rPr>
          <w:b/>
        </w:rPr>
        <w:t>1</w:t>
      </w:r>
      <w:r w:rsidR="00715B72">
        <w:t xml:space="preserve"> </w:t>
      </w:r>
      <w:r w:rsidR="00715B72" w:rsidRPr="00715B72">
        <w:rPr>
          <w:b/>
          <w:bCs/>
        </w:rPr>
        <w:t>Publicidade Volante</w:t>
      </w:r>
      <w:r w:rsidR="00715B72">
        <w:t xml:space="preserve">, </w:t>
      </w:r>
      <w:r w:rsidR="00715B72" w:rsidRPr="00D174EF">
        <w:t>LOTE</w:t>
      </w:r>
      <w:r w:rsidR="00715B72">
        <w:rPr>
          <w:b/>
          <w:bCs/>
        </w:rPr>
        <w:t xml:space="preserve"> 02-</w:t>
      </w:r>
      <w:r w:rsidR="00715B72" w:rsidRPr="000D5BAA">
        <w:rPr>
          <w:b/>
          <w:bCs/>
        </w:rPr>
        <w:t>Prestação de Serviços da Tecnologia da Informação-TI, na manutenção de rede de computadores e impressoras para a Prefeitura Municipal de Nova Iguaçu de Goiás, e suas secretárias</w:t>
      </w:r>
      <w:r w:rsidR="00715B72">
        <w:rPr>
          <w:b/>
          <w:bCs/>
        </w:rPr>
        <w:t xml:space="preserve">, </w:t>
      </w:r>
      <w:r w:rsidR="00715B72">
        <w:t xml:space="preserve">LOTE </w:t>
      </w:r>
      <w:r w:rsidR="00715B72">
        <w:rPr>
          <w:b/>
          <w:bCs/>
        </w:rPr>
        <w:t>03- Agendamento e regulação em saúde</w:t>
      </w:r>
      <w:r w:rsidR="00715B72" w:rsidRPr="000D5BAA">
        <w:rPr>
          <w:b/>
          <w:bCs/>
        </w:rPr>
        <w:t xml:space="preserve">, </w:t>
      </w:r>
      <w:r w:rsidR="00715B72" w:rsidRPr="00D174EF">
        <w:t>LOTE</w:t>
      </w:r>
      <w:r w:rsidR="00715B72">
        <w:rPr>
          <w:b/>
          <w:bCs/>
        </w:rPr>
        <w:t xml:space="preserve"> 04-</w:t>
      </w:r>
      <w:r w:rsidR="00715B72" w:rsidRPr="000D5BAA">
        <w:rPr>
          <w:b/>
          <w:bCs/>
        </w:rPr>
        <w:t>Assistente Social</w:t>
      </w:r>
      <w:r w:rsidR="00715B72" w:rsidRPr="003F6026">
        <w:t>,</w:t>
      </w:r>
      <w:r w:rsidR="00715B72">
        <w:t xml:space="preserve"> LOTE </w:t>
      </w:r>
      <w:r w:rsidR="00715B72" w:rsidRPr="0018693E">
        <w:rPr>
          <w:b/>
          <w:bCs/>
        </w:rPr>
        <w:t>05- Instrutora de oficina</w:t>
      </w:r>
      <w:r w:rsidR="00715B72">
        <w:rPr>
          <w:b/>
          <w:bCs/>
        </w:rPr>
        <w:t xml:space="preserve">, LOTE 06-Locação de ônibus, LOTE 07-Divulgação Institucional, </w:t>
      </w:r>
      <w:r w:rsidR="00715B72" w:rsidRPr="000D5BAA">
        <w:rPr>
          <w:b/>
        </w:rPr>
        <w:t xml:space="preserve"> </w:t>
      </w:r>
      <w:r w:rsidRPr="003F5B46">
        <w:rPr>
          <w:rFonts w:ascii="Arial" w:hAnsi="Arial" w:cs="Arial"/>
          <w:szCs w:val="24"/>
        </w:rPr>
        <w:t xml:space="preserve">firmado em </w:t>
      </w:r>
      <w:r w:rsidR="00715B72">
        <w:rPr>
          <w:rFonts w:ascii="Arial" w:hAnsi="Arial" w:cs="Arial"/>
          <w:szCs w:val="24"/>
        </w:rPr>
        <w:t>15</w:t>
      </w:r>
      <w:r w:rsidRPr="003F5B46">
        <w:rPr>
          <w:rFonts w:ascii="Arial" w:hAnsi="Arial" w:cs="Arial"/>
          <w:szCs w:val="24"/>
        </w:rPr>
        <w:t xml:space="preserve"> (</w:t>
      </w:r>
      <w:r w:rsidR="00715B72">
        <w:rPr>
          <w:rFonts w:ascii="Arial" w:hAnsi="Arial" w:cs="Arial"/>
          <w:szCs w:val="24"/>
        </w:rPr>
        <w:t>quinze</w:t>
      </w:r>
      <w:r w:rsidRPr="003F5B46">
        <w:rPr>
          <w:rFonts w:ascii="Arial" w:hAnsi="Arial" w:cs="Arial"/>
          <w:szCs w:val="24"/>
        </w:rPr>
        <w:t xml:space="preserve">) de </w:t>
      </w:r>
      <w:r w:rsidR="000D5BAA">
        <w:rPr>
          <w:rFonts w:ascii="Arial" w:hAnsi="Arial" w:cs="Arial"/>
          <w:szCs w:val="24"/>
        </w:rPr>
        <w:t>março</w:t>
      </w:r>
      <w:r w:rsidRPr="003F5B46">
        <w:rPr>
          <w:rFonts w:ascii="Arial" w:hAnsi="Arial" w:cs="Arial"/>
          <w:szCs w:val="24"/>
        </w:rPr>
        <w:t>, foi publicado no placar da Prefeitura Municipal de Nova Iguaçu de Goiás-Go.</w:t>
      </w:r>
    </w:p>
    <w:p w14:paraId="17C5341B" w14:textId="77777777" w:rsidR="00E53144" w:rsidRPr="003F5B46" w:rsidRDefault="00E53144" w:rsidP="00E53144">
      <w:pPr>
        <w:rPr>
          <w:rFonts w:ascii="Arial" w:hAnsi="Arial" w:cs="Arial"/>
          <w:szCs w:val="24"/>
        </w:rPr>
      </w:pPr>
    </w:p>
    <w:p w14:paraId="036CB62C" w14:textId="77777777" w:rsidR="00E53144" w:rsidRPr="003F5B46" w:rsidRDefault="00E53144" w:rsidP="00E53144">
      <w:pPr>
        <w:rPr>
          <w:rFonts w:ascii="Arial" w:hAnsi="Arial" w:cs="Arial"/>
          <w:szCs w:val="24"/>
        </w:rPr>
      </w:pPr>
    </w:p>
    <w:p w14:paraId="7C955899" w14:textId="77777777" w:rsidR="00E53144" w:rsidRPr="003F5B46" w:rsidRDefault="00E53144" w:rsidP="00E53144">
      <w:pPr>
        <w:rPr>
          <w:rFonts w:ascii="Arial" w:hAnsi="Arial" w:cs="Arial"/>
          <w:szCs w:val="24"/>
        </w:rPr>
      </w:pPr>
    </w:p>
    <w:p w14:paraId="0874E2A4" w14:textId="77777777" w:rsidR="00E53144" w:rsidRPr="003F5B46" w:rsidRDefault="00E53144" w:rsidP="00E53144">
      <w:pPr>
        <w:rPr>
          <w:rFonts w:ascii="Arial" w:hAnsi="Arial" w:cs="Arial"/>
          <w:szCs w:val="24"/>
        </w:rPr>
      </w:pPr>
    </w:p>
    <w:p w14:paraId="07276734" w14:textId="29114488" w:rsidR="00E53144" w:rsidRPr="003F5B46" w:rsidRDefault="00E53144" w:rsidP="00E53144">
      <w:pPr>
        <w:jc w:val="right"/>
        <w:rPr>
          <w:rFonts w:ascii="Arial" w:hAnsi="Arial" w:cs="Arial"/>
          <w:szCs w:val="24"/>
        </w:rPr>
      </w:pPr>
      <w:r>
        <w:rPr>
          <w:rFonts w:ascii="Arial" w:hAnsi="Arial" w:cs="Arial"/>
          <w:szCs w:val="24"/>
        </w:rPr>
        <w:t xml:space="preserve">Nova Iguaçu de Goiás, Go, </w:t>
      </w:r>
      <w:r w:rsidR="00715B72">
        <w:rPr>
          <w:rFonts w:ascii="Arial" w:hAnsi="Arial" w:cs="Arial"/>
          <w:szCs w:val="24"/>
        </w:rPr>
        <w:t>15</w:t>
      </w:r>
      <w:r w:rsidRPr="003F5B46">
        <w:rPr>
          <w:rFonts w:ascii="Arial" w:hAnsi="Arial" w:cs="Arial"/>
          <w:szCs w:val="24"/>
        </w:rPr>
        <w:t xml:space="preserve"> de </w:t>
      </w:r>
      <w:r w:rsidR="000D5BAA">
        <w:rPr>
          <w:rFonts w:ascii="Arial" w:hAnsi="Arial" w:cs="Arial"/>
          <w:szCs w:val="24"/>
        </w:rPr>
        <w:t>março</w:t>
      </w:r>
      <w:r w:rsidRPr="003F5B46">
        <w:rPr>
          <w:rFonts w:ascii="Arial" w:hAnsi="Arial" w:cs="Arial"/>
          <w:szCs w:val="24"/>
        </w:rPr>
        <w:t xml:space="preserve"> de </w:t>
      </w:r>
      <w:r>
        <w:rPr>
          <w:rFonts w:ascii="Arial" w:hAnsi="Arial" w:cs="Arial"/>
          <w:szCs w:val="24"/>
        </w:rPr>
        <w:t>2021</w:t>
      </w:r>
      <w:r w:rsidRPr="003F5B46">
        <w:rPr>
          <w:rFonts w:ascii="Arial" w:hAnsi="Arial" w:cs="Arial"/>
          <w:szCs w:val="24"/>
        </w:rPr>
        <w:t>.</w:t>
      </w:r>
    </w:p>
    <w:p w14:paraId="0DAEDD28" w14:textId="77777777" w:rsidR="00E53144" w:rsidRPr="003F5B46" w:rsidRDefault="00E53144" w:rsidP="00E53144">
      <w:pPr>
        <w:jc w:val="right"/>
        <w:rPr>
          <w:rFonts w:ascii="Arial" w:hAnsi="Arial" w:cs="Arial"/>
          <w:szCs w:val="24"/>
        </w:rPr>
      </w:pPr>
    </w:p>
    <w:p w14:paraId="086701E7" w14:textId="167EEA87" w:rsidR="00E53144" w:rsidRDefault="00E53144" w:rsidP="00E53144">
      <w:pPr>
        <w:jc w:val="right"/>
        <w:rPr>
          <w:rFonts w:ascii="Arial" w:hAnsi="Arial" w:cs="Arial"/>
          <w:szCs w:val="24"/>
        </w:rPr>
      </w:pPr>
    </w:p>
    <w:p w14:paraId="1DF7FDB5" w14:textId="4DCCD93A" w:rsidR="00715B72" w:rsidRDefault="00715B72" w:rsidP="00E53144">
      <w:pPr>
        <w:jc w:val="right"/>
        <w:rPr>
          <w:rFonts w:ascii="Arial" w:hAnsi="Arial" w:cs="Arial"/>
          <w:szCs w:val="24"/>
        </w:rPr>
      </w:pPr>
    </w:p>
    <w:p w14:paraId="46B6630E" w14:textId="5E02F9E2" w:rsidR="00715B72" w:rsidRDefault="00715B72" w:rsidP="00E53144">
      <w:pPr>
        <w:jc w:val="right"/>
        <w:rPr>
          <w:rFonts w:ascii="Arial" w:hAnsi="Arial" w:cs="Arial"/>
          <w:szCs w:val="24"/>
        </w:rPr>
      </w:pPr>
    </w:p>
    <w:p w14:paraId="33393F39" w14:textId="77777777" w:rsidR="00715B72" w:rsidRPr="003F5B46" w:rsidRDefault="00715B72" w:rsidP="00E53144">
      <w:pPr>
        <w:jc w:val="right"/>
        <w:rPr>
          <w:rFonts w:ascii="Arial" w:hAnsi="Arial" w:cs="Arial"/>
          <w:szCs w:val="24"/>
        </w:rPr>
      </w:pPr>
    </w:p>
    <w:p w14:paraId="72C0C17F" w14:textId="77777777" w:rsidR="00E53144" w:rsidRPr="003F5B46" w:rsidRDefault="00E53144" w:rsidP="00E53144">
      <w:pPr>
        <w:jc w:val="right"/>
        <w:rPr>
          <w:rFonts w:ascii="Arial" w:hAnsi="Arial" w:cs="Arial"/>
          <w:szCs w:val="24"/>
        </w:rPr>
      </w:pPr>
    </w:p>
    <w:p w14:paraId="67CC2962" w14:textId="77777777" w:rsidR="00E53144" w:rsidRPr="003F5B46" w:rsidRDefault="00E53144" w:rsidP="00E53144">
      <w:pPr>
        <w:jc w:val="right"/>
        <w:rPr>
          <w:rFonts w:ascii="Arial" w:hAnsi="Arial" w:cs="Arial"/>
          <w:szCs w:val="24"/>
        </w:rPr>
      </w:pPr>
    </w:p>
    <w:p w14:paraId="1E5C855F" w14:textId="77777777" w:rsidR="00E53144" w:rsidRPr="003F5B46" w:rsidRDefault="00E53144" w:rsidP="00E53144">
      <w:pPr>
        <w:jc w:val="center"/>
        <w:rPr>
          <w:rFonts w:ascii="Arial" w:hAnsi="Arial" w:cs="Arial"/>
          <w:b/>
          <w:szCs w:val="24"/>
        </w:rPr>
      </w:pPr>
      <w:r>
        <w:rPr>
          <w:rFonts w:ascii="Arial" w:hAnsi="Arial" w:cs="Arial"/>
          <w:b/>
          <w:szCs w:val="24"/>
        </w:rPr>
        <w:t>WANDER JONY DE SOUZA OLIVEIRA</w:t>
      </w:r>
    </w:p>
    <w:p w14:paraId="5E754F26" w14:textId="77777777" w:rsidR="00E53144" w:rsidRPr="003F5B46" w:rsidRDefault="00E53144" w:rsidP="00E53144">
      <w:pPr>
        <w:jc w:val="center"/>
        <w:rPr>
          <w:rFonts w:ascii="Arial" w:hAnsi="Arial" w:cs="Arial"/>
          <w:b/>
          <w:szCs w:val="24"/>
        </w:rPr>
      </w:pPr>
      <w:r w:rsidRPr="003F5B46">
        <w:rPr>
          <w:rFonts w:ascii="Arial" w:hAnsi="Arial" w:cs="Arial"/>
          <w:b/>
          <w:szCs w:val="24"/>
        </w:rPr>
        <w:t>Secretário Municipal de Administração</w:t>
      </w:r>
    </w:p>
    <w:p w14:paraId="556A4323" w14:textId="77777777" w:rsidR="00E53144" w:rsidRPr="003F5B46" w:rsidRDefault="00E53144" w:rsidP="00E53144">
      <w:pPr>
        <w:jc w:val="center"/>
        <w:rPr>
          <w:rFonts w:ascii="Century Gothic" w:hAnsi="Century Gothic"/>
          <w:bCs/>
          <w:color w:val="000000" w:themeColor="text1"/>
          <w:szCs w:val="24"/>
        </w:rPr>
      </w:pPr>
    </w:p>
    <w:p w14:paraId="689E89DA" w14:textId="77777777" w:rsidR="00E53144" w:rsidRPr="003F5B46" w:rsidRDefault="00E53144" w:rsidP="00E53144">
      <w:pPr>
        <w:jc w:val="center"/>
        <w:rPr>
          <w:rFonts w:ascii="Century Gothic" w:hAnsi="Century Gothic"/>
          <w:bCs/>
          <w:color w:val="000000" w:themeColor="text1"/>
          <w:szCs w:val="24"/>
        </w:rPr>
      </w:pPr>
    </w:p>
    <w:p w14:paraId="251B5EDE" w14:textId="77777777" w:rsidR="00E53144" w:rsidRDefault="00E53144" w:rsidP="00E53144">
      <w:pPr>
        <w:jc w:val="center"/>
        <w:rPr>
          <w:rFonts w:ascii="Century Gothic" w:hAnsi="Century Gothic"/>
          <w:bCs/>
          <w:color w:val="000000" w:themeColor="text1"/>
          <w:szCs w:val="24"/>
        </w:rPr>
      </w:pPr>
    </w:p>
    <w:p w14:paraId="261328FE" w14:textId="77777777" w:rsidR="00E53144" w:rsidRDefault="00E53144" w:rsidP="00E53144">
      <w:pPr>
        <w:jc w:val="center"/>
        <w:rPr>
          <w:rFonts w:ascii="Century Gothic" w:hAnsi="Century Gothic"/>
          <w:bCs/>
          <w:color w:val="000000" w:themeColor="text1"/>
          <w:szCs w:val="24"/>
        </w:rPr>
      </w:pPr>
    </w:p>
    <w:p w14:paraId="4818508B" w14:textId="77777777" w:rsidR="00E53144" w:rsidRDefault="00E53144" w:rsidP="00E53144">
      <w:pPr>
        <w:jc w:val="center"/>
        <w:rPr>
          <w:rFonts w:ascii="Century Gothic" w:hAnsi="Century Gothic"/>
          <w:bCs/>
          <w:color w:val="000000" w:themeColor="text1"/>
          <w:szCs w:val="24"/>
        </w:rPr>
      </w:pPr>
    </w:p>
    <w:p w14:paraId="67D6CE25" w14:textId="77777777" w:rsidR="00E53144" w:rsidRDefault="00E53144" w:rsidP="00E53144">
      <w:pPr>
        <w:jc w:val="center"/>
        <w:rPr>
          <w:rFonts w:ascii="Century Gothic" w:hAnsi="Century Gothic"/>
          <w:bCs/>
          <w:color w:val="000000" w:themeColor="text1"/>
          <w:szCs w:val="24"/>
        </w:rPr>
      </w:pPr>
    </w:p>
    <w:p w14:paraId="36AF3FA1" w14:textId="0792425F" w:rsidR="00E53144" w:rsidRDefault="00E53144" w:rsidP="00E53144">
      <w:pPr>
        <w:jc w:val="center"/>
        <w:rPr>
          <w:rFonts w:ascii="Century Gothic" w:hAnsi="Century Gothic"/>
          <w:bCs/>
          <w:color w:val="000000" w:themeColor="text1"/>
          <w:szCs w:val="24"/>
        </w:rPr>
      </w:pPr>
    </w:p>
    <w:p w14:paraId="1108E4D2" w14:textId="1D3F0982" w:rsidR="0039167A" w:rsidRDefault="0039167A" w:rsidP="00E53144">
      <w:pPr>
        <w:jc w:val="center"/>
        <w:rPr>
          <w:rFonts w:ascii="Century Gothic" w:hAnsi="Century Gothic"/>
          <w:bCs/>
          <w:color w:val="000000" w:themeColor="text1"/>
          <w:szCs w:val="24"/>
        </w:rPr>
      </w:pPr>
    </w:p>
    <w:p w14:paraId="165C8311" w14:textId="761CD78C" w:rsidR="0039167A" w:rsidRDefault="0039167A" w:rsidP="00E53144">
      <w:pPr>
        <w:jc w:val="center"/>
        <w:rPr>
          <w:rFonts w:ascii="Century Gothic" w:hAnsi="Century Gothic"/>
          <w:bCs/>
          <w:color w:val="000000" w:themeColor="text1"/>
          <w:szCs w:val="24"/>
        </w:rPr>
      </w:pPr>
    </w:p>
    <w:p w14:paraId="4B8614CA" w14:textId="71D857D4" w:rsidR="0039167A" w:rsidRDefault="0039167A" w:rsidP="00E53144">
      <w:pPr>
        <w:jc w:val="center"/>
        <w:rPr>
          <w:rFonts w:ascii="Century Gothic" w:hAnsi="Century Gothic"/>
          <w:bCs/>
          <w:color w:val="000000" w:themeColor="text1"/>
          <w:szCs w:val="24"/>
        </w:rPr>
      </w:pPr>
    </w:p>
    <w:p w14:paraId="13AE670A" w14:textId="24B3AA66" w:rsidR="0039167A" w:rsidRDefault="0039167A" w:rsidP="00E53144">
      <w:pPr>
        <w:jc w:val="center"/>
        <w:rPr>
          <w:rFonts w:ascii="Century Gothic" w:hAnsi="Century Gothic"/>
          <w:bCs/>
          <w:color w:val="000000" w:themeColor="text1"/>
          <w:szCs w:val="24"/>
        </w:rPr>
      </w:pPr>
    </w:p>
    <w:p w14:paraId="1B9CD4A3" w14:textId="672AE782" w:rsidR="0039167A" w:rsidRDefault="0039167A" w:rsidP="00E53144">
      <w:pPr>
        <w:jc w:val="center"/>
        <w:rPr>
          <w:rFonts w:ascii="Century Gothic" w:hAnsi="Century Gothic"/>
          <w:bCs/>
          <w:color w:val="000000" w:themeColor="text1"/>
          <w:szCs w:val="24"/>
        </w:rPr>
      </w:pPr>
    </w:p>
    <w:p w14:paraId="740042AF" w14:textId="490B3952" w:rsidR="004E0C97" w:rsidRDefault="004E0C97" w:rsidP="00E53144">
      <w:pPr>
        <w:jc w:val="center"/>
        <w:rPr>
          <w:rFonts w:ascii="Century Gothic" w:hAnsi="Century Gothic"/>
          <w:bCs/>
          <w:color w:val="000000" w:themeColor="text1"/>
          <w:szCs w:val="24"/>
        </w:rPr>
      </w:pPr>
    </w:p>
    <w:p w14:paraId="4EA2E178" w14:textId="59B09AE6" w:rsidR="004E0C97" w:rsidRDefault="004E0C97" w:rsidP="00E53144">
      <w:pPr>
        <w:jc w:val="center"/>
        <w:rPr>
          <w:rFonts w:ascii="Century Gothic" w:hAnsi="Century Gothic"/>
          <w:bCs/>
          <w:color w:val="000000" w:themeColor="text1"/>
          <w:szCs w:val="24"/>
        </w:rPr>
      </w:pPr>
    </w:p>
    <w:p w14:paraId="67334F61" w14:textId="367936AC" w:rsidR="004E0C97" w:rsidRDefault="004E0C97" w:rsidP="00E53144">
      <w:pPr>
        <w:jc w:val="center"/>
        <w:rPr>
          <w:rFonts w:ascii="Century Gothic" w:hAnsi="Century Gothic"/>
          <w:bCs/>
          <w:color w:val="000000" w:themeColor="text1"/>
          <w:szCs w:val="24"/>
        </w:rPr>
      </w:pPr>
    </w:p>
    <w:p w14:paraId="633336AE" w14:textId="3EC59504" w:rsidR="004E0C97" w:rsidRDefault="004E0C97" w:rsidP="00E53144">
      <w:pPr>
        <w:jc w:val="center"/>
        <w:rPr>
          <w:rFonts w:ascii="Century Gothic" w:hAnsi="Century Gothic"/>
          <w:bCs/>
          <w:color w:val="000000" w:themeColor="text1"/>
          <w:szCs w:val="24"/>
        </w:rPr>
      </w:pPr>
    </w:p>
    <w:p w14:paraId="3CF29232" w14:textId="77777777" w:rsidR="004E0C97" w:rsidRDefault="004E0C97" w:rsidP="00E53144">
      <w:pPr>
        <w:jc w:val="center"/>
        <w:rPr>
          <w:rFonts w:ascii="Century Gothic" w:hAnsi="Century Gothic"/>
          <w:bCs/>
          <w:color w:val="000000" w:themeColor="text1"/>
          <w:szCs w:val="24"/>
        </w:rPr>
      </w:pPr>
    </w:p>
    <w:p w14:paraId="1F2C9367" w14:textId="0C1FA013" w:rsidR="0039167A" w:rsidRDefault="0039167A" w:rsidP="00E53144">
      <w:pPr>
        <w:jc w:val="center"/>
        <w:rPr>
          <w:rFonts w:ascii="Century Gothic" w:hAnsi="Century Gothic"/>
          <w:bCs/>
          <w:color w:val="000000" w:themeColor="text1"/>
          <w:szCs w:val="24"/>
        </w:rPr>
      </w:pPr>
    </w:p>
    <w:p w14:paraId="344CC195" w14:textId="77777777" w:rsidR="0039167A" w:rsidRDefault="0039167A" w:rsidP="00E53144">
      <w:pPr>
        <w:jc w:val="center"/>
        <w:rPr>
          <w:rFonts w:ascii="Century Gothic" w:hAnsi="Century Gothic"/>
          <w:bCs/>
          <w:color w:val="000000" w:themeColor="text1"/>
          <w:szCs w:val="24"/>
        </w:rPr>
      </w:pPr>
    </w:p>
    <w:p w14:paraId="7C28C353" w14:textId="77777777" w:rsidR="00E53144" w:rsidRDefault="00E53144" w:rsidP="00E53144">
      <w:pPr>
        <w:jc w:val="center"/>
        <w:rPr>
          <w:rFonts w:ascii="Century Gothic" w:hAnsi="Century Gothic"/>
          <w:bCs/>
          <w:color w:val="000000" w:themeColor="text1"/>
          <w:szCs w:val="24"/>
        </w:rPr>
      </w:pPr>
    </w:p>
    <w:p w14:paraId="42DA3E10" w14:textId="77777777" w:rsidR="00E53144" w:rsidRDefault="00E53144" w:rsidP="00E53144">
      <w:pPr>
        <w:jc w:val="center"/>
        <w:rPr>
          <w:rFonts w:ascii="Century Gothic" w:hAnsi="Century Gothic"/>
          <w:bCs/>
          <w:color w:val="000000" w:themeColor="text1"/>
          <w:szCs w:val="24"/>
        </w:rPr>
      </w:pPr>
    </w:p>
    <w:p w14:paraId="498BCFD7" w14:textId="77777777" w:rsidR="00E53144" w:rsidRDefault="00E53144" w:rsidP="00E53144">
      <w:pPr>
        <w:jc w:val="center"/>
        <w:rPr>
          <w:rFonts w:ascii="Century Gothic" w:hAnsi="Century Gothic"/>
          <w:bCs/>
          <w:color w:val="000000" w:themeColor="text1"/>
          <w:szCs w:val="24"/>
        </w:rPr>
      </w:pPr>
    </w:p>
    <w:p w14:paraId="0CE763CC" w14:textId="77777777" w:rsidR="00E53144" w:rsidRPr="00182C02" w:rsidRDefault="00E53144" w:rsidP="00E53144"/>
    <w:p w14:paraId="6C3CF363" w14:textId="77777777" w:rsidR="004E0C97" w:rsidRDefault="00E53144" w:rsidP="00E53144">
      <w:pPr>
        <w:pStyle w:val="NormalWeb"/>
        <w:spacing w:before="0" w:beforeAutospacing="0" w:after="0" w:afterAutospacing="0"/>
        <w:jc w:val="center"/>
        <w:rPr>
          <w:rStyle w:val="Forte"/>
          <w:rFonts w:eastAsiaTheme="majorEastAsia"/>
        </w:rPr>
      </w:pPr>
      <w:r w:rsidRPr="00182C02">
        <w:rPr>
          <w:rStyle w:val="Forte"/>
          <w:rFonts w:eastAsiaTheme="majorEastAsia"/>
        </w:rPr>
        <w:t xml:space="preserve">EDITAL DE PREGÃO (PRESENCIAL) </w:t>
      </w:r>
    </w:p>
    <w:p w14:paraId="23EC402F" w14:textId="5307C5D2" w:rsidR="00E53144" w:rsidRDefault="00E53144" w:rsidP="00E53144">
      <w:pPr>
        <w:pStyle w:val="NormalWeb"/>
        <w:spacing w:before="0" w:beforeAutospacing="0" w:after="0" w:afterAutospacing="0"/>
        <w:jc w:val="center"/>
        <w:rPr>
          <w:rStyle w:val="Forte"/>
          <w:rFonts w:eastAsiaTheme="majorEastAsia"/>
        </w:rPr>
      </w:pPr>
      <w:r w:rsidRPr="00182C02">
        <w:rPr>
          <w:rStyle w:val="Forte"/>
          <w:rFonts w:eastAsiaTheme="majorEastAsia"/>
        </w:rPr>
        <w:t xml:space="preserve">OBJETIVANDO PRESTAÇÃO DE SERVIÇOS CONTÍNUOS </w:t>
      </w:r>
    </w:p>
    <w:p w14:paraId="396711F5" w14:textId="77777777" w:rsidR="00E53144" w:rsidRPr="00182C02" w:rsidRDefault="00E53144" w:rsidP="00E53144">
      <w:pPr>
        <w:pStyle w:val="NormalWeb"/>
        <w:spacing w:before="0" w:beforeAutospacing="0" w:after="0" w:afterAutospacing="0"/>
        <w:jc w:val="center"/>
        <w:rPr>
          <w:b/>
        </w:rPr>
      </w:pPr>
    </w:p>
    <w:p w14:paraId="4228B766" w14:textId="77777777" w:rsidR="00E53144" w:rsidRDefault="00E53144" w:rsidP="00E53144">
      <w:pPr>
        <w:pStyle w:val="NormalWeb"/>
        <w:spacing w:before="0" w:beforeAutospacing="0" w:after="0" w:afterAutospacing="0"/>
        <w:jc w:val="center"/>
        <w:rPr>
          <w:rStyle w:val="Forte"/>
          <w:rFonts w:eastAsiaTheme="majorEastAsia"/>
        </w:rPr>
      </w:pPr>
      <w:r w:rsidRPr="00182C02">
        <w:rPr>
          <w:rStyle w:val="Forte"/>
          <w:rFonts w:eastAsiaTheme="majorEastAsia"/>
        </w:rPr>
        <w:t>PREÂMBULO</w:t>
      </w:r>
    </w:p>
    <w:p w14:paraId="2F10A444" w14:textId="77777777" w:rsidR="00E53144" w:rsidRPr="00182C02" w:rsidRDefault="00E53144" w:rsidP="00E53144">
      <w:pPr>
        <w:pStyle w:val="NormalWeb"/>
        <w:spacing w:before="0" w:beforeAutospacing="0" w:after="0" w:afterAutospacing="0"/>
      </w:pPr>
    </w:p>
    <w:p w14:paraId="2C7A80DF" w14:textId="7D88284D" w:rsidR="00E53144" w:rsidRPr="00182C02"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 xml:space="preserve">EDITAL DE PREGÃO (PRESENCIAL) n° </w:t>
      </w:r>
      <w:r>
        <w:rPr>
          <w:rStyle w:val="Forte"/>
          <w:rFonts w:eastAsiaTheme="majorEastAsia"/>
        </w:rPr>
        <w:t>00</w:t>
      </w:r>
      <w:r w:rsidR="000D29BC">
        <w:rPr>
          <w:rStyle w:val="Forte"/>
          <w:rFonts w:eastAsiaTheme="majorEastAsia"/>
        </w:rPr>
        <w:t>4</w:t>
      </w:r>
      <w:r>
        <w:rPr>
          <w:rStyle w:val="Forte"/>
          <w:rFonts w:eastAsiaTheme="majorEastAsia"/>
        </w:rPr>
        <w:t>/2021</w:t>
      </w:r>
    </w:p>
    <w:p w14:paraId="72AEBF61" w14:textId="7951FE98" w:rsidR="00E53144" w:rsidRPr="00182C02"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 xml:space="preserve">PROCESSO n° </w:t>
      </w:r>
      <w:r>
        <w:rPr>
          <w:rStyle w:val="Forte"/>
          <w:rFonts w:eastAsiaTheme="majorEastAsia"/>
        </w:rPr>
        <w:t>0</w:t>
      </w:r>
      <w:r w:rsidR="004E0C97">
        <w:rPr>
          <w:rStyle w:val="Forte"/>
          <w:rFonts w:eastAsiaTheme="majorEastAsia"/>
        </w:rPr>
        <w:t>0</w:t>
      </w:r>
      <w:r w:rsidR="000D29BC">
        <w:rPr>
          <w:rStyle w:val="Forte"/>
          <w:rFonts w:eastAsiaTheme="majorEastAsia"/>
        </w:rPr>
        <w:t>4</w:t>
      </w:r>
      <w:r>
        <w:rPr>
          <w:rStyle w:val="Forte"/>
          <w:rFonts w:eastAsiaTheme="majorEastAsia"/>
        </w:rPr>
        <w:t>/2021</w:t>
      </w:r>
    </w:p>
    <w:p w14:paraId="34F0DA4F" w14:textId="24E84D76" w:rsidR="00E53144" w:rsidRPr="00182C02"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 xml:space="preserve">DATA DA REALIZAÇÃO: </w:t>
      </w:r>
      <w:r w:rsidR="00715B72">
        <w:rPr>
          <w:rStyle w:val="Forte"/>
          <w:rFonts w:eastAsiaTheme="majorEastAsia"/>
          <w:u w:val="single"/>
        </w:rPr>
        <w:t>07</w:t>
      </w:r>
      <w:r w:rsidRPr="00381BC3">
        <w:rPr>
          <w:rStyle w:val="Forte"/>
          <w:rFonts w:eastAsiaTheme="majorEastAsia"/>
          <w:u w:val="single"/>
        </w:rPr>
        <w:t xml:space="preserve"> de </w:t>
      </w:r>
      <w:r w:rsidR="00715B72">
        <w:rPr>
          <w:rStyle w:val="Forte"/>
          <w:rFonts w:eastAsiaTheme="majorEastAsia"/>
          <w:u w:val="single"/>
        </w:rPr>
        <w:t>abril</w:t>
      </w:r>
      <w:r w:rsidRPr="00381BC3">
        <w:rPr>
          <w:rStyle w:val="Forte"/>
          <w:rFonts w:eastAsiaTheme="majorEastAsia"/>
          <w:u w:val="single"/>
        </w:rPr>
        <w:t xml:space="preserve"> de 2021</w:t>
      </w:r>
    </w:p>
    <w:p w14:paraId="16F3DC19" w14:textId="3E1BB5A2"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 xml:space="preserve">HORÁRIO: a partir das </w:t>
      </w:r>
      <w:r w:rsidR="000D29BC">
        <w:rPr>
          <w:rStyle w:val="Forte"/>
          <w:rFonts w:eastAsiaTheme="majorEastAsia"/>
        </w:rPr>
        <w:t>08</w:t>
      </w:r>
      <w:r w:rsidRPr="00182C02">
        <w:rPr>
          <w:rStyle w:val="Forte"/>
          <w:rFonts w:eastAsiaTheme="majorEastAsia"/>
        </w:rPr>
        <w:t xml:space="preserve"> horas</w:t>
      </w:r>
    </w:p>
    <w:p w14:paraId="244F64EE" w14:textId="54B62650" w:rsidR="00E53144" w:rsidRDefault="00E53144" w:rsidP="00E53144">
      <w:pPr>
        <w:pStyle w:val="NormalWeb"/>
        <w:spacing w:before="0" w:beforeAutospacing="0" w:after="0" w:afterAutospacing="0"/>
        <w:jc w:val="both"/>
        <w:rPr>
          <w:rStyle w:val="Forte"/>
          <w:rFonts w:eastAsiaTheme="majorEastAsia"/>
        </w:rPr>
      </w:pPr>
    </w:p>
    <w:p w14:paraId="6AE8BD53" w14:textId="7DB4196D" w:rsidR="0039167A" w:rsidRDefault="0039167A" w:rsidP="00E53144">
      <w:pPr>
        <w:pStyle w:val="NormalWeb"/>
        <w:spacing w:before="0" w:beforeAutospacing="0" w:after="0" w:afterAutospacing="0"/>
        <w:jc w:val="both"/>
        <w:rPr>
          <w:rStyle w:val="Forte"/>
          <w:rFonts w:eastAsiaTheme="majorEastAsia"/>
        </w:rPr>
      </w:pPr>
    </w:p>
    <w:p w14:paraId="0140699B" w14:textId="1F200E4A" w:rsidR="0039167A" w:rsidRDefault="0039167A" w:rsidP="00E53144">
      <w:pPr>
        <w:pStyle w:val="NormalWeb"/>
        <w:spacing w:before="0" w:beforeAutospacing="0" w:after="0" w:afterAutospacing="0"/>
        <w:jc w:val="both"/>
        <w:rPr>
          <w:rStyle w:val="Forte"/>
          <w:rFonts w:eastAsiaTheme="majorEastAsia"/>
        </w:rPr>
      </w:pPr>
    </w:p>
    <w:p w14:paraId="2BD10274" w14:textId="77777777" w:rsidR="0039167A" w:rsidRPr="00182C02" w:rsidRDefault="0039167A" w:rsidP="00E53144">
      <w:pPr>
        <w:pStyle w:val="NormalWeb"/>
        <w:spacing w:before="0" w:beforeAutospacing="0" w:after="0" w:afterAutospacing="0"/>
        <w:jc w:val="both"/>
        <w:rPr>
          <w:rStyle w:val="Forte"/>
          <w:rFonts w:eastAsiaTheme="majorEastAsia"/>
        </w:rPr>
      </w:pPr>
    </w:p>
    <w:p w14:paraId="14DFBAA2" w14:textId="77777777"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 xml:space="preserve">LOCAL: </w:t>
      </w:r>
    </w:p>
    <w:p w14:paraId="660786DB" w14:textId="0C57EBC1" w:rsidR="00E53144" w:rsidRDefault="00E53144" w:rsidP="00E53144">
      <w:pPr>
        <w:pStyle w:val="NormalWeb"/>
        <w:spacing w:before="0" w:beforeAutospacing="0" w:after="0" w:afterAutospacing="0"/>
        <w:jc w:val="both"/>
        <w:rPr>
          <w:b/>
        </w:rPr>
      </w:pPr>
    </w:p>
    <w:p w14:paraId="23FC1183" w14:textId="183887E0" w:rsidR="0039167A" w:rsidRDefault="0039167A" w:rsidP="00E53144">
      <w:pPr>
        <w:pStyle w:val="NormalWeb"/>
        <w:spacing w:before="0" w:beforeAutospacing="0" w:after="0" w:afterAutospacing="0"/>
        <w:jc w:val="both"/>
        <w:rPr>
          <w:b/>
        </w:rPr>
      </w:pPr>
    </w:p>
    <w:p w14:paraId="4BC15DD3" w14:textId="77777777" w:rsidR="0039167A" w:rsidRPr="00182C02" w:rsidRDefault="0039167A" w:rsidP="00E53144">
      <w:pPr>
        <w:pStyle w:val="NormalWeb"/>
        <w:spacing w:before="0" w:beforeAutospacing="0" w:after="0" w:afterAutospacing="0"/>
        <w:jc w:val="both"/>
        <w:rPr>
          <w:b/>
        </w:rPr>
      </w:pPr>
    </w:p>
    <w:p w14:paraId="49CD6DA1" w14:textId="44AE182E" w:rsidR="00E53144" w:rsidRPr="004E0C97" w:rsidRDefault="00E53144" w:rsidP="004E0C97">
      <w:pPr>
        <w:jc w:val="both"/>
        <w:rPr>
          <w:b/>
          <w:szCs w:val="24"/>
        </w:rPr>
      </w:pPr>
      <w:r>
        <w:t>O Senhor</w:t>
      </w:r>
      <w:r w:rsidRPr="00182C02">
        <w:t xml:space="preserve"> </w:t>
      </w:r>
      <w:r>
        <w:t xml:space="preserve">Romes Ribeiro de Freitas, servidor público efetivo, ocupante do Cargo de Fiscal de Tributos, e Presidente da Comissão Permanente de Licitação, e Pregoeiro, </w:t>
      </w:r>
      <w:r w:rsidRPr="00182C02">
        <w:t xml:space="preserve">no exercício da competência delegada no </w:t>
      </w:r>
      <w:r>
        <w:t>Decreto Municipal de 014/2021 de 04.01.2021,</w:t>
      </w:r>
      <w:r w:rsidRPr="00182C02">
        <w:t xml:space="preserve"> torna público que se acha aberta nesta unidade licitação na modalidade PREGÃO (Presencial), do tipo MENOR PREÇO </w:t>
      </w:r>
      <w:r w:rsidR="000D29BC">
        <w:t xml:space="preserve"> POR LOTE</w:t>
      </w:r>
      <w:r w:rsidRPr="00182C02">
        <w:t>-</w:t>
      </w:r>
      <w:r>
        <w:t xml:space="preserve"> Processo nº 00</w:t>
      </w:r>
      <w:r w:rsidR="000D29BC">
        <w:t>4</w:t>
      </w:r>
      <w:r>
        <w:t>/2021</w:t>
      </w:r>
      <w:r w:rsidRPr="00182C02">
        <w:t xml:space="preserve"> objetivando</w:t>
      </w:r>
      <w:r w:rsidR="000D5BAA">
        <w:t xml:space="preserve">; </w:t>
      </w:r>
      <w:r w:rsidR="00715B72" w:rsidRPr="000D5BAA">
        <w:rPr>
          <w:b/>
        </w:rPr>
        <w:t>LOTE-0</w:t>
      </w:r>
      <w:r w:rsidR="00715B72">
        <w:rPr>
          <w:b/>
        </w:rPr>
        <w:t>1</w:t>
      </w:r>
      <w:r w:rsidR="00715B72">
        <w:t xml:space="preserve"> Publicidade Volante, a partir das 08:00 horas, </w:t>
      </w:r>
      <w:r w:rsidR="00715B72" w:rsidRPr="00D174EF">
        <w:t>LOTE</w:t>
      </w:r>
      <w:r w:rsidR="00715B72">
        <w:rPr>
          <w:b/>
          <w:bCs/>
        </w:rPr>
        <w:t xml:space="preserve"> 02-</w:t>
      </w:r>
      <w:r w:rsidR="00715B72" w:rsidRPr="000D5BAA">
        <w:rPr>
          <w:b/>
          <w:bCs/>
        </w:rPr>
        <w:t>Prestação de Serviços da Tecnologia da Informação-TI, na manutenção de rede de computadores e impressoras para a Prefeitura Municipal de Nova Iguaçu de Goiás, e suas secretárias</w:t>
      </w:r>
      <w:r w:rsidR="00715B72">
        <w:rPr>
          <w:b/>
          <w:bCs/>
        </w:rPr>
        <w:t xml:space="preserve">, </w:t>
      </w:r>
      <w:r w:rsidR="00715B72">
        <w:t>a partir das 09:00 horas</w:t>
      </w:r>
      <w:r w:rsidR="00715B72" w:rsidRPr="000D5BAA">
        <w:rPr>
          <w:b/>
          <w:bCs/>
        </w:rPr>
        <w:t xml:space="preserve">, </w:t>
      </w:r>
      <w:r w:rsidR="00715B72">
        <w:t xml:space="preserve">LOTE </w:t>
      </w:r>
      <w:r w:rsidR="00715B72">
        <w:rPr>
          <w:b/>
          <w:bCs/>
        </w:rPr>
        <w:t>03- Agendamento e regulação em saúde</w:t>
      </w:r>
      <w:r w:rsidR="00715B72" w:rsidRPr="000D5BAA">
        <w:rPr>
          <w:b/>
          <w:bCs/>
        </w:rPr>
        <w:t xml:space="preserve">, </w:t>
      </w:r>
      <w:r w:rsidR="00715B72">
        <w:t>a partir das 10:00 horas,</w:t>
      </w:r>
      <w:r w:rsidR="00715B72" w:rsidRPr="00D174EF">
        <w:t xml:space="preserve"> LOTE</w:t>
      </w:r>
      <w:r w:rsidR="00715B72">
        <w:rPr>
          <w:b/>
          <w:bCs/>
        </w:rPr>
        <w:t xml:space="preserve"> 04-</w:t>
      </w:r>
      <w:r w:rsidR="00715B72" w:rsidRPr="000D5BAA">
        <w:rPr>
          <w:b/>
          <w:bCs/>
        </w:rPr>
        <w:t>Assistente Social</w:t>
      </w:r>
      <w:r w:rsidR="00715B72" w:rsidRPr="003F6026">
        <w:t>,</w:t>
      </w:r>
      <w:r w:rsidR="00715B72">
        <w:t xml:space="preserve"> a partir das 11:00 horas LOTE </w:t>
      </w:r>
      <w:r w:rsidR="00715B72" w:rsidRPr="0018693E">
        <w:rPr>
          <w:b/>
          <w:bCs/>
        </w:rPr>
        <w:t>05- Instrutora de oficina</w:t>
      </w:r>
      <w:r w:rsidR="00715B72">
        <w:rPr>
          <w:b/>
          <w:bCs/>
        </w:rPr>
        <w:t xml:space="preserve">, </w:t>
      </w:r>
      <w:r w:rsidR="00715B72">
        <w:t>a partir das 13:00 horas</w:t>
      </w:r>
      <w:r w:rsidR="00715B72">
        <w:rPr>
          <w:b/>
          <w:bCs/>
        </w:rPr>
        <w:t xml:space="preserve">, LOTE 06-Locação de ônibus, </w:t>
      </w:r>
      <w:r w:rsidR="00715B72">
        <w:t>a partir das 14:00 horas</w:t>
      </w:r>
      <w:r w:rsidR="00715B72">
        <w:rPr>
          <w:b/>
          <w:bCs/>
        </w:rPr>
        <w:t xml:space="preserve">, LOTE 07-Divulgação Institucional, </w:t>
      </w:r>
      <w:r w:rsidR="00715B72">
        <w:t xml:space="preserve">a partir das 15:00 horas, </w:t>
      </w:r>
      <w:r w:rsidR="000D5BAA" w:rsidRPr="000D5BAA">
        <w:rPr>
          <w:color w:val="000000"/>
        </w:rPr>
        <w:t>conforme planilha abaixo:</w:t>
      </w:r>
      <w:r w:rsidRPr="00182C02">
        <w:t xml:space="preserve"> sob o regime de empreitada por preço global, que será regida pela Lei federal nº 10.520, de 17 de julho de 2002, aplicando-se subsidiariamente, no que couberem, as disposições contidas na Lei federal nº 8.666, de 21 de junho de 1993, e demais normas regulamentares aplicáveis à espécie. </w:t>
      </w:r>
    </w:p>
    <w:p w14:paraId="68F38CCE" w14:textId="77777777" w:rsidR="00E53144" w:rsidRPr="00182C02" w:rsidRDefault="00E53144" w:rsidP="00E53144">
      <w:pPr>
        <w:pStyle w:val="NormalWeb"/>
        <w:spacing w:before="0" w:beforeAutospacing="0" w:after="0" w:afterAutospacing="0"/>
        <w:jc w:val="both"/>
      </w:pPr>
    </w:p>
    <w:p w14:paraId="626DBA70" w14:textId="77777777" w:rsidR="00E53144" w:rsidRPr="00182C02" w:rsidRDefault="00E53144" w:rsidP="00E53144">
      <w:pPr>
        <w:pStyle w:val="NormalWeb"/>
        <w:spacing w:before="0" w:beforeAutospacing="0" w:after="0" w:afterAutospacing="0"/>
        <w:jc w:val="both"/>
      </w:pPr>
      <w:r w:rsidRPr="00182C02">
        <w:t xml:space="preserve">As propostas deverão obedecer às especificações estabelecidas por este Edital e seus anexos, que dele fazem parte integrante. </w:t>
      </w:r>
    </w:p>
    <w:p w14:paraId="26964157" w14:textId="77777777" w:rsidR="00E53144" w:rsidRDefault="00E53144" w:rsidP="00E53144">
      <w:pPr>
        <w:pStyle w:val="NormalWeb"/>
        <w:spacing w:before="0" w:beforeAutospacing="0" w:after="0" w:afterAutospacing="0"/>
        <w:jc w:val="both"/>
      </w:pPr>
      <w:r w:rsidRPr="00182C02">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14:paraId="6D557A99" w14:textId="77777777" w:rsidR="00E53144" w:rsidRPr="00182C02" w:rsidRDefault="00E53144" w:rsidP="00E53144">
      <w:pPr>
        <w:pStyle w:val="NormalWeb"/>
        <w:spacing w:before="0" w:beforeAutospacing="0" w:after="0" w:afterAutospacing="0"/>
        <w:jc w:val="both"/>
      </w:pPr>
    </w:p>
    <w:p w14:paraId="034D312D" w14:textId="0491515E" w:rsidR="00E53144" w:rsidRDefault="00E53144" w:rsidP="00E53144">
      <w:pPr>
        <w:pStyle w:val="NormalWeb"/>
        <w:spacing w:before="0" w:beforeAutospacing="0" w:after="0" w:afterAutospacing="0"/>
        <w:jc w:val="both"/>
      </w:pPr>
      <w:r w:rsidRPr="00182C02">
        <w:t>A sessão de processamento do Pregão será realizada n</w:t>
      </w:r>
      <w:r>
        <w:t>a Rua Tiradentes, n. 45, Centro, Nova Iguaçu de Goiás/GO</w:t>
      </w:r>
      <w:r w:rsidRPr="00182C02">
        <w:t xml:space="preserve">, iniciando-se no dia </w:t>
      </w:r>
      <w:r w:rsidR="00715B72">
        <w:rPr>
          <w:b/>
        </w:rPr>
        <w:t>07</w:t>
      </w:r>
      <w:r w:rsidRPr="00381BC3">
        <w:rPr>
          <w:b/>
        </w:rPr>
        <w:t>/0</w:t>
      </w:r>
      <w:r w:rsidR="00715B72">
        <w:rPr>
          <w:b/>
        </w:rPr>
        <w:t>4</w:t>
      </w:r>
      <w:r w:rsidRPr="00381BC3">
        <w:rPr>
          <w:b/>
        </w:rPr>
        <w:t xml:space="preserve">/2021, às </w:t>
      </w:r>
      <w:r w:rsidR="000D29BC">
        <w:rPr>
          <w:b/>
        </w:rPr>
        <w:t>08</w:t>
      </w:r>
      <w:r w:rsidRPr="00381BC3">
        <w:rPr>
          <w:b/>
        </w:rPr>
        <w:t>:00</w:t>
      </w:r>
      <w:r w:rsidRPr="00182C02">
        <w:t xml:space="preserve"> horas e será </w:t>
      </w:r>
      <w:r w:rsidRPr="00182C02">
        <w:lastRenderedPageBreak/>
        <w:t xml:space="preserve">conduzida pelo Pregoeiro com o auxílio da Equipe de Apoio, designados nos autos do processo em epígrafe. </w:t>
      </w:r>
    </w:p>
    <w:p w14:paraId="348255AF" w14:textId="77777777" w:rsidR="0039167A" w:rsidRDefault="0039167A" w:rsidP="00E53144">
      <w:pPr>
        <w:pStyle w:val="NormalWeb"/>
        <w:spacing w:before="0" w:beforeAutospacing="0" w:after="0" w:afterAutospacing="0"/>
        <w:jc w:val="both"/>
      </w:pPr>
    </w:p>
    <w:p w14:paraId="43644CE9" w14:textId="77777777" w:rsidR="00E53144" w:rsidRPr="00182C02" w:rsidRDefault="00E53144" w:rsidP="00E53144">
      <w:pPr>
        <w:pStyle w:val="NormalWeb"/>
        <w:spacing w:before="0" w:beforeAutospacing="0" w:after="0" w:afterAutospacing="0"/>
        <w:jc w:val="both"/>
      </w:pPr>
    </w:p>
    <w:p w14:paraId="79E75E03" w14:textId="77777777"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I - DO OBJETO</w:t>
      </w:r>
    </w:p>
    <w:p w14:paraId="3C0E81FD" w14:textId="77777777" w:rsidR="00E53144" w:rsidRPr="00182C02" w:rsidRDefault="00E53144" w:rsidP="00E53144">
      <w:pPr>
        <w:pStyle w:val="NormalWeb"/>
        <w:spacing w:before="0" w:beforeAutospacing="0" w:after="0" w:afterAutospacing="0"/>
        <w:jc w:val="both"/>
        <w:rPr>
          <w:b/>
        </w:rPr>
      </w:pPr>
    </w:p>
    <w:p w14:paraId="413B4F1A" w14:textId="77777777" w:rsidR="00715B72" w:rsidRDefault="00E53144" w:rsidP="00715B72">
      <w:pPr>
        <w:ind w:left="102" w:right="79"/>
        <w:jc w:val="both"/>
      </w:pPr>
      <w:r w:rsidRPr="00182C02">
        <w:t xml:space="preserve">1 - </w:t>
      </w:r>
      <w:r w:rsidR="00715B72" w:rsidRPr="000D5BAA">
        <w:rPr>
          <w:b/>
        </w:rPr>
        <w:t>LOTE-0</w:t>
      </w:r>
      <w:r w:rsidR="00715B72">
        <w:rPr>
          <w:b/>
        </w:rPr>
        <w:t>1</w:t>
      </w:r>
      <w:r w:rsidR="00715B72">
        <w:t xml:space="preserve"> Publicidade Volante, a partir das 08:00 horas, </w:t>
      </w:r>
      <w:r w:rsidR="00715B72" w:rsidRPr="00D174EF">
        <w:t>LOTE</w:t>
      </w:r>
      <w:r w:rsidR="00715B72">
        <w:rPr>
          <w:b/>
          <w:bCs/>
        </w:rPr>
        <w:t xml:space="preserve"> 02-</w:t>
      </w:r>
      <w:r w:rsidR="00715B72" w:rsidRPr="000D5BAA">
        <w:rPr>
          <w:b/>
          <w:bCs/>
        </w:rPr>
        <w:t>Prestação de Serviços da Tecnologia da Informação-TI, na manutenção de rede de computadores e impressoras para a Prefeitura Municipal de Nova Iguaçu de Goiás, e suas secretárias</w:t>
      </w:r>
      <w:r w:rsidR="00715B72">
        <w:rPr>
          <w:b/>
          <w:bCs/>
        </w:rPr>
        <w:t xml:space="preserve">, </w:t>
      </w:r>
      <w:r w:rsidR="00715B72">
        <w:t>a partir das 09:00 horas</w:t>
      </w:r>
      <w:r w:rsidR="00715B72" w:rsidRPr="000D5BAA">
        <w:rPr>
          <w:b/>
          <w:bCs/>
        </w:rPr>
        <w:t xml:space="preserve">, </w:t>
      </w:r>
      <w:r w:rsidR="00715B72">
        <w:t xml:space="preserve">LOTE </w:t>
      </w:r>
      <w:r w:rsidR="00715B72">
        <w:rPr>
          <w:b/>
          <w:bCs/>
        </w:rPr>
        <w:t>03- Agendamento e regulação em saúde</w:t>
      </w:r>
      <w:r w:rsidR="00715B72" w:rsidRPr="000D5BAA">
        <w:rPr>
          <w:b/>
          <w:bCs/>
        </w:rPr>
        <w:t xml:space="preserve">, </w:t>
      </w:r>
      <w:r w:rsidR="00715B72">
        <w:t>a partir das 10:00 horas,</w:t>
      </w:r>
      <w:r w:rsidR="00715B72" w:rsidRPr="00D174EF">
        <w:t xml:space="preserve"> LOTE</w:t>
      </w:r>
      <w:r w:rsidR="00715B72">
        <w:rPr>
          <w:b/>
          <w:bCs/>
        </w:rPr>
        <w:t xml:space="preserve"> 04-</w:t>
      </w:r>
      <w:r w:rsidR="00715B72" w:rsidRPr="000D5BAA">
        <w:rPr>
          <w:b/>
          <w:bCs/>
        </w:rPr>
        <w:t>Assistente Social</w:t>
      </w:r>
      <w:r w:rsidR="00715B72" w:rsidRPr="003F6026">
        <w:t>,</w:t>
      </w:r>
      <w:r w:rsidR="00715B72">
        <w:t xml:space="preserve"> a partir das 11:00 horas LOTE </w:t>
      </w:r>
      <w:r w:rsidR="00715B72" w:rsidRPr="0018693E">
        <w:rPr>
          <w:b/>
          <w:bCs/>
        </w:rPr>
        <w:t>05- Instrutora de oficina</w:t>
      </w:r>
      <w:r w:rsidR="00715B72">
        <w:rPr>
          <w:b/>
          <w:bCs/>
        </w:rPr>
        <w:t xml:space="preserve">, </w:t>
      </w:r>
      <w:r w:rsidR="00715B72">
        <w:t>a partir das 13:00 horas</w:t>
      </w:r>
      <w:r w:rsidR="00715B72">
        <w:rPr>
          <w:b/>
          <w:bCs/>
        </w:rPr>
        <w:t xml:space="preserve">, LOTE 06-Locação de ônibus, </w:t>
      </w:r>
      <w:r w:rsidR="00715B72">
        <w:t>a partir das 14:00 horas</w:t>
      </w:r>
      <w:r w:rsidR="00715B72">
        <w:rPr>
          <w:b/>
          <w:bCs/>
        </w:rPr>
        <w:t xml:space="preserve">, LOTE 07-Divulgação Institucional, </w:t>
      </w:r>
      <w:r w:rsidR="00715B72">
        <w:t>a partir das 15:00 horas.</w:t>
      </w:r>
    </w:p>
    <w:p w14:paraId="5D151B94" w14:textId="77777777" w:rsidR="00715B72" w:rsidRDefault="00715B72" w:rsidP="00715B72">
      <w:pPr>
        <w:ind w:left="102" w:right="79"/>
        <w:jc w:val="both"/>
      </w:pPr>
    </w:p>
    <w:p w14:paraId="45546301" w14:textId="1B56695F" w:rsidR="00E53144" w:rsidRDefault="00E53144" w:rsidP="00715B72">
      <w:pPr>
        <w:ind w:left="102" w:right="79"/>
        <w:jc w:val="both"/>
        <w:rPr>
          <w:rStyle w:val="Forte"/>
          <w:rFonts w:eastAsiaTheme="majorEastAsia"/>
        </w:rPr>
      </w:pPr>
      <w:r w:rsidRPr="00182C02">
        <w:rPr>
          <w:rStyle w:val="Forte"/>
          <w:rFonts w:eastAsiaTheme="majorEastAsia"/>
        </w:rPr>
        <w:t>II - DA PARTICIPAÇÃO</w:t>
      </w:r>
    </w:p>
    <w:p w14:paraId="5166FE2B" w14:textId="77777777" w:rsidR="00E53144" w:rsidRPr="00182C02" w:rsidRDefault="00E53144" w:rsidP="00E53144">
      <w:pPr>
        <w:pStyle w:val="NormalWeb"/>
        <w:spacing w:before="0" w:beforeAutospacing="0" w:after="0" w:afterAutospacing="0"/>
        <w:jc w:val="both"/>
      </w:pPr>
    </w:p>
    <w:p w14:paraId="7731AB88" w14:textId="77777777" w:rsidR="00E53144" w:rsidRDefault="00E53144" w:rsidP="00E53144">
      <w:pPr>
        <w:pStyle w:val="NormalWeb"/>
        <w:spacing w:before="0" w:beforeAutospacing="0" w:after="0" w:afterAutospacing="0"/>
        <w:jc w:val="both"/>
      </w:pPr>
      <w:r w:rsidRPr="00182C02">
        <w:t xml:space="preserve">1 - Poderão participar do certame todos os interessados do ramo de atividade pertinente ao objeto da contratação, que preencherem as condições de credenciamento constantes deste edital. </w:t>
      </w:r>
    </w:p>
    <w:p w14:paraId="478E8089" w14:textId="77777777" w:rsidR="00E53144" w:rsidRPr="00182C02" w:rsidRDefault="00E53144" w:rsidP="00E53144">
      <w:pPr>
        <w:pStyle w:val="NormalWeb"/>
        <w:spacing w:before="0" w:beforeAutospacing="0" w:after="0" w:afterAutospacing="0"/>
        <w:jc w:val="both"/>
      </w:pPr>
    </w:p>
    <w:p w14:paraId="40E5D2A0" w14:textId="77777777"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III - DO CREDENCIAMENTO</w:t>
      </w:r>
    </w:p>
    <w:p w14:paraId="4BCE0935" w14:textId="77777777" w:rsidR="00E53144" w:rsidRDefault="00E53144" w:rsidP="00E53144">
      <w:pPr>
        <w:pStyle w:val="NormalWeb"/>
        <w:spacing w:before="0" w:beforeAutospacing="0" w:after="0" w:afterAutospacing="0"/>
        <w:jc w:val="both"/>
        <w:rPr>
          <w:rStyle w:val="Forte"/>
          <w:rFonts w:eastAsiaTheme="majorEastAsia"/>
        </w:rPr>
      </w:pPr>
    </w:p>
    <w:p w14:paraId="3A44223A" w14:textId="77777777" w:rsidR="00E53144" w:rsidRPr="00182C02" w:rsidRDefault="00E53144" w:rsidP="00E53144">
      <w:pPr>
        <w:pStyle w:val="NormalWeb"/>
        <w:spacing w:before="0" w:beforeAutospacing="0" w:after="0" w:afterAutospacing="0"/>
        <w:jc w:val="both"/>
      </w:pPr>
      <w:r w:rsidRPr="00182C02">
        <w:t xml:space="preserve">1 - Para o credenciamento, deverão ser apresentados os seguintes documentos: </w:t>
      </w:r>
    </w:p>
    <w:p w14:paraId="62E1DB18" w14:textId="77777777" w:rsidR="00E53144" w:rsidRPr="00182C02" w:rsidRDefault="00E53144" w:rsidP="00E53144">
      <w:pPr>
        <w:pStyle w:val="NormalWeb"/>
        <w:spacing w:before="0" w:beforeAutospacing="0" w:after="0" w:afterAutospacing="0"/>
        <w:jc w:val="both"/>
      </w:pPr>
      <w:r w:rsidRPr="00182C02">
        <w:t xml:space="preserve">a) tratando-se de representante legal da sociedade empresária ou cooperativa, ou empresário individual, o estatuto social, contrato social ou outro instrumento de registro empresarial registrado na Junta Comercial; ou, tratando-se de sociedade não empresária, ato constitutivo atualizado no Registro Civil de Pessoas Jurídicas, no qual estejam expressos seus poderes para exercer direitos e assumir obrigações em decorrência de tal investidura; </w:t>
      </w:r>
    </w:p>
    <w:p w14:paraId="0D9F0143" w14:textId="77777777" w:rsidR="00E53144" w:rsidRPr="00182C02" w:rsidRDefault="00E53144" w:rsidP="00E53144">
      <w:pPr>
        <w:pStyle w:val="NormalWeb"/>
        <w:spacing w:before="0" w:beforeAutospacing="0" w:after="0" w:afterAutospacing="0"/>
        <w:jc w:val="both"/>
      </w:pPr>
      <w:r w:rsidRPr="00182C02">
        <w:t>b) tratando-se de procurador, a procuração por instrumento público ou particular, d</w:t>
      </w:r>
      <w:r>
        <w:t>o</w:t>
      </w:r>
      <w:r w:rsidRPr="00182C02">
        <w:t xml:space="preserve"> qual constem poderes específicos para formular lances, negociar preço, interpor recursos e desistir de sua interposição e praticar todos os demais atos pertinentes ao certame, acompanhada do correspondente documento, dentre os indicados na alínea "a" supra, que comprove os poderes do mandante para a outorga. </w:t>
      </w:r>
    </w:p>
    <w:p w14:paraId="28001D24" w14:textId="267063B4" w:rsidR="00E53144" w:rsidRPr="00182C02" w:rsidRDefault="00E53144" w:rsidP="00E53144">
      <w:pPr>
        <w:pStyle w:val="NormalWeb"/>
        <w:spacing w:before="0" w:beforeAutospacing="0" w:after="0" w:afterAutospacing="0"/>
        <w:jc w:val="both"/>
      </w:pPr>
      <w:r w:rsidRPr="00182C02">
        <w:t>1.1 - Para o exercício do direito de preferência de que trata o subitem 8 do item</w:t>
      </w:r>
      <w:r w:rsidR="00F83563">
        <w:t xml:space="preserve"> </w:t>
      </w:r>
      <w:r w:rsidRPr="00182C02">
        <w:t xml:space="preserve">VII deste Edital, a qualidade de microempresa ou empresa de pequeno porte deverá estar expressa no documento apresentado em cumprimento às disposições da alínea “a” do subitem 1 deste item III. </w:t>
      </w:r>
    </w:p>
    <w:p w14:paraId="276AB197" w14:textId="77777777" w:rsidR="00E53144" w:rsidRPr="00182C02" w:rsidRDefault="00E53144" w:rsidP="00E53144">
      <w:pPr>
        <w:pStyle w:val="NormalWeb"/>
        <w:spacing w:before="0" w:beforeAutospacing="0" w:after="0" w:afterAutospacing="0"/>
        <w:jc w:val="both"/>
      </w:pPr>
      <w:r w:rsidRPr="00182C02">
        <w:t xml:space="preserve">2 - O representante legal e o procurador deverão identificar-se exibindo documento oficial que contenha foto. </w:t>
      </w:r>
    </w:p>
    <w:p w14:paraId="432BBA95" w14:textId="77777777" w:rsidR="00E53144" w:rsidRPr="00182C02" w:rsidRDefault="00E53144" w:rsidP="00E53144">
      <w:pPr>
        <w:pStyle w:val="NormalWeb"/>
        <w:spacing w:before="0" w:beforeAutospacing="0" w:after="0" w:afterAutospacing="0"/>
        <w:jc w:val="both"/>
      </w:pPr>
      <w:r w:rsidRPr="00182C02">
        <w:t xml:space="preserve">3 - Será admitido apenas </w:t>
      </w:r>
      <w:r w:rsidRPr="00182C02">
        <w:rPr>
          <w:rStyle w:val="Forte"/>
          <w:rFonts w:eastAsiaTheme="majorEastAsia"/>
          <w:b w:val="0"/>
        </w:rPr>
        <w:t>1 (um)</w:t>
      </w:r>
      <w:r w:rsidRPr="00182C02">
        <w:t xml:space="preserve"> representante para cada licitante credenciada, sendo que cada um deles poderá representar apenas uma credenciada. </w:t>
      </w:r>
    </w:p>
    <w:p w14:paraId="7FA1BFF7" w14:textId="77777777" w:rsidR="00E53144" w:rsidRDefault="00E53144" w:rsidP="00E53144">
      <w:pPr>
        <w:pStyle w:val="NormalWeb"/>
        <w:spacing w:before="0" w:beforeAutospacing="0" w:after="0" w:afterAutospacing="0"/>
        <w:jc w:val="both"/>
      </w:pPr>
      <w:r w:rsidRPr="00182C02">
        <w:t xml:space="preserve">4 - A ausência do representante em qualquer momento da sessão importará a imediata exclusão da respectiva credenciada, salvo autorização expressa do Pregoeiro. </w:t>
      </w:r>
    </w:p>
    <w:p w14:paraId="7B4E5EC3" w14:textId="77777777" w:rsidR="00E53144" w:rsidRPr="00182C02" w:rsidRDefault="00E53144" w:rsidP="00E53144">
      <w:pPr>
        <w:pStyle w:val="NormalWeb"/>
        <w:spacing w:before="0" w:beforeAutospacing="0" w:after="0" w:afterAutospacing="0"/>
        <w:jc w:val="both"/>
      </w:pPr>
    </w:p>
    <w:p w14:paraId="08965EBF" w14:textId="77777777"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lastRenderedPageBreak/>
        <w:t>IV - DA FORMA DE APRESENTAÇÃO DA DECLARAÇÃO DE PLENO ATENDIMENTO AOS REQUISITOS DE HABILITAÇÃO, DA PROPOSTA E DOS DOCUMENTOS DE HABILITAÇÃO</w:t>
      </w:r>
      <w:r>
        <w:rPr>
          <w:rStyle w:val="Forte"/>
          <w:rFonts w:eastAsiaTheme="majorEastAsia"/>
        </w:rPr>
        <w:t>.</w:t>
      </w:r>
    </w:p>
    <w:p w14:paraId="0BBD7B44" w14:textId="77777777" w:rsidR="00E53144" w:rsidRDefault="00E53144" w:rsidP="00E53144">
      <w:pPr>
        <w:pStyle w:val="NormalWeb"/>
        <w:spacing w:before="0" w:beforeAutospacing="0" w:after="0" w:afterAutospacing="0"/>
        <w:jc w:val="both"/>
        <w:rPr>
          <w:rStyle w:val="Forte"/>
          <w:rFonts w:eastAsiaTheme="majorEastAsia"/>
        </w:rPr>
      </w:pPr>
    </w:p>
    <w:p w14:paraId="7F2E83D1" w14:textId="77777777" w:rsidR="00E53144" w:rsidRDefault="00E53144" w:rsidP="00E53144">
      <w:pPr>
        <w:pStyle w:val="NormalWeb"/>
        <w:spacing w:before="0" w:beforeAutospacing="0" w:after="0" w:afterAutospacing="0"/>
        <w:jc w:val="both"/>
      </w:pPr>
      <w:r w:rsidRPr="00182C02">
        <w:t>1 - A declaração de pleno atendimento aos requisitos de habilitação de acordo com mo</w:t>
      </w:r>
      <w:r>
        <w:t>delo estabelecido no Anexo II</w:t>
      </w:r>
      <w:r w:rsidRPr="00182C02">
        <w:t xml:space="preserve"> deste Edital deverá ser apresentada fora dos envelopes </w:t>
      </w:r>
      <w:proofErr w:type="spellStart"/>
      <w:r w:rsidRPr="00182C02">
        <w:t>nºs</w:t>
      </w:r>
      <w:proofErr w:type="spellEnd"/>
      <w:r w:rsidRPr="00182C02">
        <w:t xml:space="preserve"> 1 e 2. </w:t>
      </w:r>
    </w:p>
    <w:p w14:paraId="3683D7E5" w14:textId="77777777" w:rsidR="00E53144" w:rsidRPr="00182C02" w:rsidRDefault="00E53144" w:rsidP="00E53144">
      <w:pPr>
        <w:pStyle w:val="NormalWeb"/>
        <w:spacing w:before="0" w:beforeAutospacing="0" w:after="0" w:afterAutospacing="0"/>
        <w:jc w:val="both"/>
      </w:pPr>
    </w:p>
    <w:p w14:paraId="7AFE467A" w14:textId="77777777" w:rsidR="00E53144" w:rsidRDefault="00E53144" w:rsidP="00E53144">
      <w:pPr>
        <w:pStyle w:val="NormalWeb"/>
        <w:spacing w:before="0" w:beforeAutospacing="0" w:after="0" w:afterAutospacing="0"/>
        <w:jc w:val="both"/>
      </w:pPr>
      <w:r w:rsidRPr="00182C02">
        <w:t xml:space="preserve">2 - A proposta e os documentos para habilitação deverão ser apresentados, separadamente, em 2 envelopes fechados e indevassáveis, contendo em sua parte externa, além do nome da proponente, os seguintes dizeres: </w:t>
      </w:r>
    </w:p>
    <w:p w14:paraId="45B85FA8" w14:textId="77777777" w:rsidR="000D29BC" w:rsidRPr="00182C02" w:rsidRDefault="000D29BC" w:rsidP="00E53144">
      <w:pPr>
        <w:pStyle w:val="NormalWeb"/>
        <w:spacing w:before="0" w:beforeAutospacing="0" w:after="0" w:afterAutospacing="0"/>
        <w:jc w:val="both"/>
      </w:pPr>
    </w:p>
    <w:p w14:paraId="1ECBEC80" w14:textId="77777777" w:rsidR="00E53144" w:rsidRDefault="00E53144" w:rsidP="00E53144">
      <w:pPr>
        <w:pStyle w:val="NormalWeb"/>
        <w:spacing w:before="0" w:beforeAutospacing="0" w:after="0" w:afterAutospacing="0"/>
        <w:jc w:val="both"/>
        <w:rPr>
          <w:b/>
        </w:rPr>
      </w:pPr>
      <w:r w:rsidRPr="00182C02">
        <w:rPr>
          <w:b/>
        </w:rPr>
        <w:t xml:space="preserve">Envelope nº 1 - Proposta </w:t>
      </w:r>
      <w:r>
        <w:rPr>
          <w:b/>
        </w:rPr>
        <w:t>de Preços</w:t>
      </w:r>
    </w:p>
    <w:p w14:paraId="103CBAFA" w14:textId="77777777" w:rsidR="00E53144" w:rsidRPr="00182C02" w:rsidRDefault="00E53144" w:rsidP="00E53144">
      <w:pPr>
        <w:pStyle w:val="NormalWeb"/>
        <w:spacing w:before="0" w:beforeAutospacing="0" w:after="0" w:afterAutospacing="0"/>
        <w:jc w:val="both"/>
        <w:rPr>
          <w:b/>
        </w:rPr>
      </w:pPr>
      <w:r>
        <w:rPr>
          <w:b/>
        </w:rPr>
        <w:t>Município de Nova Iguaçu de Goiás</w:t>
      </w:r>
    </w:p>
    <w:p w14:paraId="04DDBF72" w14:textId="5A35E758" w:rsidR="00E53144" w:rsidRPr="00182C02" w:rsidRDefault="00E53144" w:rsidP="00E53144">
      <w:pPr>
        <w:pStyle w:val="NormalWeb"/>
        <w:spacing w:before="0" w:beforeAutospacing="0" w:after="0" w:afterAutospacing="0"/>
        <w:jc w:val="both"/>
      </w:pPr>
      <w:r w:rsidRPr="00182C02">
        <w:t xml:space="preserve">Pregão nº </w:t>
      </w:r>
      <w:r w:rsidR="004E0C97">
        <w:t>0</w:t>
      </w:r>
      <w:r>
        <w:t>0</w:t>
      </w:r>
      <w:r w:rsidR="000D29BC">
        <w:t>4</w:t>
      </w:r>
      <w:r>
        <w:t>/2021</w:t>
      </w:r>
    </w:p>
    <w:p w14:paraId="4A063BD9" w14:textId="77777777" w:rsidR="00E53144" w:rsidRPr="00182C02" w:rsidRDefault="00E53144" w:rsidP="00E53144">
      <w:pPr>
        <w:pStyle w:val="NormalWeb"/>
        <w:spacing w:before="0" w:beforeAutospacing="0" w:after="0" w:afterAutospacing="0"/>
        <w:jc w:val="both"/>
      </w:pPr>
    </w:p>
    <w:p w14:paraId="6C32DFF4" w14:textId="77777777" w:rsidR="00E53144" w:rsidRPr="00182C02" w:rsidRDefault="00E53144" w:rsidP="00E53144">
      <w:pPr>
        <w:pStyle w:val="NormalWeb"/>
        <w:spacing w:before="0" w:beforeAutospacing="0" w:after="0" w:afterAutospacing="0"/>
        <w:jc w:val="both"/>
        <w:rPr>
          <w:b/>
        </w:rPr>
      </w:pPr>
      <w:r w:rsidRPr="00182C02">
        <w:rPr>
          <w:b/>
        </w:rPr>
        <w:t xml:space="preserve">Envelope nº 2 - Habilitação </w:t>
      </w:r>
    </w:p>
    <w:p w14:paraId="76C67199" w14:textId="77777777" w:rsidR="00E53144" w:rsidRPr="00AF2A7F" w:rsidRDefault="00E53144" w:rsidP="00E53144">
      <w:pPr>
        <w:pStyle w:val="NormalWeb"/>
        <w:spacing w:before="0" w:beforeAutospacing="0" w:after="0" w:afterAutospacing="0"/>
        <w:jc w:val="both"/>
        <w:rPr>
          <w:b/>
        </w:rPr>
      </w:pPr>
      <w:r w:rsidRPr="00AF2A7F">
        <w:rPr>
          <w:b/>
        </w:rPr>
        <w:t>Município de Nova Iguaçu de Goiás</w:t>
      </w:r>
    </w:p>
    <w:p w14:paraId="3600F265" w14:textId="16ABDC7A" w:rsidR="00E53144" w:rsidRPr="00182C02" w:rsidRDefault="00E53144" w:rsidP="00E53144">
      <w:pPr>
        <w:pStyle w:val="NormalWeb"/>
        <w:spacing w:before="0" w:beforeAutospacing="0" w:after="0" w:afterAutospacing="0"/>
        <w:jc w:val="both"/>
      </w:pPr>
      <w:r w:rsidRPr="00182C02">
        <w:t xml:space="preserve">Pregão nº </w:t>
      </w:r>
      <w:r w:rsidR="004E0C97">
        <w:t>0</w:t>
      </w:r>
      <w:r>
        <w:t>0</w:t>
      </w:r>
      <w:r w:rsidR="000D29BC">
        <w:t>4</w:t>
      </w:r>
      <w:r>
        <w:t>/2021</w:t>
      </w:r>
    </w:p>
    <w:p w14:paraId="5D5FD140" w14:textId="77777777" w:rsidR="00E53144" w:rsidRDefault="00E53144" w:rsidP="00E53144">
      <w:pPr>
        <w:pStyle w:val="NormalWeb"/>
        <w:spacing w:before="0" w:beforeAutospacing="0" w:after="0" w:afterAutospacing="0"/>
        <w:jc w:val="both"/>
      </w:pPr>
    </w:p>
    <w:p w14:paraId="3FEB65CF" w14:textId="77777777" w:rsidR="00E53144" w:rsidRPr="00182C02" w:rsidRDefault="00E53144" w:rsidP="00E53144">
      <w:pPr>
        <w:pStyle w:val="NormalWeb"/>
        <w:spacing w:before="0" w:beforeAutospacing="0" w:after="0" w:afterAutospacing="0"/>
        <w:jc w:val="both"/>
      </w:pPr>
    </w:p>
    <w:p w14:paraId="44AD7CB5" w14:textId="6F733429" w:rsidR="00E53144" w:rsidRDefault="00E53144" w:rsidP="00E53144">
      <w:pPr>
        <w:pStyle w:val="NormalWeb"/>
        <w:spacing w:before="0" w:beforeAutospacing="0" w:after="0" w:afterAutospacing="0"/>
        <w:jc w:val="both"/>
      </w:pPr>
      <w:r w:rsidRPr="00182C02">
        <w:t xml:space="preserve">3 - A proposta deverá ser elaborada em papel timbrado da empresa e redigida em língua portuguesa, salvo quanto às expressões técnicas de uso corrente, com suas páginas numeradas </w:t>
      </w:r>
      <w:r w:rsidR="00531B21" w:rsidRPr="00182C02">
        <w:t>sequencialmente</w:t>
      </w:r>
      <w:r w:rsidRPr="00182C02">
        <w:t xml:space="preserve">, sem rasuras, emendas, borrões ou entrelinhas e ser datada e assinada pelo representante legal da licitante ou pelo procurador, juntando-se cópia da procuração. </w:t>
      </w:r>
    </w:p>
    <w:p w14:paraId="4E9602AC" w14:textId="77777777" w:rsidR="00E53144" w:rsidRPr="00182C02" w:rsidRDefault="00E53144" w:rsidP="00E53144">
      <w:pPr>
        <w:pStyle w:val="NormalWeb"/>
        <w:spacing w:before="0" w:beforeAutospacing="0" w:after="0" w:afterAutospacing="0"/>
        <w:jc w:val="both"/>
      </w:pPr>
    </w:p>
    <w:p w14:paraId="6BF14EEF" w14:textId="77777777" w:rsidR="00E53144" w:rsidRDefault="00E53144" w:rsidP="00E53144">
      <w:pPr>
        <w:pStyle w:val="NormalWeb"/>
        <w:spacing w:before="0" w:beforeAutospacing="0" w:after="0" w:afterAutospacing="0"/>
        <w:jc w:val="both"/>
      </w:pPr>
      <w:r w:rsidRPr="00182C02">
        <w:t xml:space="preserve">4 - Os documentos necessários à habilitação deverão ser apresentados em original, por qualquer processo de cópia autenticada por Tabelião de Notas ou cópia acompanhada do original para autenticação pelo Pregoeiro ou por membro da Equipe de Apoio. </w:t>
      </w:r>
    </w:p>
    <w:p w14:paraId="236E077C" w14:textId="77777777" w:rsidR="00E53144" w:rsidRPr="00182C02" w:rsidRDefault="00E53144" w:rsidP="00E53144">
      <w:pPr>
        <w:pStyle w:val="NormalWeb"/>
        <w:spacing w:before="0" w:beforeAutospacing="0" w:after="0" w:afterAutospacing="0"/>
        <w:jc w:val="both"/>
      </w:pPr>
    </w:p>
    <w:p w14:paraId="4F21DFCF" w14:textId="77777777"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V - DO CONTEÚDO DO ENVELOPE PROPOSTA</w:t>
      </w:r>
    </w:p>
    <w:p w14:paraId="6193F824" w14:textId="77777777" w:rsidR="00E53144" w:rsidRPr="00625D7B" w:rsidRDefault="00E53144" w:rsidP="00E53144">
      <w:pPr>
        <w:pStyle w:val="NormalWeb"/>
        <w:spacing w:before="0" w:beforeAutospacing="0" w:after="0" w:afterAutospacing="0"/>
        <w:jc w:val="both"/>
        <w:rPr>
          <w:b/>
          <w:bCs/>
        </w:rPr>
      </w:pPr>
    </w:p>
    <w:p w14:paraId="04A36528" w14:textId="77777777" w:rsidR="00E53144" w:rsidRPr="00182C02" w:rsidRDefault="00E53144" w:rsidP="00E53144">
      <w:pPr>
        <w:pStyle w:val="NormalWeb"/>
        <w:spacing w:before="0" w:beforeAutospacing="0" w:after="0" w:afterAutospacing="0"/>
        <w:jc w:val="both"/>
      </w:pPr>
      <w:r w:rsidRPr="00182C02">
        <w:t xml:space="preserve">1 - A proposta de preço deverá conter os seguintes elementos: </w:t>
      </w:r>
    </w:p>
    <w:p w14:paraId="0B6C6E79" w14:textId="77777777" w:rsidR="00E53144" w:rsidRPr="00182C02" w:rsidRDefault="00E53144" w:rsidP="00E53144">
      <w:pPr>
        <w:pStyle w:val="NormalWeb"/>
        <w:spacing w:before="0" w:beforeAutospacing="0" w:after="0" w:afterAutospacing="0"/>
        <w:jc w:val="both"/>
      </w:pPr>
      <w:r w:rsidRPr="00182C02">
        <w:t xml:space="preserve">a) nome, endereço, CNPJ e inscrição estadual/municipal; </w:t>
      </w:r>
    </w:p>
    <w:p w14:paraId="59D6E19C" w14:textId="77777777" w:rsidR="00E53144" w:rsidRPr="00182C02" w:rsidRDefault="00E53144" w:rsidP="00E53144">
      <w:pPr>
        <w:pStyle w:val="NormalWeb"/>
        <w:spacing w:before="0" w:beforeAutospacing="0" w:after="0" w:afterAutospacing="0"/>
        <w:jc w:val="both"/>
      </w:pPr>
      <w:r w:rsidRPr="00182C02">
        <w:t xml:space="preserve">b) número do processo e deste Pregão; </w:t>
      </w:r>
    </w:p>
    <w:p w14:paraId="239A0CB8" w14:textId="77777777" w:rsidR="00E53144" w:rsidRPr="00381BC3" w:rsidRDefault="00E53144" w:rsidP="00E53144">
      <w:pPr>
        <w:pStyle w:val="NormalWeb"/>
        <w:spacing w:before="0" w:beforeAutospacing="0" w:after="0" w:afterAutospacing="0"/>
        <w:jc w:val="both"/>
      </w:pPr>
      <w:r w:rsidRPr="00381BC3">
        <w:t xml:space="preserve">c) descrição de forma clara e sucinta do objeto da presente licitação, em conformidade com as especificações do Anexo IV deste Edital; </w:t>
      </w:r>
    </w:p>
    <w:p w14:paraId="67E6A9A9" w14:textId="77777777" w:rsidR="00E53144" w:rsidRPr="00182C02" w:rsidRDefault="00E53144" w:rsidP="00E53144">
      <w:pPr>
        <w:pStyle w:val="NormalWeb"/>
        <w:spacing w:before="0" w:beforeAutospacing="0" w:after="0" w:afterAutospacing="0"/>
        <w:jc w:val="both"/>
      </w:pPr>
      <w:r w:rsidRPr="00182C02">
        <w:t xml:space="preserve">d) preço mensal e total ofertado para a prestação dos serviços, em moeda corrente nacional, em algarismo e por extenso, apurado nos termos do subitem 2 deste item,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prestação de serviços objeto da presente licitação; </w:t>
      </w:r>
    </w:p>
    <w:p w14:paraId="1707A8CA" w14:textId="77777777" w:rsidR="00E53144" w:rsidRPr="00182C02" w:rsidRDefault="00E53144" w:rsidP="00E53144">
      <w:pPr>
        <w:pStyle w:val="NormalWeb"/>
        <w:spacing w:before="0" w:beforeAutospacing="0" w:after="0" w:afterAutospacing="0"/>
        <w:jc w:val="both"/>
      </w:pPr>
      <w:r w:rsidRPr="00182C02">
        <w:t xml:space="preserve">d1) proposta apresentada por cooperativa de trabalho deverá discriminar os valores dos insumos, especialmente os dos serviços sobre os quais incidirá a contribuição previdenciária que constitui obrigação da Administração contratante, observadas as disposições do subitem 3.3 do item VII e do subitem 1.1 do item XI deste Edital.  </w:t>
      </w:r>
    </w:p>
    <w:p w14:paraId="1BE3128B" w14:textId="77777777" w:rsidR="00E53144" w:rsidRDefault="00E53144" w:rsidP="00E53144">
      <w:pPr>
        <w:pStyle w:val="NormalWeb"/>
        <w:spacing w:before="0" w:beforeAutospacing="0" w:after="0" w:afterAutospacing="0"/>
        <w:jc w:val="both"/>
      </w:pPr>
      <w:r w:rsidRPr="00182C02">
        <w:lastRenderedPageBreak/>
        <w:t xml:space="preserve">e) prazo de validade da proposta de no mínimo </w:t>
      </w:r>
      <w:r>
        <w:t>60</w:t>
      </w:r>
      <w:r w:rsidRPr="00182C02">
        <w:t xml:space="preserve"> (</w:t>
      </w:r>
      <w:r>
        <w:t>sessenta</w:t>
      </w:r>
      <w:r w:rsidRPr="00182C02">
        <w:t>) dias. (</w:t>
      </w:r>
      <w:r w:rsidRPr="00182C02">
        <w:rPr>
          <w:i/>
        </w:rPr>
        <w:t>OBS: art. 6º da Lei nº 10.520/2002 estabelece como padrão o prazo de 60 dias, facultado à autoridade competente fixar prazo diverso</w:t>
      </w:r>
      <w:r w:rsidRPr="00182C02">
        <w:t xml:space="preserve">). </w:t>
      </w:r>
    </w:p>
    <w:p w14:paraId="714B2B12" w14:textId="77777777" w:rsidR="00E53144" w:rsidRPr="00182C02" w:rsidRDefault="00E53144" w:rsidP="00E53144">
      <w:pPr>
        <w:pStyle w:val="NormalWeb"/>
        <w:spacing w:before="0" w:beforeAutospacing="0" w:after="0" w:afterAutospacing="0"/>
        <w:jc w:val="both"/>
      </w:pPr>
    </w:p>
    <w:p w14:paraId="6BC043CD" w14:textId="022D57B4" w:rsidR="00E53144" w:rsidRDefault="00E53144" w:rsidP="00E53144">
      <w:pPr>
        <w:pStyle w:val="NormalWeb"/>
        <w:spacing w:before="0" w:beforeAutospacing="0" w:after="0" w:afterAutospacing="0"/>
        <w:jc w:val="both"/>
      </w:pPr>
      <w:r w:rsidRPr="00182C02">
        <w:t>2 - A proposta de preço deverá ser orçada em va</w:t>
      </w:r>
      <w:r>
        <w:t xml:space="preserve">lores vigentes em </w:t>
      </w:r>
      <w:r w:rsidR="000D29BC">
        <w:t>10</w:t>
      </w:r>
      <w:r>
        <w:t>/03/2021</w:t>
      </w:r>
      <w:r w:rsidRPr="00182C02">
        <w:t>, que será considerada a</w:t>
      </w:r>
      <w:r>
        <w:t xml:space="preserve"> data de referência de preços.</w:t>
      </w:r>
    </w:p>
    <w:p w14:paraId="49F60FD3" w14:textId="77777777" w:rsidR="00E53144" w:rsidRDefault="00E53144" w:rsidP="00E53144">
      <w:pPr>
        <w:pStyle w:val="NormalWeb"/>
        <w:spacing w:before="0" w:beforeAutospacing="0" w:after="0" w:afterAutospacing="0"/>
        <w:jc w:val="both"/>
      </w:pPr>
    </w:p>
    <w:p w14:paraId="7FC9F155" w14:textId="77777777" w:rsidR="00E53144" w:rsidRDefault="00E53144" w:rsidP="00E53144">
      <w:pPr>
        <w:pStyle w:val="NormalWeb"/>
        <w:spacing w:before="0" w:beforeAutospacing="0" w:after="0" w:afterAutospacing="0"/>
        <w:jc w:val="both"/>
      </w:pPr>
      <w:r w:rsidRPr="00182C02">
        <w:t xml:space="preserve">3 - A proposta de preço deverá estar acompanhada da seguinte documentação: </w:t>
      </w:r>
      <w:proofErr w:type="spellStart"/>
      <w:r>
        <w:t>xxxxxxxxxxxxxxxxxxxxxxxxxxxxxx</w:t>
      </w:r>
      <w:proofErr w:type="spellEnd"/>
    </w:p>
    <w:p w14:paraId="013C485D" w14:textId="77777777" w:rsidR="00E53144" w:rsidRPr="00182C02" w:rsidRDefault="00E53144" w:rsidP="00E53144">
      <w:pPr>
        <w:pStyle w:val="NormalWeb"/>
        <w:spacing w:before="0" w:beforeAutospacing="0" w:after="0" w:afterAutospacing="0"/>
        <w:jc w:val="both"/>
      </w:pPr>
    </w:p>
    <w:p w14:paraId="00B0BC48" w14:textId="77777777" w:rsidR="00E53144" w:rsidRDefault="00E53144" w:rsidP="00E53144">
      <w:pPr>
        <w:pStyle w:val="NormalWeb"/>
        <w:spacing w:before="0" w:beforeAutospacing="0" w:after="0" w:afterAutospacing="0"/>
        <w:jc w:val="center"/>
        <w:rPr>
          <w:rStyle w:val="Forte"/>
          <w:rFonts w:eastAsiaTheme="majorEastAsia"/>
        </w:rPr>
      </w:pPr>
      <w:r w:rsidRPr="00182C02">
        <w:rPr>
          <w:rStyle w:val="Forte"/>
          <w:rFonts w:eastAsiaTheme="majorEastAsia"/>
        </w:rPr>
        <w:t>VI - DO CONTEÚDO DO ENVELOPE "DOCUMENTOS PARA HABILITAÇÃO"</w:t>
      </w:r>
    </w:p>
    <w:p w14:paraId="1733B4E1" w14:textId="77777777" w:rsidR="00E53144" w:rsidRPr="00182C02" w:rsidRDefault="00E53144" w:rsidP="00E53144">
      <w:pPr>
        <w:pStyle w:val="NormalWeb"/>
        <w:spacing w:before="0" w:beforeAutospacing="0" w:after="0" w:afterAutospacing="0"/>
        <w:jc w:val="center"/>
        <w:rPr>
          <w:b/>
        </w:rPr>
      </w:pPr>
    </w:p>
    <w:p w14:paraId="35AEECD9" w14:textId="77777777" w:rsidR="00E53144" w:rsidRDefault="00E53144" w:rsidP="00E53144">
      <w:pPr>
        <w:pStyle w:val="NormalWeb"/>
        <w:spacing w:before="0" w:beforeAutospacing="0" w:after="0" w:afterAutospacing="0"/>
        <w:jc w:val="both"/>
      </w:pPr>
      <w:r w:rsidRPr="00182C02">
        <w:t xml:space="preserve">1 - O Envelope "Documentos de Habilitação" deverá conter os documentos a seguir relacionados os quais dizem respeito a: </w:t>
      </w:r>
    </w:p>
    <w:p w14:paraId="12C10881" w14:textId="77777777" w:rsidR="00E53144" w:rsidRPr="00182C02" w:rsidRDefault="00E53144" w:rsidP="00E53144">
      <w:pPr>
        <w:pStyle w:val="NormalWeb"/>
        <w:spacing w:before="0" w:beforeAutospacing="0" w:after="0" w:afterAutospacing="0"/>
        <w:jc w:val="both"/>
      </w:pPr>
    </w:p>
    <w:p w14:paraId="126FF98F" w14:textId="77777777" w:rsidR="00E53144" w:rsidRDefault="00E53144" w:rsidP="00E53144">
      <w:pPr>
        <w:pStyle w:val="NormalWeb"/>
        <w:numPr>
          <w:ilvl w:val="1"/>
          <w:numId w:val="5"/>
        </w:numPr>
        <w:spacing w:before="0" w:beforeAutospacing="0" w:after="0" w:afterAutospacing="0"/>
        <w:jc w:val="both"/>
        <w:rPr>
          <w:rStyle w:val="Forte"/>
          <w:rFonts w:eastAsiaTheme="majorEastAsia"/>
          <w:b w:val="0"/>
        </w:rPr>
      </w:pPr>
      <w:r w:rsidRPr="00182C02">
        <w:rPr>
          <w:rStyle w:val="Forte"/>
          <w:rFonts w:eastAsiaTheme="majorEastAsia"/>
          <w:b w:val="0"/>
        </w:rPr>
        <w:t>- HABILITAÇÃO JURÍDICA</w:t>
      </w:r>
    </w:p>
    <w:p w14:paraId="6CC59B5E" w14:textId="77777777" w:rsidR="00E53144" w:rsidRPr="00182C02" w:rsidRDefault="00E53144" w:rsidP="00E53144">
      <w:pPr>
        <w:pStyle w:val="NormalWeb"/>
        <w:spacing w:before="0" w:beforeAutospacing="0" w:after="0" w:afterAutospacing="0"/>
        <w:ind w:left="360"/>
        <w:jc w:val="both"/>
      </w:pPr>
    </w:p>
    <w:p w14:paraId="73E65CBB" w14:textId="77777777" w:rsidR="00E53144" w:rsidRPr="00182C02" w:rsidRDefault="00E53144" w:rsidP="00E53144">
      <w:pPr>
        <w:pStyle w:val="NormalWeb"/>
        <w:spacing w:before="0" w:beforeAutospacing="0" w:after="0" w:afterAutospacing="0"/>
        <w:jc w:val="both"/>
      </w:pPr>
      <w:r w:rsidRPr="00182C02">
        <w:t>a) Registro empresarial na Junta Comercial, no caso de empresário individual (</w:t>
      </w:r>
      <w:r w:rsidRPr="00182C02">
        <w:rPr>
          <w:b/>
          <w:bCs/>
        </w:rPr>
        <w:t>OU</w:t>
      </w:r>
      <w:r w:rsidRPr="00182C02">
        <w:rPr>
          <w:i/>
        </w:rPr>
        <w:t xml:space="preserve"> cédula de identidade em se tratando de pessoa física não empresária.</w:t>
      </w:r>
      <w:r w:rsidRPr="00182C02">
        <w:t xml:space="preserve">); </w:t>
      </w:r>
    </w:p>
    <w:p w14:paraId="67806E3D" w14:textId="77777777" w:rsidR="00E53144" w:rsidRPr="00182C02" w:rsidRDefault="00E53144" w:rsidP="00E53144">
      <w:pPr>
        <w:pStyle w:val="NormalWeb"/>
        <w:spacing w:before="0" w:beforeAutospacing="0" w:after="0" w:afterAutospacing="0"/>
        <w:jc w:val="both"/>
      </w:pPr>
      <w:r w:rsidRPr="00182C02">
        <w:t xml:space="preserve">b) Ato constitutivo, estatuto ou contrato social em vigor, devidamente registrado na Junta Comercial, em se tratando de sociedade empresária ou cooperativa; </w:t>
      </w:r>
    </w:p>
    <w:p w14:paraId="45120130" w14:textId="77777777" w:rsidR="00E53144" w:rsidRPr="00182C02" w:rsidRDefault="00E53144" w:rsidP="00E53144">
      <w:pPr>
        <w:pStyle w:val="NormalWeb"/>
        <w:spacing w:before="0" w:beforeAutospacing="0" w:after="0" w:afterAutospacing="0"/>
        <w:jc w:val="both"/>
      </w:pPr>
      <w:r w:rsidRPr="00182C02">
        <w:t>c) Documento de eleição ou designação dos atuais administradores, tratando-se de sociedade empresária ou cooperativa;</w:t>
      </w:r>
    </w:p>
    <w:p w14:paraId="5EC45EE9" w14:textId="77777777" w:rsidR="00E53144" w:rsidRPr="00182C02" w:rsidRDefault="00E53144" w:rsidP="00E53144">
      <w:pPr>
        <w:pStyle w:val="NormalWeb"/>
        <w:spacing w:before="0" w:beforeAutospacing="0" w:after="0" w:afterAutospacing="0"/>
        <w:jc w:val="both"/>
      </w:pPr>
      <w:r w:rsidRPr="00182C02">
        <w:t xml:space="preserve">d) Ato constitutivo devidamente registrado no Registro Civil de Pessoas Jurídicas tratando-se de sociedades não empresária acompanhado de prova da diretoria em exercício; </w:t>
      </w:r>
    </w:p>
    <w:p w14:paraId="2E79EDA2" w14:textId="77777777" w:rsidR="00E53144" w:rsidRPr="00182C02" w:rsidRDefault="00E53144" w:rsidP="00E53144">
      <w:pPr>
        <w:pStyle w:val="NormalWeb"/>
        <w:spacing w:before="0" w:beforeAutospacing="0" w:after="0" w:afterAutospacing="0"/>
        <w:jc w:val="both"/>
      </w:pPr>
      <w:r w:rsidRPr="00182C02">
        <w:t xml:space="preserve">e) Decreto de autorização, em se tratando de empresário individual, sociedade estrangeira em funcionamento no País, e ato de registro ou autorização para funcionamento expedido pelo órgão competente, quando a atividade assim o exigir, observado o artigo 107 da Lei federal nº 5.764, de 16/12/1971, no caso de cooperativas.  </w:t>
      </w:r>
    </w:p>
    <w:p w14:paraId="169E234A" w14:textId="77777777" w:rsidR="00E53144" w:rsidRDefault="00E53144" w:rsidP="00E53144">
      <w:pPr>
        <w:pStyle w:val="NormalWeb"/>
        <w:spacing w:before="0" w:beforeAutospacing="0" w:after="0" w:afterAutospacing="0"/>
        <w:jc w:val="both"/>
      </w:pPr>
      <w:r w:rsidRPr="00182C02">
        <w:t xml:space="preserve">1.1.1 - Os documentos relacionados nas alíneas "a" a "d" deste subitem do item VI não precisarão constar do "Envelope Documentos de Habilitação", se tiverem sido apresentados para o credenciamento neste Pregão. </w:t>
      </w:r>
    </w:p>
    <w:p w14:paraId="4BBC93A4" w14:textId="77777777" w:rsidR="00E53144" w:rsidRPr="00182C02" w:rsidRDefault="00E53144" w:rsidP="00E53144">
      <w:pPr>
        <w:pStyle w:val="NormalWeb"/>
        <w:spacing w:before="0" w:beforeAutospacing="0" w:after="0" w:afterAutospacing="0"/>
        <w:jc w:val="both"/>
      </w:pPr>
    </w:p>
    <w:p w14:paraId="1C78D88A" w14:textId="77777777"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 xml:space="preserve">1.2 - REGULARIDADE FISCAL </w:t>
      </w:r>
    </w:p>
    <w:p w14:paraId="6317F76E" w14:textId="77777777" w:rsidR="00E53144" w:rsidRPr="00182C02" w:rsidRDefault="00E53144" w:rsidP="00E53144">
      <w:pPr>
        <w:pStyle w:val="NormalWeb"/>
        <w:spacing w:before="0" w:beforeAutospacing="0" w:after="0" w:afterAutospacing="0"/>
        <w:jc w:val="both"/>
      </w:pPr>
    </w:p>
    <w:p w14:paraId="297C13E0" w14:textId="77777777" w:rsidR="00E53144" w:rsidRPr="00182C02" w:rsidRDefault="00E53144" w:rsidP="00E53144">
      <w:pPr>
        <w:pStyle w:val="NormalWeb"/>
        <w:spacing w:before="0" w:beforeAutospacing="0" w:after="0" w:afterAutospacing="0"/>
        <w:jc w:val="both"/>
      </w:pPr>
      <w:r w:rsidRPr="00182C02">
        <w:t xml:space="preserve">a) Prova de inscrição no Cadastro Nacional de Pessoas Jurídicas do Ministério da Fazenda (CNPJ) ou no Cadastro de Pessoas Físicas (CPF). </w:t>
      </w:r>
    </w:p>
    <w:p w14:paraId="181334D8" w14:textId="77777777" w:rsidR="00E53144" w:rsidRPr="00182C02" w:rsidRDefault="00E53144" w:rsidP="00E53144">
      <w:pPr>
        <w:pStyle w:val="NormalWeb"/>
        <w:spacing w:before="0" w:beforeAutospacing="0" w:after="0" w:afterAutospacing="0"/>
        <w:jc w:val="both"/>
      </w:pPr>
      <w:r w:rsidRPr="00182C02">
        <w:t xml:space="preserve">b) Prova de inscrição no Cadastro de Contribuintes Estadual e/ou Municipal, relativo à sede ou ao domicílio da licitante, pertinente ao seu ramo de atividade e compatível com o objeto do certame. </w:t>
      </w:r>
    </w:p>
    <w:p w14:paraId="33DF0C59" w14:textId="77777777" w:rsidR="00E53144" w:rsidRPr="00182C02" w:rsidRDefault="00E53144" w:rsidP="00E53144">
      <w:pPr>
        <w:pStyle w:val="NormalWeb"/>
        <w:spacing w:before="0" w:beforeAutospacing="0" w:after="0" w:afterAutospacing="0"/>
        <w:jc w:val="both"/>
      </w:pPr>
      <w:r w:rsidRPr="00182C02">
        <w:t xml:space="preserve">c) Certidão de regularidade de débito com as Fazendas Estadual e Municipal, da sede ou do domicílio da licitante, expedida pelo órgão competente;  </w:t>
      </w:r>
    </w:p>
    <w:p w14:paraId="0EE98FEC" w14:textId="77777777" w:rsidR="00E53144" w:rsidRPr="00182C02" w:rsidRDefault="00E53144" w:rsidP="00E53144">
      <w:pPr>
        <w:pStyle w:val="NormalWeb"/>
        <w:spacing w:before="0" w:beforeAutospacing="0" w:after="0" w:afterAutospacing="0"/>
        <w:jc w:val="both"/>
      </w:pPr>
      <w:r w:rsidRPr="00182C02">
        <w:t>d) Certidão de regularidade de débito para com o Sistema de Seguridade Social (INSS), o Fundo de Garantia por Tempo de Serviço (FGTS);</w:t>
      </w:r>
    </w:p>
    <w:p w14:paraId="3142FF31" w14:textId="77777777" w:rsidR="00E53144" w:rsidRDefault="00E53144" w:rsidP="00E53144">
      <w:pPr>
        <w:pStyle w:val="NormalWeb"/>
        <w:spacing w:before="0" w:beforeAutospacing="0" w:after="0" w:afterAutospacing="0"/>
        <w:jc w:val="both"/>
      </w:pPr>
      <w:r w:rsidRPr="00182C02">
        <w:t>e) Certidão Conjunta Negativa de Débitos relativa a tributos federais e dívida ativa da União.</w:t>
      </w:r>
    </w:p>
    <w:p w14:paraId="7244C5F3" w14:textId="77777777" w:rsidR="00E53144" w:rsidRPr="00182C02" w:rsidRDefault="00E53144" w:rsidP="00E53144">
      <w:pPr>
        <w:pStyle w:val="NormalWeb"/>
        <w:spacing w:before="0" w:beforeAutospacing="0" w:after="0" w:afterAutospacing="0"/>
        <w:jc w:val="both"/>
      </w:pPr>
      <w:r w:rsidRPr="00182C02">
        <w:lastRenderedPageBreak/>
        <w:t xml:space="preserve"> </w:t>
      </w:r>
    </w:p>
    <w:p w14:paraId="536B0299" w14:textId="77777777"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 xml:space="preserve">1.3 - QUALIFICAÇÃO ECONÔMICO-FINANCEIRA </w:t>
      </w:r>
    </w:p>
    <w:p w14:paraId="4B4F8338" w14:textId="77777777" w:rsidR="00E53144" w:rsidRPr="00182C02" w:rsidRDefault="00E53144" w:rsidP="00E53144">
      <w:pPr>
        <w:pStyle w:val="NormalWeb"/>
        <w:spacing w:before="0" w:beforeAutospacing="0" w:after="0" w:afterAutospacing="0"/>
        <w:jc w:val="both"/>
      </w:pPr>
    </w:p>
    <w:p w14:paraId="4469DACD" w14:textId="77777777" w:rsidR="00E53144" w:rsidRPr="00182C02" w:rsidRDefault="00E53144" w:rsidP="00E53144">
      <w:pPr>
        <w:pStyle w:val="NormalWeb"/>
        <w:spacing w:before="0" w:beforeAutospacing="0" w:after="0" w:afterAutospacing="0"/>
        <w:jc w:val="both"/>
      </w:pPr>
      <w:r w:rsidRPr="00182C02">
        <w:t xml:space="preserve">a) Certidão negativa de falência ou concordata e recuperação judicial e extrajudicial expedida pelo distribuidor da sede da pessoa jurídica ou de execução patrimonial, expedida pelo distribuidor do domicílio da pessoa física; </w:t>
      </w:r>
    </w:p>
    <w:p w14:paraId="2BFBD40C" w14:textId="77777777" w:rsidR="00E53144" w:rsidRPr="00182C02" w:rsidRDefault="00E53144" w:rsidP="00E53144">
      <w:pPr>
        <w:pStyle w:val="NormalWeb"/>
        <w:spacing w:before="0" w:beforeAutospacing="0" w:after="0" w:afterAutospacing="0"/>
        <w:jc w:val="both"/>
      </w:pPr>
      <w:r w:rsidRPr="00182C02">
        <w:rPr>
          <w:i/>
        </w:rPr>
        <w:t>(OBS: os documentos constantes nas alíneas "b" e "c" abaixo relacionados poderão ser exigidos em face do vulto da contratação, mediante prévia justificativa nos autos do processo, sendo ainda necessária a indicação dos índices contábeis referidos na observação do subitem 2.3 deste item VI. Caso contrário, excluí-las, bem assim, excluir o subitem 2.3 deste item VI</w:t>
      </w:r>
      <w:r w:rsidRPr="00182C02">
        <w:t xml:space="preserve">). </w:t>
      </w:r>
    </w:p>
    <w:p w14:paraId="7702A793" w14:textId="77777777" w:rsidR="00E53144" w:rsidRPr="00182C02" w:rsidRDefault="00E53144" w:rsidP="00E53144">
      <w:pPr>
        <w:pStyle w:val="NormalWeb"/>
        <w:spacing w:before="0" w:beforeAutospacing="0" w:after="0" w:afterAutospacing="0"/>
        <w:jc w:val="both"/>
      </w:pPr>
      <w:r w:rsidRPr="00182C02">
        <w:t xml:space="preserve">b) balanço patrimonial e demonstrações contábeis do último exercício social, mencionando expressamente, em cada balanço, o número do livro Diário e das folhas em que se encontra transcrito e o número do registro do livro na Junta Comercial, de modo a comprovar a boa situação financeira da empresa, vedada a sua substituição por balancetes ou balanços provisórios, podendo ser atualizados por índices oficiais quando encerrados há mais de 3 (três) meses da data da apresentação da proposta; </w:t>
      </w:r>
    </w:p>
    <w:p w14:paraId="3BE39CBA" w14:textId="77777777" w:rsidR="00E53144" w:rsidRPr="00182C02" w:rsidRDefault="00E53144" w:rsidP="00E53144">
      <w:pPr>
        <w:pStyle w:val="NormalWeb"/>
        <w:spacing w:before="0" w:beforeAutospacing="0" w:after="0" w:afterAutospacing="0"/>
        <w:jc w:val="both"/>
      </w:pPr>
      <w:r w:rsidRPr="00182C02">
        <w:t>c) balanço patrimonial e demonstrações contábeis do último</w:t>
      </w:r>
      <w:r>
        <w:t xml:space="preserve"> exercício social, devidamente, pu</w:t>
      </w:r>
      <w:r w:rsidRPr="00182C02">
        <w:t>blicados na imprensa oficial, tratando-se de sociedades por ações;</w:t>
      </w:r>
    </w:p>
    <w:p w14:paraId="26005BD2" w14:textId="77777777" w:rsidR="00E53144" w:rsidRDefault="00E53144" w:rsidP="00E53144">
      <w:pPr>
        <w:pStyle w:val="NormalWeb"/>
        <w:spacing w:before="0" w:beforeAutospacing="0" w:after="0" w:afterAutospacing="0"/>
        <w:jc w:val="both"/>
      </w:pPr>
      <w:r w:rsidRPr="00182C02">
        <w:t xml:space="preserve">1.3.1 - Se </w:t>
      </w:r>
      <w:r w:rsidRPr="00381BC3">
        <w:t>a licitante</w:t>
      </w:r>
      <w:r w:rsidRPr="00182C02">
        <w:t xml:space="preserve"> tiver sido constituída a menos de 1 (um) ano, a documentação referida nos itens “b” e “c” deste item VI deverá ser substituída pela demonstração contábil relativa ao período de funcionamento. </w:t>
      </w:r>
    </w:p>
    <w:p w14:paraId="76CF4F5E" w14:textId="77777777" w:rsidR="00E53144" w:rsidRPr="00182C02" w:rsidRDefault="00E53144" w:rsidP="00E53144">
      <w:pPr>
        <w:pStyle w:val="NormalWeb"/>
        <w:spacing w:before="0" w:beforeAutospacing="0" w:after="0" w:afterAutospacing="0"/>
        <w:jc w:val="both"/>
      </w:pPr>
    </w:p>
    <w:p w14:paraId="0A24BF50" w14:textId="77777777"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1.4 - QUALIFICAÇÃO TÉCNICA</w:t>
      </w:r>
    </w:p>
    <w:p w14:paraId="3ECC24C6" w14:textId="77777777" w:rsidR="00E53144" w:rsidRPr="00182C02" w:rsidRDefault="00E53144" w:rsidP="00E53144">
      <w:pPr>
        <w:pStyle w:val="NormalWeb"/>
        <w:spacing w:before="0" w:beforeAutospacing="0" w:after="0" w:afterAutospacing="0"/>
        <w:jc w:val="both"/>
      </w:pPr>
      <w:r w:rsidRPr="00182C02">
        <w:rPr>
          <w:rStyle w:val="Forte"/>
          <w:rFonts w:eastAsiaTheme="majorEastAsia"/>
          <w:b w:val="0"/>
        </w:rPr>
        <w:t xml:space="preserve"> </w:t>
      </w:r>
    </w:p>
    <w:p w14:paraId="38AB890F" w14:textId="77777777" w:rsidR="00E53144" w:rsidRDefault="00E53144" w:rsidP="00E53144">
      <w:pPr>
        <w:pStyle w:val="NormalWeb"/>
        <w:spacing w:before="0" w:beforeAutospacing="0" w:after="0" w:afterAutospacing="0"/>
        <w:jc w:val="both"/>
      </w:pPr>
      <w:r>
        <w:t>Exige-se inscrição no órgão regulamentador de profissão, e qualificação profissional, quando for o caso, e pertinente com o serviço a ser contratado.</w:t>
      </w:r>
    </w:p>
    <w:p w14:paraId="27B5E914" w14:textId="77777777" w:rsidR="00E53144" w:rsidRPr="00182C02" w:rsidRDefault="00E53144" w:rsidP="00E53144">
      <w:pPr>
        <w:pStyle w:val="NormalWeb"/>
        <w:spacing w:before="0" w:beforeAutospacing="0" w:after="0" w:afterAutospacing="0"/>
        <w:jc w:val="both"/>
      </w:pPr>
    </w:p>
    <w:p w14:paraId="08BB7BEF" w14:textId="77777777"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 xml:space="preserve">1.5 - OUTRAS COMPROVAÇÕES </w:t>
      </w:r>
    </w:p>
    <w:p w14:paraId="1B8E473C" w14:textId="77777777" w:rsidR="00E53144" w:rsidRPr="00182C02" w:rsidRDefault="00E53144" w:rsidP="00E53144">
      <w:pPr>
        <w:pStyle w:val="NormalWeb"/>
        <w:spacing w:before="0" w:beforeAutospacing="0" w:after="0" w:afterAutospacing="0"/>
        <w:jc w:val="both"/>
      </w:pPr>
    </w:p>
    <w:p w14:paraId="3C4F803F" w14:textId="77777777" w:rsidR="00E53144" w:rsidRPr="00182C02" w:rsidRDefault="00E53144" w:rsidP="00E53144">
      <w:pPr>
        <w:pStyle w:val="NormalWeb"/>
        <w:spacing w:before="0" w:beforeAutospacing="0" w:after="0" w:afterAutospacing="0"/>
        <w:jc w:val="both"/>
      </w:pPr>
      <w:r w:rsidRPr="00182C02">
        <w:t xml:space="preserve">1.5.1 - Declaração subscrita por representante legal da licitante, elaborada em papel timbrado, atestando que: </w:t>
      </w:r>
    </w:p>
    <w:p w14:paraId="50F7B43F" w14:textId="77777777" w:rsidR="00E53144" w:rsidRPr="00182C02" w:rsidRDefault="00E53144" w:rsidP="00E53144">
      <w:pPr>
        <w:pStyle w:val="NormalWeb"/>
        <w:spacing w:before="0" w:beforeAutospacing="0" w:after="0" w:afterAutospacing="0"/>
        <w:jc w:val="both"/>
      </w:pPr>
      <w:r w:rsidRPr="00182C02">
        <w:t>a) se encontra em situação regular p</w:t>
      </w:r>
      <w:r>
        <w:t>erante o Ministério do Trabalho</w:t>
      </w:r>
      <w:r w:rsidRPr="00182C02">
        <w:t xml:space="preserve">; </w:t>
      </w:r>
    </w:p>
    <w:p w14:paraId="49CABA0A" w14:textId="77777777" w:rsidR="00E53144" w:rsidRPr="00182C02" w:rsidRDefault="00E53144" w:rsidP="00E53144">
      <w:pPr>
        <w:pStyle w:val="NormalWeb"/>
        <w:spacing w:before="0" w:beforeAutospacing="0" w:after="0" w:afterAutospacing="0"/>
        <w:jc w:val="both"/>
      </w:pPr>
      <w:r w:rsidRPr="00182C02">
        <w:t xml:space="preserve">b) inexiste impedimento legal para licitar ou contratar com a Administração, inclusive em virtude das disposições da Lei; </w:t>
      </w:r>
    </w:p>
    <w:p w14:paraId="014FF3B8" w14:textId="77777777" w:rsidR="00E53144" w:rsidRDefault="00E53144" w:rsidP="00E53144">
      <w:pPr>
        <w:pStyle w:val="NormalWeb"/>
        <w:spacing w:before="0" w:beforeAutospacing="0" w:after="0" w:afterAutospacing="0"/>
        <w:jc w:val="both"/>
      </w:pPr>
      <w:r w:rsidRPr="00182C02">
        <w:t xml:space="preserve">c) atende às normas relativas à saúde e segurança do trabalho, em virtude das disposições do parágrafo único, art. 117, Constituição do Estado. </w:t>
      </w:r>
    </w:p>
    <w:p w14:paraId="73458466" w14:textId="77777777" w:rsidR="00E53144" w:rsidRPr="00182C02" w:rsidRDefault="00E53144" w:rsidP="00E53144">
      <w:pPr>
        <w:pStyle w:val="NormalWeb"/>
        <w:spacing w:before="0" w:beforeAutospacing="0" w:after="0" w:afterAutospacing="0"/>
        <w:jc w:val="both"/>
      </w:pPr>
    </w:p>
    <w:p w14:paraId="4CF543DA" w14:textId="77777777" w:rsidR="00E53144" w:rsidRDefault="00E53144" w:rsidP="00E53144">
      <w:pPr>
        <w:pStyle w:val="NormalWeb"/>
        <w:numPr>
          <w:ilvl w:val="0"/>
          <w:numId w:val="5"/>
        </w:numPr>
        <w:spacing w:before="0" w:beforeAutospacing="0" w:after="0" w:afterAutospacing="0"/>
        <w:jc w:val="both"/>
        <w:rPr>
          <w:rStyle w:val="Forte"/>
          <w:rFonts w:eastAsiaTheme="majorEastAsia"/>
          <w:b w:val="0"/>
        </w:rPr>
      </w:pPr>
      <w:r w:rsidRPr="00182C02">
        <w:rPr>
          <w:rStyle w:val="Forte"/>
          <w:rFonts w:eastAsiaTheme="majorEastAsia"/>
          <w:b w:val="0"/>
        </w:rPr>
        <w:t>- DI</w:t>
      </w:r>
      <w:r>
        <w:rPr>
          <w:rStyle w:val="Forte"/>
          <w:rFonts w:eastAsiaTheme="majorEastAsia"/>
          <w:b w:val="0"/>
        </w:rPr>
        <w:t>SPOSIÇÕES GERAIS DA HABILITAÇÃO</w:t>
      </w:r>
    </w:p>
    <w:p w14:paraId="7838DEE1" w14:textId="77777777" w:rsidR="00E53144" w:rsidRPr="00182C02" w:rsidRDefault="00E53144" w:rsidP="00E53144">
      <w:pPr>
        <w:pStyle w:val="NormalWeb"/>
        <w:spacing w:before="0" w:beforeAutospacing="0" w:after="0" w:afterAutospacing="0"/>
        <w:ind w:left="360"/>
        <w:jc w:val="both"/>
      </w:pPr>
    </w:p>
    <w:p w14:paraId="38CB5207" w14:textId="77777777" w:rsidR="00E53144" w:rsidRPr="00182C02" w:rsidRDefault="00E53144" w:rsidP="00E53144">
      <w:pPr>
        <w:pStyle w:val="NormalWeb"/>
        <w:spacing w:before="0" w:beforeAutospacing="0" w:after="0" w:afterAutospacing="0"/>
        <w:jc w:val="both"/>
      </w:pPr>
      <w:r w:rsidRPr="00182C02">
        <w:t>2.1 - É facultada às licitantes a substituição dos documentos de habilitação exigidos neste edital, pelo comprovante de registro cadastral para participar de licitações j</w:t>
      </w:r>
      <w:r>
        <w:t xml:space="preserve">unto à Administração Direta do Município de Nova Iguaçu de Goiás, </w:t>
      </w:r>
      <w:r w:rsidRPr="00182C02">
        <w:t>no ramo de atividade compatível com o objeto do certame, o qual deverá ser apresentado acompanhado dos documentos relacionados no subitem 1.1; no subitem 1.2, alíneas "a" a "</w:t>
      </w:r>
      <w:r w:rsidRPr="00182C02">
        <w:rPr>
          <w:b/>
          <w:bCs/>
        </w:rPr>
        <w:t>e</w:t>
      </w:r>
      <w:r w:rsidRPr="00182C02">
        <w:t xml:space="preserve">", e no subitem 1.3, todos deste item VI, que não tenham sido apresentados para o cadastramento ou que, se apresentados, estejam com os respectivos prazos de validade vencidos, na data de apresentação das propostas. </w:t>
      </w:r>
    </w:p>
    <w:p w14:paraId="6B16ACC8" w14:textId="77777777" w:rsidR="00E53144" w:rsidRPr="00182C02" w:rsidRDefault="00E53144" w:rsidP="00E53144">
      <w:pPr>
        <w:pStyle w:val="NormalWeb"/>
        <w:spacing w:before="0" w:beforeAutospacing="0" w:after="0" w:afterAutospacing="0"/>
        <w:jc w:val="both"/>
      </w:pPr>
      <w:r w:rsidRPr="00182C02">
        <w:lastRenderedPageBreak/>
        <w:t xml:space="preserve">2.1.1 - O registro cadastral não substitui os documentos relacionados no subitem 1.4 e no subitem 1.5 deste item VI, devendo ser apresentados por todas as licitantes. </w:t>
      </w:r>
    </w:p>
    <w:p w14:paraId="5FEF777B" w14:textId="77777777" w:rsidR="00E53144" w:rsidRPr="00182C02" w:rsidRDefault="00E53144" w:rsidP="00E53144">
      <w:pPr>
        <w:pStyle w:val="NormalWeb"/>
        <w:spacing w:before="0" w:beforeAutospacing="0" w:after="0" w:afterAutospacing="0"/>
        <w:jc w:val="both"/>
      </w:pPr>
      <w:r w:rsidRPr="00182C02">
        <w:t xml:space="preserve">2.2 - Na hipótese de não constar prazo de validade nas certidões apresentadas, a Administração aceitará como válidas as expedidas até 90 (noventa) dias imediatamente anteriores à data de apresentação das propostas. </w:t>
      </w:r>
    </w:p>
    <w:p w14:paraId="00C78939" w14:textId="77777777" w:rsidR="00E53144" w:rsidRDefault="00E53144" w:rsidP="00E53144">
      <w:pPr>
        <w:pStyle w:val="NormalWeb"/>
        <w:spacing w:before="0" w:beforeAutospacing="0" w:after="0" w:afterAutospacing="0"/>
      </w:pPr>
    </w:p>
    <w:p w14:paraId="01E7F387"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VII -</w:t>
      </w:r>
      <w:r>
        <w:rPr>
          <w:rStyle w:val="Forte"/>
          <w:rFonts w:eastAsiaTheme="majorEastAsia"/>
        </w:rPr>
        <w:t xml:space="preserve"> DO PROCEDIMENTO E DO JULGAMENTO</w:t>
      </w:r>
    </w:p>
    <w:p w14:paraId="3A762EC7" w14:textId="77777777" w:rsidR="00E53144" w:rsidRPr="00182C02" w:rsidRDefault="00E53144" w:rsidP="00E53144">
      <w:pPr>
        <w:pStyle w:val="NormalWeb"/>
        <w:spacing w:before="0" w:beforeAutospacing="0" w:after="0" w:afterAutospacing="0"/>
        <w:rPr>
          <w:b/>
        </w:rPr>
      </w:pPr>
    </w:p>
    <w:p w14:paraId="62ED5820" w14:textId="77777777" w:rsidR="00E53144" w:rsidRPr="00182C02" w:rsidRDefault="00E53144" w:rsidP="00E53144">
      <w:pPr>
        <w:pStyle w:val="NormalWeb"/>
        <w:spacing w:before="0" w:beforeAutospacing="0" w:after="0" w:afterAutospacing="0"/>
        <w:jc w:val="both"/>
      </w:pPr>
      <w:r w:rsidRPr="00182C02">
        <w:t xml:space="preserve">1 - No horário e local indicados no preâmbulo, será aberta a sessão de processamento do Pregão, iniciando-se com o credenciamento dos interessados em participar do certame, </w:t>
      </w:r>
      <w:r>
        <w:t xml:space="preserve">sem limite de </w:t>
      </w:r>
      <w:r w:rsidRPr="00182C02">
        <w:t>duração</w:t>
      </w:r>
      <w:r>
        <w:t>, e com limite de espera para abertura da sessão de 15 (quinze) minutos</w:t>
      </w:r>
      <w:r w:rsidRPr="00182C02">
        <w:t xml:space="preserve">. </w:t>
      </w:r>
    </w:p>
    <w:p w14:paraId="465AAE53" w14:textId="77777777" w:rsidR="00E53144" w:rsidRPr="00AF7F22" w:rsidRDefault="00E53144" w:rsidP="00E53144">
      <w:pPr>
        <w:pStyle w:val="NormalWeb"/>
        <w:spacing w:before="0" w:beforeAutospacing="0" w:after="0" w:afterAutospacing="0"/>
        <w:jc w:val="both"/>
      </w:pPr>
      <w:r w:rsidRPr="00AF7F22">
        <w:t xml:space="preserve">2 - Após os respectivos credenciamentos, as licitantes entregarão ao Pregoeiro a declaração de pleno atendimento aos requisitos de habilitação, de acordo com o modelo estabelecido no Anexo II deste Edital e, em envelopes separados, a proposta de preços e os documentos de habilitação. </w:t>
      </w:r>
    </w:p>
    <w:p w14:paraId="1FDE72CE" w14:textId="77777777" w:rsidR="00E53144" w:rsidRPr="00182C02" w:rsidRDefault="00E53144" w:rsidP="00E53144">
      <w:pPr>
        <w:pStyle w:val="NormalWeb"/>
        <w:spacing w:before="0" w:beforeAutospacing="0" w:after="0" w:afterAutospacing="0"/>
        <w:jc w:val="both"/>
      </w:pPr>
      <w:r w:rsidRPr="00182C02">
        <w:t xml:space="preserve">2.1 - Iniciada a abertura do primeiro envelope proposta, estará encerrado o credenciamento e, por consequência, a possibilidade de admissão de novos participantes no certame. </w:t>
      </w:r>
    </w:p>
    <w:p w14:paraId="33E71BB5" w14:textId="77777777" w:rsidR="00E53144" w:rsidRPr="00182C02" w:rsidRDefault="00E53144" w:rsidP="00E53144">
      <w:pPr>
        <w:pStyle w:val="NormalWeb"/>
        <w:spacing w:before="0" w:beforeAutospacing="0" w:after="0" w:afterAutospacing="0"/>
        <w:jc w:val="both"/>
      </w:pPr>
      <w:r w:rsidRPr="00182C02">
        <w:t xml:space="preserve">3 - A análise das propostas pelo Pregoeiro visará ao atendimento das condições estabelecidas neste edital e seus anexos, sendo desclassificadas as propostas: </w:t>
      </w:r>
    </w:p>
    <w:p w14:paraId="441EC48C" w14:textId="77777777" w:rsidR="00E53144" w:rsidRPr="00182C02" w:rsidRDefault="00E53144" w:rsidP="00E53144">
      <w:pPr>
        <w:pStyle w:val="NormalWeb"/>
        <w:spacing w:before="0" w:beforeAutospacing="0" w:after="0" w:afterAutospacing="0"/>
        <w:jc w:val="both"/>
      </w:pPr>
      <w:r w:rsidRPr="00182C02">
        <w:t xml:space="preserve">a) cujo objeto não atenda as especificações, prazos e condições fixados no Edital; </w:t>
      </w:r>
    </w:p>
    <w:p w14:paraId="6B6707DF" w14:textId="77777777" w:rsidR="00E53144" w:rsidRPr="00182C02" w:rsidRDefault="00E53144" w:rsidP="00E53144">
      <w:pPr>
        <w:pStyle w:val="NormalWeb"/>
        <w:spacing w:before="0" w:beforeAutospacing="0" w:after="0" w:afterAutospacing="0"/>
        <w:jc w:val="both"/>
      </w:pPr>
      <w:r w:rsidRPr="00182C02">
        <w:t xml:space="preserve">b) que apresentem preço baseado exclusivamente em proposta dos demais licitantes. </w:t>
      </w:r>
    </w:p>
    <w:p w14:paraId="6AA5EE1F" w14:textId="77777777" w:rsidR="00E53144" w:rsidRPr="00182C02" w:rsidRDefault="00E53144" w:rsidP="00E53144">
      <w:pPr>
        <w:pStyle w:val="NormalWeb"/>
        <w:spacing w:before="0" w:beforeAutospacing="0" w:after="0" w:afterAutospacing="0"/>
        <w:jc w:val="both"/>
      </w:pPr>
      <w:r w:rsidRPr="00182C02">
        <w:t xml:space="preserve">3.1 - No tocante aos preços, as propostas serão verificadas quanto à exatidão das operações aritméticas que conduziram ao valor total orçado, procedendo-se às correções no caso de eventuais erros, tomando-se como corretos os preços mensais. As correções efetuadas serão consideradas para apuração do valor da proposta. </w:t>
      </w:r>
    </w:p>
    <w:p w14:paraId="7AACFBB1" w14:textId="77777777" w:rsidR="00E53144" w:rsidRPr="00182C02" w:rsidRDefault="00E53144" w:rsidP="00E53144">
      <w:pPr>
        <w:pStyle w:val="NormalWeb"/>
        <w:spacing w:before="0" w:beforeAutospacing="0" w:after="0" w:afterAutospacing="0"/>
        <w:jc w:val="both"/>
      </w:pPr>
      <w:r w:rsidRPr="00182C02">
        <w:t xml:space="preserve">3.2 - Serão desconsideradas ofertas ou vantagens baseadas nas propostas das demais licitantes. </w:t>
      </w:r>
    </w:p>
    <w:p w14:paraId="5940ACBC" w14:textId="77777777" w:rsidR="00E53144" w:rsidRPr="00182C02" w:rsidRDefault="00E53144" w:rsidP="00E53144">
      <w:pPr>
        <w:pStyle w:val="NormalWeb"/>
        <w:spacing w:before="0" w:beforeAutospacing="0" w:after="0" w:afterAutospacing="0"/>
        <w:jc w:val="both"/>
      </w:pPr>
      <w:r w:rsidRPr="00182C02">
        <w:t xml:space="preserve">3.3 - Se a licitante for cooperativa de trabalho, para fins de aferição do preço ofertado, será acrescido ao valor </w:t>
      </w:r>
      <w:r w:rsidRPr="00182C02">
        <w:rPr>
          <w:bCs/>
        </w:rPr>
        <w:t xml:space="preserve">dos </w:t>
      </w:r>
      <w:r w:rsidRPr="00182C02">
        <w:t xml:space="preserve">serviços de que trata a alínea d1, subitem 1, item V deste Edital, o percentual de 15% (quinze por cento) a título de contribuição previdenciária, que constitui obrigação da Administração contratante (art. 22, inc. IV, Lei federal n° 8.212, de 24/06/1991, com a redação introduzida pela Lei federal n° 9.876, de 26/11/1999, c/c o art. 15, inc. I, Lei federal n° 8.212/91). </w:t>
      </w:r>
    </w:p>
    <w:p w14:paraId="212F96D1" w14:textId="77777777" w:rsidR="00E53144" w:rsidRPr="00182C02" w:rsidRDefault="00E53144" w:rsidP="00E53144">
      <w:pPr>
        <w:pStyle w:val="NormalWeb"/>
        <w:spacing w:before="0" w:beforeAutospacing="0" w:after="0" w:afterAutospacing="0"/>
        <w:jc w:val="both"/>
      </w:pPr>
      <w:r w:rsidRPr="00182C02">
        <w:t xml:space="preserve">4 - As propostas não desclassificadas serão selecionadas para a etapa de lances, com observância dos seguintes critérios: </w:t>
      </w:r>
    </w:p>
    <w:p w14:paraId="39B9A6B2" w14:textId="77777777" w:rsidR="00E53144" w:rsidRPr="00182C02" w:rsidRDefault="00E53144" w:rsidP="00E53144">
      <w:pPr>
        <w:pStyle w:val="NormalWeb"/>
        <w:spacing w:before="0" w:beforeAutospacing="0" w:after="0" w:afterAutospacing="0"/>
        <w:jc w:val="both"/>
      </w:pPr>
      <w:r w:rsidRPr="00182C02">
        <w:t xml:space="preserve">a) seleção da proposta de menor preço e as demais com preços até 10% (dez por cento) superior àquela; </w:t>
      </w:r>
    </w:p>
    <w:p w14:paraId="223CBB2E" w14:textId="77777777" w:rsidR="00E53144" w:rsidRPr="00182C02" w:rsidRDefault="00E53144" w:rsidP="00E53144">
      <w:pPr>
        <w:pStyle w:val="NormalWeb"/>
        <w:spacing w:before="0" w:beforeAutospacing="0" w:after="0" w:afterAutospacing="0"/>
        <w:jc w:val="both"/>
      </w:pPr>
      <w:r w:rsidRPr="00182C02">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0EE59640" w14:textId="77777777" w:rsidR="00E53144" w:rsidRPr="00182C02" w:rsidRDefault="00E53144" w:rsidP="00E53144">
      <w:pPr>
        <w:pStyle w:val="NormalWeb"/>
        <w:spacing w:before="0" w:beforeAutospacing="0" w:after="0" w:afterAutospacing="0"/>
        <w:jc w:val="both"/>
      </w:pPr>
      <w:r w:rsidRPr="00182C02">
        <w:t xml:space="preserve">5 - O Pregoeiro convidará individualmente os autores das propostas selecionadas a formular lances de forma sequencial, a partir do autor da proposta de maior preço e os demais em ordem decrescente de valor, decidindo-se por meio de sorteio no caso de empate de preços. </w:t>
      </w:r>
    </w:p>
    <w:p w14:paraId="18C1D41E" w14:textId="77777777" w:rsidR="00E53144" w:rsidRPr="00182C02" w:rsidRDefault="00E53144" w:rsidP="00E53144">
      <w:pPr>
        <w:pStyle w:val="NormalWeb"/>
        <w:spacing w:before="0" w:beforeAutospacing="0" w:after="0" w:afterAutospacing="0"/>
        <w:jc w:val="both"/>
      </w:pPr>
      <w:r w:rsidRPr="00182C02">
        <w:lastRenderedPageBreak/>
        <w:t xml:space="preserve">5.1 - A licitante sorteada em primeiro lugar poderá escolher a posição na ordenação de lances, em relação aos demais empatados, e assim sucessivamente até a definição completa da ordem de lances. </w:t>
      </w:r>
    </w:p>
    <w:p w14:paraId="5EF34595" w14:textId="77777777" w:rsidR="00E53144" w:rsidRPr="00182C02" w:rsidRDefault="00E53144" w:rsidP="00E53144">
      <w:pPr>
        <w:pStyle w:val="NormalWeb"/>
        <w:spacing w:before="0" w:beforeAutospacing="0" w:after="0" w:afterAutospacing="0"/>
        <w:jc w:val="both"/>
      </w:pPr>
      <w:r w:rsidRPr="00182C02">
        <w:t xml:space="preserve">6 - Os lances deverão ser formulados em valores distintos e decrescentes, inferiores à proposta de menor preço, observada a redução mínima entre os lances de </w:t>
      </w:r>
      <w:r w:rsidRPr="00AF7F22">
        <w:rPr>
          <w:b/>
          <w:u w:val="single"/>
        </w:rPr>
        <w:t>R$ 01 (um) real</w:t>
      </w:r>
      <w:r w:rsidRPr="00182C02">
        <w:t xml:space="preserve">, aplicável inclusive em relação ao primeiro.  O valor de redução mínima incidirá </w:t>
      </w:r>
      <w:r w:rsidRPr="00AF7F22">
        <w:rPr>
          <w:b/>
          <w:u w:val="single"/>
        </w:rPr>
        <w:t>sobre a menor proposta</w:t>
      </w:r>
      <w:r w:rsidRPr="00182C02">
        <w:t>.</w:t>
      </w:r>
    </w:p>
    <w:p w14:paraId="35C1584B" w14:textId="77777777" w:rsidR="00E53144" w:rsidRPr="00182C02" w:rsidRDefault="00E53144" w:rsidP="00E53144">
      <w:pPr>
        <w:pStyle w:val="NormalWeb"/>
        <w:spacing w:before="0" w:beforeAutospacing="0" w:after="0" w:afterAutospacing="0"/>
        <w:jc w:val="both"/>
      </w:pPr>
      <w:r w:rsidRPr="00182C02">
        <w:t>7 - A etapa de lances será considerada encerrada quando todos os participantes dessa etapa declinarem da formulação de lances</w:t>
      </w:r>
      <w:r>
        <w:t>.</w:t>
      </w:r>
      <w:r w:rsidRPr="00182C02">
        <w:t xml:space="preserve"> </w:t>
      </w:r>
    </w:p>
    <w:p w14:paraId="5565160D" w14:textId="77777777" w:rsidR="00E53144" w:rsidRPr="00182C02" w:rsidRDefault="00E53144" w:rsidP="00E53144">
      <w:pPr>
        <w:jc w:val="both"/>
      </w:pPr>
      <w:r w:rsidRPr="00182C02">
        <w:t>8 -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220BE4A4" w14:textId="77777777" w:rsidR="00E53144" w:rsidRPr="00182C02" w:rsidRDefault="00E53144" w:rsidP="00E53144">
      <w:pPr>
        <w:jc w:val="both"/>
      </w:pPr>
      <w:r w:rsidRPr="00182C02">
        <w:t>8.1 - 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3D4F1AFB" w14:textId="77777777" w:rsidR="00E53144" w:rsidRPr="00182C02" w:rsidRDefault="00E53144" w:rsidP="00E53144">
      <w:pPr>
        <w:jc w:val="both"/>
      </w:pPr>
      <w:r w:rsidRPr="00182C02">
        <w:t xml:space="preserve">8.1.1 - A convocação será feita mediante sorteio, no caso de haver propostas empatadas, nas condições do subitem 8.1. </w:t>
      </w:r>
    </w:p>
    <w:p w14:paraId="1ECAD9E4" w14:textId="77777777" w:rsidR="00E53144" w:rsidRPr="00182C02" w:rsidRDefault="00E53144" w:rsidP="00E53144">
      <w:pPr>
        <w:jc w:val="both"/>
      </w:pPr>
      <w:r w:rsidRPr="00182C02">
        <w:t>8.2 -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w:t>
      </w:r>
    </w:p>
    <w:p w14:paraId="6715B6F9" w14:textId="77777777" w:rsidR="00E53144" w:rsidRPr="00182C02" w:rsidRDefault="00E53144" w:rsidP="00E53144">
      <w:pPr>
        <w:jc w:val="both"/>
      </w:pPr>
      <w:r w:rsidRPr="00182C02">
        <w:t xml:space="preserve">8.3 - Caso a detentora da melhor oferta, de acordo com a classificação de que trata o subitem 8, seja microempresa ou empresa de pequeno porte, não será assegurado o direito de preferência, passando-se, desde logo, à negociação do preço. </w:t>
      </w:r>
    </w:p>
    <w:p w14:paraId="471962AC" w14:textId="77777777" w:rsidR="00E53144" w:rsidRPr="00182C02" w:rsidRDefault="00E53144" w:rsidP="00E53144">
      <w:pPr>
        <w:jc w:val="both"/>
      </w:pPr>
      <w:r w:rsidRPr="00182C02">
        <w:t>9 - O pregoeiro poderá negociar com o autor da oferta de menor valor, obtida com base nas disposições dos subitens 8.1 e 8.2, ou, na falta desta, com base na classificação de que trata o subitem 8, com vistas à redução do preço.</w:t>
      </w:r>
    </w:p>
    <w:p w14:paraId="33EB2FC2" w14:textId="77777777" w:rsidR="00E53144" w:rsidRPr="00182C02" w:rsidRDefault="00E53144" w:rsidP="00E53144">
      <w:pPr>
        <w:pStyle w:val="NormalWeb"/>
        <w:spacing w:before="0" w:beforeAutospacing="0" w:after="0" w:afterAutospacing="0"/>
        <w:jc w:val="both"/>
      </w:pPr>
      <w:r w:rsidRPr="00182C02">
        <w:t xml:space="preserve">10 - Após a negociação, se houver, o Pregoeiro examinará a aceitabilidade do menor preço, decidindo motivadamente a respeito. </w:t>
      </w:r>
    </w:p>
    <w:p w14:paraId="6094060F" w14:textId="77777777" w:rsidR="00E53144" w:rsidRPr="00182C02" w:rsidRDefault="00E53144" w:rsidP="00E53144">
      <w:pPr>
        <w:pStyle w:val="NormalWeb"/>
        <w:spacing w:before="0" w:beforeAutospacing="0" w:after="0" w:afterAutospacing="0"/>
        <w:jc w:val="both"/>
      </w:pPr>
      <w:r w:rsidRPr="00182C02">
        <w:t>10.1 - O critério de aceitabilidade dos preços ofertados será o de compatibilidade com os preços dos insumos e salários praticados no mercado, coerentes com a execução do objeto ora licitado, acrescidos dos respectivos encargos sociais e benefícios e despesas indiretas</w:t>
      </w:r>
      <w:r>
        <w:t>.</w:t>
      </w:r>
      <w:r w:rsidRPr="00182C02">
        <w:t xml:space="preserve"> 10.2 - O Pregoeiro poderá a qualquer momento solicitar às licitantes a composição de preços unitários de serviços e/ou de materiais/equipamentos, bem como os demais esclarecimentos que julgar necessário. </w:t>
      </w:r>
    </w:p>
    <w:p w14:paraId="29B94C76" w14:textId="77777777" w:rsidR="00E53144" w:rsidRPr="00182C02" w:rsidRDefault="00E53144" w:rsidP="00E53144">
      <w:pPr>
        <w:pStyle w:val="NormalWeb"/>
        <w:spacing w:before="0" w:beforeAutospacing="0" w:after="0" w:afterAutospacing="0"/>
        <w:jc w:val="both"/>
      </w:pPr>
      <w:r w:rsidRPr="00182C02">
        <w:t xml:space="preserve">11 - Considerada aceitável a oferta de menor preço, será aberto o envelope contendo os documentos de habilitação de seu autor. </w:t>
      </w:r>
    </w:p>
    <w:p w14:paraId="44B70AA2" w14:textId="77777777" w:rsidR="00E53144" w:rsidRPr="00182C02" w:rsidRDefault="00E53144" w:rsidP="00E53144">
      <w:pPr>
        <w:pStyle w:val="NormalWeb"/>
        <w:spacing w:before="0" w:beforeAutospacing="0" w:after="0" w:afterAutospacing="0"/>
        <w:jc w:val="both"/>
      </w:pPr>
      <w:r w:rsidRPr="00182C02">
        <w:t xml:space="preserve">12 - Eventuais falhas, omissões ou outras irregularidades nos documentos de habilitação poderão ser saneadas na sessão pública de processamento do Pregão, até a decisão sobre a habilitação, inclusive mediante: </w:t>
      </w:r>
    </w:p>
    <w:p w14:paraId="3D1FB26F" w14:textId="77777777" w:rsidR="00E53144" w:rsidRPr="00182C02" w:rsidRDefault="00E53144" w:rsidP="00E53144">
      <w:pPr>
        <w:pStyle w:val="NormalWeb"/>
        <w:spacing w:before="0" w:beforeAutospacing="0" w:after="0" w:afterAutospacing="0"/>
        <w:jc w:val="both"/>
      </w:pPr>
      <w:r w:rsidRPr="00182C02">
        <w:t xml:space="preserve">a) substituição e apresentação de documentos ou </w:t>
      </w:r>
    </w:p>
    <w:p w14:paraId="040D0E0A" w14:textId="77777777" w:rsidR="00E53144" w:rsidRPr="00182C02" w:rsidRDefault="00E53144" w:rsidP="00E53144">
      <w:pPr>
        <w:pStyle w:val="NormalWeb"/>
        <w:spacing w:before="0" w:beforeAutospacing="0" w:after="0" w:afterAutospacing="0"/>
        <w:jc w:val="both"/>
      </w:pPr>
      <w:r w:rsidRPr="00182C02">
        <w:t xml:space="preserve">b) verificação efetuada por meio eletrônico hábil de informações. </w:t>
      </w:r>
    </w:p>
    <w:p w14:paraId="03E05494" w14:textId="77777777" w:rsidR="00E53144" w:rsidRPr="00182C02" w:rsidRDefault="00E53144" w:rsidP="00E53144">
      <w:pPr>
        <w:pStyle w:val="NormalWeb"/>
        <w:spacing w:before="0" w:beforeAutospacing="0" w:after="0" w:afterAutospacing="0"/>
        <w:jc w:val="both"/>
      </w:pPr>
      <w:r w:rsidRPr="00182C02">
        <w:lastRenderedPageBreak/>
        <w:t xml:space="preserve">12.1 - A verificação será certificada pelo Pregoeiro e deverão ser anexados aos autos os documentos passíveis de obtenção por meio eletrônico, salvo impossibilidade devidamente justificada. </w:t>
      </w:r>
    </w:p>
    <w:p w14:paraId="5019550E" w14:textId="77777777" w:rsidR="00E53144" w:rsidRPr="00182C02" w:rsidRDefault="00E53144" w:rsidP="00E53144">
      <w:pPr>
        <w:pStyle w:val="NormalWeb"/>
        <w:spacing w:before="0" w:beforeAutospacing="0" w:after="0" w:afterAutospacing="0"/>
        <w:jc w:val="both"/>
      </w:pPr>
      <w:r w:rsidRPr="00182C02">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76E0E920" w14:textId="77777777" w:rsidR="00E53144" w:rsidRPr="00182C02" w:rsidRDefault="00E53144" w:rsidP="00E53144">
      <w:pPr>
        <w:tabs>
          <w:tab w:val="left" w:pos="-426"/>
        </w:tabs>
        <w:jc w:val="both"/>
      </w:pPr>
      <w:r w:rsidRPr="00182C02">
        <w:t xml:space="preserve">12.3 - Para habilitação de microempresas ou empresas de pequeno porte, não </w:t>
      </w:r>
      <w:r w:rsidRPr="00182C02">
        <w:rPr>
          <w:bCs/>
        </w:rPr>
        <w:t>será</w:t>
      </w:r>
      <w:r w:rsidRPr="00182C02">
        <w:t xml:space="preserve"> exigida comprovação de regularidade fiscal, mas será obrigatória a apresentação dos documentos indicados no subitem 1.2, alíneas “a” a “e” do item VI deste Edital, ainda que os mesmos veiculem restrições impeditivas à referida comprovação. </w:t>
      </w:r>
    </w:p>
    <w:p w14:paraId="2D5C782C" w14:textId="77777777" w:rsidR="00E53144" w:rsidRPr="00182C02" w:rsidRDefault="00E53144" w:rsidP="00E53144">
      <w:pPr>
        <w:tabs>
          <w:tab w:val="left" w:pos="-426"/>
        </w:tabs>
        <w:jc w:val="both"/>
      </w:pPr>
      <w:r w:rsidRPr="00182C02">
        <w:t xml:space="preserve">12.3.1 - Para efeito de assinatura do contrato, a licitante habilitada nas condições do subitem 12.3 deste item VII deverá comprovar sua regularidade fiscal, sob pena de decadência do direito à contratação, sem prejuízo da aplicação das sanções cabíveis. </w:t>
      </w:r>
    </w:p>
    <w:p w14:paraId="4F7AFA16" w14:textId="77777777" w:rsidR="00E53144" w:rsidRPr="00182C02" w:rsidRDefault="00E53144" w:rsidP="00E53144">
      <w:pPr>
        <w:tabs>
          <w:tab w:val="left" w:pos="-426"/>
        </w:tabs>
        <w:jc w:val="both"/>
      </w:pPr>
      <w:r w:rsidRPr="00182C02">
        <w:t xml:space="preserve">12.3.2 - A comprovação de que trata o subitem 12.3.1 deste item VII deverá ser efetuada mediante a apresentação das competentes certidões negativas de débitos, ou positivas com efeitos de negativas, no prazo de 2 (dois) dias úteis, contado a partir do momento em que a licitante for declarada vencedora do certame, prorrogável por igual período, a critério da Administração. </w:t>
      </w:r>
    </w:p>
    <w:p w14:paraId="3BD9107C" w14:textId="77777777" w:rsidR="00E53144" w:rsidRPr="00182C02" w:rsidRDefault="00E53144" w:rsidP="00E53144">
      <w:pPr>
        <w:pStyle w:val="NormalWeb"/>
        <w:spacing w:before="0" w:beforeAutospacing="0" w:after="0" w:afterAutospacing="0"/>
        <w:jc w:val="both"/>
      </w:pPr>
      <w:r w:rsidRPr="00182C02">
        <w:t xml:space="preserve">13 - Para aferir o exato cumprimento das condições estabelecidas no subitem 2.1 do item VI deste edital, o Pregoeiro, se necessário, diligenciará </w:t>
      </w:r>
      <w:r>
        <w:t>junto aos cadastros de fornecedores, ou outros setores equivalentes.</w:t>
      </w:r>
    </w:p>
    <w:p w14:paraId="115A2D81" w14:textId="77777777" w:rsidR="00E53144" w:rsidRPr="00182C02" w:rsidRDefault="00E53144" w:rsidP="00E53144">
      <w:pPr>
        <w:pStyle w:val="NormalWeb"/>
        <w:spacing w:before="0" w:beforeAutospacing="0" w:after="0" w:afterAutospacing="0"/>
        <w:jc w:val="both"/>
      </w:pPr>
      <w:r w:rsidRPr="00182C02">
        <w:t xml:space="preserve">14 - Constatado o atendimento dos requisitos de habilitação previstos neste edital, a licitante será habilitada e declarada vencedora do certame. </w:t>
      </w:r>
    </w:p>
    <w:p w14:paraId="4B907A24" w14:textId="5671F489" w:rsidR="00E53144" w:rsidRDefault="00E53144" w:rsidP="00E53144">
      <w:pPr>
        <w:jc w:val="both"/>
      </w:pPr>
      <w:r w:rsidRPr="00182C02">
        <w:t xml:space="preserve">15 - Se a oferta não for aceitável, ou se a licitante desatender as exigências para a habilitação, o Pregoeiro, respeitada a ordem de classificação de que trata o subitem 8 deste item VII,  examinará a oferta subsequente de menor preço, negociará com o seu autor, decidirá sobre a sua aceitabilidade e, em caso positivo, verificará as condições de habilitação e assim sucessivamente, até a apuração de uma oferta aceitável cujo autor atenda </w:t>
      </w:r>
      <w:r w:rsidR="00F83563" w:rsidRPr="00182C02">
        <w:t>aos</w:t>
      </w:r>
      <w:r w:rsidRPr="00182C02">
        <w:t xml:space="preserve"> requisitos de habilitação, caso em que será declarado vencedor.</w:t>
      </w:r>
    </w:p>
    <w:p w14:paraId="00AA8D7A" w14:textId="77777777" w:rsidR="00E53144" w:rsidRDefault="00E53144" w:rsidP="00E53144">
      <w:pPr>
        <w:pStyle w:val="NormalWeb"/>
        <w:spacing w:before="0" w:beforeAutospacing="0" w:after="0" w:afterAutospacing="0"/>
      </w:pPr>
    </w:p>
    <w:p w14:paraId="2A021EFE"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VIII - DO RECURSO, DA ADJUDICAÇÃO E DA HOMOLOGAÇÃO</w:t>
      </w:r>
    </w:p>
    <w:p w14:paraId="2E6BCD6B" w14:textId="77777777" w:rsidR="00E53144" w:rsidRPr="00182C02" w:rsidRDefault="00E53144" w:rsidP="00E53144">
      <w:pPr>
        <w:pStyle w:val="NormalWeb"/>
        <w:spacing w:before="0" w:beforeAutospacing="0" w:after="0" w:afterAutospacing="0"/>
        <w:rPr>
          <w:b/>
        </w:rPr>
      </w:pPr>
    </w:p>
    <w:p w14:paraId="78B44A5C" w14:textId="735C52A9" w:rsidR="00E53144" w:rsidRPr="00182C02" w:rsidRDefault="00E53144" w:rsidP="00E53144">
      <w:pPr>
        <w:pStyle w:val="NormalWeb"/>
        <w:spacing w:before="0" w:beforeAutospacing="0" w:after="0" w:afterAutospacing="0"/>
        <w:jc w:val="both"/>
      </w:pPr>
      <w:r w:rsidRPr="00182C02">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r w:rsidR="00531B21" w:rsidRPr="00182C02">
        <w:t>contrar</w:t>
      </w:r>
      <w:r w:rsidR="00531B21">
        <w:t>r</w:t>
      </w:r>
      <w:r w:rsidR="00531B21" w:rsidRPr="00182C02">
        <w:t>azões</w:t>
      </w:r>
      <w:r w:rsidRPr="00182C02">
        <w:t xml:space="preserve"> em igual número de dias, que começarão a correr no término do prazo do recorrente, sendo-lhes assegurada vista imediata dos autos. </w:t>
      </w:r>
    </w:p>
    <w:p w14:paraId="3795B4BB" w14:textId="77777777" w:rsidR="00E53144" w:rsidRPr="00182C02" w:rsidRDefault="00E53144" w:rsidP="00E53144">
      <w:pPr>
        <w:pStyle w:val="NormalWeb"/>
        <w:spacing w:before="0" w:beforeAutospacing="0" w:after="0" w:afterAutospacing="0"/>
        <w:jc w:val="both"/>
      </w:pPr>
      <w:r w:rsidRPr="00182C02">
        <w:t xml:space="preserve">2 -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05432B33" w14:textId="77777777" w:rsidR="00E53144" w:rsidRPr="00182C02" w:rsidRDefault="00E53144" w:rsidP="00E53144">
      <w:pPr>
        <w:pStyle w:val="NormalWeb"/>
        <w:spacing w:before="0" w:beforeAutospacing="0" w:after="0" w:afterAutospacing="0"/>
        <w:jc w:val="both"/>
      </w:pPr>
      <w:r w:rsidRPr="00182C02">
        <w:t xml:space="preserve">3 - Interposto o recurso, o Pregoeiro poderá reconsiderar a sua decisão ou encaminhá-lo devidamente informado à autoridade competente. </w:t>
      </w:r>
    </w:p>
    <w:p w14:paraId="7CDCFF04" w14:textId="77777777" w:rsidR="00E53144" w:rsidRPr="00182C02" w:rsidRDefault="00E53144" w:rsidP="00E53144">
      <w:pPr>
        <w:pStyle w:val="NormalWeb"/>
        <w:spacing w:before="0" w:beforeAutospacing="0" w:after="0" w:afterAutospacing="0"/>
        <w:jc w:val="both"/>
      </w:pPr>
      <w:r w:rsidRPr="00182C02">
        <w:t xml:space="preserve">4 - Decididos os recursos e constatada a regularidade dos atos praticados, a autoridade competente adjudicará o objeto do certame à licitante vencedora e homologará o procedimento. </w:t>
      </w:r>
    </w:p>
    <w:p w14:paraId="45304533" w14:textId="77777777" w:rsidR="00E53144" w:rsidRPr="00182C02" w:rsidRDefault="00E53144" w:rsidP="00E53144">
      <w:pPr>
        <w:pStyle w:val="NormalWeb"/>
        <w:spacing w:before="0" w:beforeAutospacing="0" w:after="0" w:afterAutospacing="0"/>
        <w:jc w:val="both"/>
      </w:pPr>
      <w:r w:rsidRPr="00182C02">
        <w:t xml:space="preserve">5 - O recurso terá efeito suspensivo e o seu acolhimento importará a invalidação dos atos insuscetíveis de aproveitamento. </w:t>
      </w:r>
    </w:p>
    <w:p w14:paraId="67DB7C08" w14:textId="77777777" w:rsidR="00E53144" w:rsidRDefault="00E53144" w:rsidP="00E53144">
      <w:pPr>
        <w:pStyle w:val="NormalWeb"/>
        <w:spacing w:before="0" w:beforeAutospacing="0" w:after="0" w:afterAutospacing="0"/>
        <w:jc w:val="both"/>
      </w:pPr>
      <w:r w:rsidRPr="00182C02">
        <w:lastRenderedPageBreak/>
        <w:t xml:space="preserve">6 - A adjudicação será feita </w:t>
      </w:r>
      <w:r>
        <w:t>por grupos de itens em que o licitante for vencedor.</w:t>
      </w:r>
    </w:p>
    <w:p w14:paraId="6A323C2F" w14:textId="77777777" w:rsidR="00E53144" w:rsidRPr="00182C02" w:rsidRDefault="00E53144" w:rsidP="00E53144">
      <w:pPr>
        <w:pStyle w:val="NormalWeb"/>
        <w:spacing w:before="0" w:beforeAutospacing="0" w:after="0" w:afterAutospacing="0"/>
        <w:jc w:val="both"/>
      </w:pPr>
    </w:p>
    <w:p w14:paraId="243BCBE4"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IX - DO LOCAL E DAS CONDIÇÕES DE EXECUÇÃO DOS SERVIÇOS</w:t>
      </w:r>
    </w:p>
    <w:p w14:paraId="2509A420" w14:textId="77777777" w:rsidR="00E53144" w:rsidRPr="00182C02" w:rsidRDefault="00E53144" w:rsidP="00E53144">
      <w:pPr>
        <w:pStyle w:val="NormalWeb"/>
        <w:spacing w:before="0" w:beforeAutospacing="0" w:after="0" w:afterAutospacing="0"/>
        <w:rPr>
          <w:b/>
        </w:rPr>
      </w:pPr>
    </w:p>
    <w:p w14:paraId="7DEA1F3C" w14:textId="77777777" w:rsidR="00E53144" w:rsidRDefault="00E53144" w:rsidP="00E53144">
      <w:pPr>
        <w:pStyle w:val="NormalWeb"/>
        <w:spacing w:before="0" w:beforeAutospacing="0" w:after="0" w:afterAutospacing="0"/>
        <w:jc w:val="both"/>
      </w:pPr>
      <w:r w:rsidRPr="00182C02">
        <w:t>1 - O objeto desta licitação deverá ser executado no</w:t>
      </w:r>
      <w:r>
        <w:t xml:space="preserve"> Município de Nova Iguaçu de Goiás, ou por determinação dos órgãos competentes em outra localidade</w:t>
      </w:r>
      <w:r w:rsidRPr="00182C02">
        <w:t>, em conformidade com o Anexo deste Edital, correndo por conta da Contratada as despesas de seguros, transporte, tributos, encargos trabalhistas e previdenciários decorrentes da execução do objeto do contrato.</w:t>
      </w:r>
    </w:p>
    <w:p w14:paraId="19BD492B" w14:textId="77777777" w:rsidR="00E53144" w:rsidRPr="00182C02" w:rsidRDefault="00E53144" w:rsidP="00E53144">
      <w:pPr>
        <w:pStyle w:val="NormalWeb"/>
        <w:spacing w:before="0" w:beforeAutospacing="0" w:after="0" w:afterAutospacing="0"/>
        <w:jc w:val="both"/>
      </w:pPr>
    </w:p>
    <w:p w14:paraId="0DACC094"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X - DAS CONDIÇÕES DE RECEBIMENTO DO OBJETO</w:t>
      </w:r>
    </w:p>
    <w:p w14:paraId="3764ABF5" w14:textId="77777777" w:rsidR="00E53144" w:rsidRPr="00182C02" w:rsidRDefault="00E53144" w:rsidP="00E53144">
      <w:pPr>
        <w:pStyle w:val="NormalWeb"/>
        <w:spacing w:before="0" w:beforeAutospacing="0" w:after="0" w:afterAutospacing="0"/>
        <w:rPr>
          <w:b/>
        </w:rPr>
      </w:pPr>
    </w:p>
    <w:p w14:paraId="2C25A6B4" w14:textId="77777777" w:rsidR="00E53144" w:rsidRPr="00182C02" w:rsidRDefault="00E53144" w:rsidP="00E53144">
      <w:pPr>
        <w:pStyle w:val="NormalWeb"/>
        <w:spacing w:before="0" w:beforeAutospacing="0" w:after="0" w:afterAutospacing="0"/>
        <w:jc w:val="both"/>
      </w:pPr>
      <w:r w:rsidRPr="00182C02">
        <w:t xml:space="preserve">1 - O objeto da presente licitação, em cada uma de suas parcelas mensais, será recebido provisoriamente, em até </w:t>
      </w:r>
      <w:r>
        <w:t>05 (cinco)</w:t>
      </w:r>
      <w:r w:rsidRPr="00182C02">
        <w:t xml:space="preserve"> dias úteis, contados da data de recepção pela Administração do relatório de execução dos serviços do mês acompanhado da nota fiscal/fatura representativa da prestação dos serviços, de acordo com o estabelecido no subitem 1 do item XI deste Edital. </w:t>
      </w:r>
    </w:p>
    <w:p w14:paraId="3B7912EB" w14:textId="77777777" w:rsidR="00E53144" w:rsidRPr="00182C02" w:rsidRDefault="00E53144" w:rsidP="00E53144">
      <w:pPr>
        <w:pStyle w:val="NormalWeb"/>
        <w:spacing w:before="0" w:beforeAutospacing="0" w:after="0" w:afterAutospacing="0"/>
        <w:jc w:val="both"/>
      </w:pPr>
      <w:r w:rsidRPr="00182C02">
        <w:t xml:space="preserve">2 - Havendo rejeição dos serviços, no todo ou em parte, a contratada deverá refazê-los no prazo estabelecido pela Administração, observando as condições estabelecidas para a prestação. </w:t>
      </w:r>
    </w:p>
    <w:p w14:paraId="2ED79ECF" w14:textId="77777777" w:rsidR="00E53144" w:rsidRPr="00182C02" w:rsidRDefault="00E53144" w:rsidP="00E53144">
      <w:pPr>
        <w:pStyle w:val="NormalWeb"/>
        <w:spacing w:before="0" w:beforeAutospacing="0" w:after="0" w:afterAutospacing="0"/>
        <w:jc w:val="both"/>
      </w:pPr>
      <w:r w:rsidRPr="00182C02">
        <w:t xml:space="preserve">2.1 - Na impossibilidade de serem refeitos os serviços rejeitados, ou na hipótese de não serem os mesmos executados, o valor respectivo será descontado da importância mensal devida à contratada, sem prejuízo da aplicação das sanções cabíveis. </w:t>
      </w:r>
    </w:p>
    <w:p w14:paraId="20F43215" w14:textId="77777777" w:rsidR="00E53144" w:rsidRPr="00182C02" w:rsidRDefault="00E53144" w:rsidP="00E53144">
      <w:pPr>
        <w:pStyle w:val="NormalWeb"/>
        <w:spacing w:before="0" w:beforeAutospacing="0" w:after="0" w:afterAutospacing="0"/>
        <w:jc w:val="both"/>
      </w:pPr>
      <w:r w:rsidRPr="00182C02">
        <w:t xml:space="preserve">3 - O recebimento do objeto dar-se-á definitivamente no prazo de </w:t>
      </w:r>
      <w:r>
        <w:t>30 dias após a prestação do serviço, renovando a cada trinta dias,</w:t>
      </w:r>
      <w:r w:rsidRPr="00182C02">
        <w:t xml:space="preserve"> </w:t>
      </w:r>
      <w:r>
        <w:t>c</w:t>
      </w:r>
      <w:r w:rsidRPr="00182C02">
        <w:t xml:space="preserve">om base no disposto no subitem 2.1 do item X deste Edital, uma vez verificada a execução satisfatória dos serviços, mediante termo de recebimento definitivo, ou recibo, firmado pelo servidor responsável. </w:t>
      </w:r>
    </w:p>
    <w:p w14:paraId="53322306" w14:textId="77777777" w:rsidR="00E53144" w:rsidRDefault="00E53144" w:rsidP="00E53144">
      <w:pPr>
        <w:pStyle w:val="NormalWeb"/>
        <w:spacing w:before="0" w:beforeAutospacing="0" w:after="0" w:afterAutospacing="0"/>
        <w:rPr>
          <w:rStyle w:val="Forte"/>
          <w:rFonts w:eastAsiaTheme="majorEastAsia"/>
        </w:rPr>
      </w:pPr>
    </w:p>
    <w:p w14:paraId="45767D63"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XI - DOS PAGAMENTOS E DO REAJUSTE DE PREÇOS</w:t>
      </w:r>
    </w:p>
    <w:p w14:paraId="6DB5217E" w14:textId="77777777" w:rsidR="00E53144" w:rsidRPr="00182C02" w:rsidRDefault="00E53144" w:rsidP="00E53144">
      <w:pPr>
        <w:pStyle w:val="NormalWeb"/>
        <w:spacing w:before="0" w:beforeAutospacing="0" w:after="0" w:afterAutospacing="0"/>
        <w:rPr>
          <w:b/>
        </w:rPr>
      </w:pPr>
    </w:p>
    <w:p w14:paraId="58D2D981" w14:textId="77777777" w:rsidR="00E53144" w:rsidRPr="00182C02" w:rsidRDefault="00E53144" w:rsidP="00E53144">
      <w:pPr>
        <w:pStyle w:val="NormalWeb"/>
        <w:spacing w:before="0" w:beforeAutospacing="0" w:after="0" w:afterAutospacing="0"/>
        <w:jc w:val="both"/>
      </w:pPr>
      <w:r w:rsidRPr="00182C02">
        <w:t xml:space="preserve">1 - Para efeito de pagamento, a contratada encaminhará a </w:t>
      </w:r>
      <w:r>
        <w:t>nota fiscal ao Setor Financeiro do Município situado a Rua Tiradentes, n. 45, Centro, Nova Iguaçu de Goiás</w:t>
      </w:r>
      <w:r w:rsidRPr="00182C02">
        <w:t xml:space="preserve">, após cada período mensal de prestação dos serviços, a respectiva nota fiscal/fatura, acompanhada do relatório dos serviços prestados no período a que o pagamento se referir. </w:t>
      </w:r>
    </w:p>
    <w:p w14:paraId="2BEF1816" w14:textId="77777777" w:rsidR="00E53144" w:rsidRPr="00182C02" w:rsidRDefault="00E53144" w:rsidP="00E53144">
      <w:pPr>
        <w:pStyle w:val="NormalWeb"/>
        <w:spacing w:before="0" w:beforeAutospacing="0" w:after="0" w:afterAutospacing="0"/>
        <w:jc w:val="both"/>
      </w:pPr>
      <w:r w:rsidRPr="00182C02">
        <w:t xml:space="preserve">1.1 - A discriminação dos valores dos insumos, especialmente os dos serviços, exigida na alínea d1 do subitem 1 do item V deste Edital, deverá ser reproduzida na nota fiscal/fatura apresentada para efeito de pagamento.   </w:t>
      </w:r>
    </w:p>
    <w:p w14:paraId="0E7BBEE4" w14:textId="77777777" w:rsidR="00E53144" w:rsidRPr="00182C02" w:rsidRDefault="00E53144" w:rsidP="00E53144">
      <w:pPr>
        <w:pStyle w:val="NormalWeb"/>
        <w:spacing w:before="0" w:beforeAutospacing="0" w:after="0" w:afterAutospacing="0"/>
        <w:jc w:val="both"/>
      </w:pPr>
      <w:r w:rsidRPr="00182C02">
        <w:t>2 - Os pagamentos serão efetuados mensalmente no prazo de 30 (trinta) dias</w:t>
      </w:r>
      <w:r>
        <w:t>,</w:t>
      </w:r>
      <w:r w:rsidRPr="00182C02">
        <w:t xml:space="preserve"> contado da data de entrada da nota fiscal/fatura no protocolo do órgão indicado no subitem 1 deste item XI supra e à vista do termo de recebimento definitivo ou recibo, de que trata o subitem 3 do item X deste edital. </w:t>
      </w:r>
    </w:p>
    <w:p w14:paraId="3C56DB76" w14:textId="77777777" w:rsidR="00E53144" w:rsidRPr="00182C02" w:rsidRDefault="00E53144" w:rsidP="00E53144">
      <w:pPr>
        <w:pStyle w:val="NormalWeb"/>
        <w:spacing w:before="0" w:beforeAutospacing="0" w:after="0" w:afterAutospacing="0"/>
        <w:jc w:val="both"/>
      </w:pPr>
      <w:r w:rsidRPr="00182C02">
        <w:t xml:space="preserve">3 - As notas fiscais/faturas que apresentarem incorreções serão devolvidas à contratada para as devidas correções. Nesse caso, o prazo de que trata o subitem 2 deste item XI começará a fluir a partir da data de apresentação da nota fiscal/fatura, sem incorreções. </w:t>
      </w:r>
    </w:p>
    <w:p w14:paraId="6B2E2544" w14:textId="77777777" w:rsidR="00E53144" w:rsidRPr="00182C02" w:rsidRDefault="00E53144" w:rsidP="00E53144">
      <w:pPr>
        <w:pStyle w:val="NormalWeb"/>
        <w:spacing w:before="0" w:beforeAutospacing="0" w:after="0" w:afterAutospacing="0"/>
        <w:jc w:val="both"/>
      </w:pPr>
      <w:r w:rsidRPr="00182C02">
        <w:t>4 - O pagamento será feito mediante crédito aberto em conta corrente em nome da Contratada</w:t>
      </w:r>
      <w:r>
        <w:t xml:space="preserve"> a ser indicada no instrumento de contrato</w:t>
      </w:r>
      <w:r w:rsidRPr="00182C02">
        <w:t xml:space="preserve">. </w:t>
      </w:r>
    </w:p>
    <w:p w14:paraId="64589504" w14:textId="77777777" w:rsidR="00E53144" w:rsidRPr="00182C02" w:rsidRDefault="00E53144" w:rsidP="00E53144">
      <w:pPr>
        <w:pStyle w:val="NormalWeb"/>
        <w:spacing w:before="0" w:beforeAutospacing="0" w:after="0" w:afterAutospacing="0"/>
        <w:jc w:val="both"/>
      </w:pPr>
      <w:r w:rsidRPr="00182C02">
        <w:t xml:space="preserve">5 - Havendo atraso nos pagamentos, sobre o valor devido incidirá correção monetária nos termos do artigo 74 da Lei estadual nº 6.544/1989, bem como juros moratórios, à razão </w:t>
      </w:r>
      <w:r w:rsidRPr="00182C02">
        <w:lastRenderedPageBreak/>
        <w:t>de 0,5% (meio por cento) ao mês, calculados "</w:t>
      </w:r>
      <w:r w:rsidRPr="00182C02">
        <w:rPr>
          <w:i/>
        </w:rPr>
        <w:t>pro rata tempore</w:t>
      </w:r>
      <w:r w:rsidRPr="00182C02">
        <w:t xml:space="preserve">" em relação ao atraso verificado. </w:t>
      </w:r>
    </w:p>
    <w:p w14:paraId="3559A946" w14:textId="77777777" w:rsidR="00E53144" w:rsidRPr="00182C02" w:rsidRDefault="00E53144" w:rsidP="00E53144">
      <w:pPr>
        <w:pStyle w:val="NormalWeb"/>
        <w:spacing w:before="0" w:beforeAutospacing="0" w:after="0" w:afterAutospacing="0"/>
        <w:jc w:val="both"/>
      </w:pPr>
      <w:r w:rsidRPr="00182C02">
        <w:t xml:space="preserve">6 - O valor da prestação mensal devida pelo contratante </w:t>
      </w:r>
      <w:r>
        <w:t xml:space="preserve">poder </w:t>
      </w:r>
      <w:r w:rsidRPr="00182C02">
        <w:t xml:space="preserve">ser reajustado anualmente, mediante </w:t>
      </w:r>
      <w:r>
        <w:t>índice de preços ao consumidor amplo IPCA</w:t>
      </w:r>
      <w:r w:rsidRPr="00182C02">
        <w:t xml:space="preserve">: </w:t>
      </w:r>
    </w:p>
    <w:p w14:paraId="4BBFAEB5" w14:textId="77777777" w:rsidR="00E53144" w:rsidRDefault="00E53144" w:rsidP="00E53144">
      <w:pPr>
        <w:pStyle w:val="NormalWeb"/>
        <w:spacing w:before="0" w:beforeAutospacing="0" w:after="0" w:afterAutospacing="0"/>
        <w:jc w:val="both"/>
      </w:pPr>
      <w:r w:rsidRPr="00182C02">
        <w:t xml:space="preserve">7 - A periodicidade anual, de que trata o subitem 6, será contada a partir de </w:t>
      </w:r>
      <w:r>
        <w:t>abril de 2021.</w:t>
      </w:r>
      <w:r w:rsidRPr="00182C02">
        <w:t xml:space="preserve"> </w:t>
      </w:r>
    </w:p>
    <w:p w14:paraId="139E2C26" w14:textId="77777777" w:rsidR="00E53144" w:rsidRDefault="00E53144" w:rsidP="00E53144">
      <w:pPr>
        <w:pStyle w:val="NormalWeb"/>
        <w:spacing w:before="0" w:beforeAutospacing="0" w:after="0" w:afterAutospacing="0"/>
      </w:pPr>
    </w:p>
    <w:p w14:paraId="361071D7"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XII - DA CONTRATAÇÃO</w:t>
      </w:r>
    </w:p>
    <w:p w14:paraId="2FEC1C40" w14:textId="77777777" w:rsidR="00E53144" w:rsidRPr="00182C02" w:rsidRDefault="00E53144" w:rsidP="00E53144">
      <w:pPr>
        <w:pStyle w:val="NormalWeb"/>
        <w:spacing w:before="0" w:beforeAutospacing="0" w:after="0" w:afterAutospacing="0"/>
        <w:rPr>
          <w:b/>
        </w:rPr>
      </w:pPr>
    </w:p>
    <w:p w14:paraId="1004803F" w14:textId="77777777" w:rsidR="00E53144" w:rsidRPr="00182C02" w:rsidRDefault="00E53144" w:rsidP="00E53144">
      <w:pPr>
        <w:pStyle w:val="NormalWeb"/>
        <w:spacing w:before="0" w:beforeAutospacing="0" w:after="0" w:afterAutospacing="0"/>
        <w:jc w:val="both"/>
      </w:pPr>
      <w:r w:rsidRPr="00182C02">
        <w:t>1 - A contratação decorrente desta licitação será formalizada mediante celebração de termo de contrato, cuja minuta in</w:t>
      </w:r>
      <w:r>
        <w:t>tegra este Edital como Anexo V</w:t>
      </w:r>
      <w:r w:rsidRPr="00182C02">
        <w:t xml:space="preserve">. </w:t>
      </w:r>
    </w:p>
    <w:p w14:paraId="17B89ED2" w14:textId="77777777" w:rsidR="00E53144" w:rsidRPr="00182C02" w:rsidRDefault="00E53144" w:rsidP="00E53144">
      <w:pPr>
        <w:pStyle w:val="NormalWeb"/>
        <w:spacing w:before="0" w:beforeAutospacing="0" w:after="0" w:afterAutospacing="0"/>
        <w:jc w:val="both"/>
      </w:pPr>
      <w:r w:rsidRPr="00182C02">
        <w:t xml:space="preserve">1.1 -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20B19F08" w14:textId="77777777" w:rsidR="00E53144" w:rsidRPr="00182C02" w:rsidRDefault="00E53144" w:rsidP="00E53144">
      <w:pPr>
        <w:pStyle w:val="NormalWeb"/>
        <w:spacing w:before="0" w:beforeAutospacing="0" w:after="0" w:afterAutospacing="0"/>
        <w:jc w:val="both"/>
      </w:pPr>
      <w:r w:rsidRPr="00182C02">
        <w:t xml:space="preserve">1.2 - Se não for possível atualizá-las por meio eletrônico hábil de informações, a Adjudicatária será notificada para, no prazo de </w:t>
      </w:r>
      <w:r>
        <w:t>10</w:t>
      </w:r>
      <w:r w:rsidRPr="00182C02">
        <w:t xml:space="preserve"> (</w:t>
      </w:r>
      <w:r>
        <w:t>DEZ</w:t>
      </w:r>
      <w:r w:rsidRPr="00182C02">
        <w:t xml:space="preserve">) dias úteis, comprovar a sua situação de regularidade de que trata o subitem 1.1 deste item XII, mediante a apresentação das certidões respectivas com prazos de validade em vigência, sob pena de a contratação não se realizar. </w:t>
      </w:r>
    </w:p>
    <w:p w14:paraId="592EA6FC" w14:textId="77777777" w:rsidR="00E53144" w:rsidRPr="00182C02" w:rsidRDefault="00E53144" w:rsidP="00E53144">
      <w:pPr>
        <w:pStyle w:val="NormalWeb"/>
        <w:spacing w:before="0" w:beforeAutospacing="0" w:after="0" w:afterAutospacing="0"/>
        <w:jc w:val="both"/>
      </w:pPr>
      <w:r w:rsidRPr="00182C02">
        <w:t xml:space="preserve">2 - A adjudicatária deverá, no prazo de 5 (cinco) dias corridos contados da data da convocação, comparecer </w:t>
      </w:r>
      <w:r>
        <w:t>na Sede da Prefeitura Municipal de Nova Iguaçu de Goiás, situada na Rua Tiradentes, s/n, centro, Nova Iguaçu de Goiás/GO,</w:t>
      </w:r>
      <w:r w:rsidRPr="00182C02">
        <w:t xml:space="preserve"> para assinar o termo de contrato. </w:t>
      </w:r>
    </w:p>
    <w:p w14:paraId="6DC8EA69" w14:textId="77777777" w:rsidR="00E53144" w:rsidRPr="00182C02" w:rsidRDefault="00E53144" w:rsidP="00E53144">
      <w:pPr>
        <w:jc w:val="both"/>
      </w:pPr>
      <w:r w:rsidRPr="00182C02">
        <w:t>3 - Quando a Adjudicatária deixar de comprovar a regularidade fiscal, nos moldes dos subitens 12.3.1 e 12.3.2, do item VII ou, convocada dentro do prazo de validade de sua proposta, não apresentar a situação regular de que trata o subitem 1.1 deste item XII, ou se recusar a assinar o contrato, serão convocadas as demais licitantes classificadas, para participar de nova sessão pública do pregão, com vistas à celebração da contratação.</w:t>
      </w:r>
    </w:p>
    <w:p w14:paraId="4FD5A851" w14:textId="77777777" w:rsidR="00E53144" w:rsidRPr="00182C02" w:rsidRDefault="00E53144" w:rsidP="00E53144">
      <w:pPr>
        <w:pStyle w:val="NormalWeb"/>
        <w:spacing w:before="0" w:beforeAutospacing="0" w:after="0" w:afterAutospacing="0"/>
        <w:jc w:val="both"/>
      </w:pPr>
      <w:r w:rsidRPr="00182C02">
        <w:t xml:space="preserve">3.1 - Essa nova sessão será realizada em prazo não inferior a </w:t>
      </w:r>
      <w:r>
        <w:t>60</w:t>
      </w:r>
      <w:r w:rsidRPr="00182C02">
        <w:t xml:space="preserve"> (</w:t>
      </w:r>
      <w:r>
        <w:t>sessenta</w:t>
      </w:r>
      <w:r w:rsidRPr="00182C02">
        <w:t xml:space="preserve">) dias úteis, contados da divulgação do aviso. </w:t>
      </w:r>
    </w:p>
    <w:p w14:paraId="52A7141A" w14:textId="77777777" w:rsidR="00E53144" w:rsidRPr="00182C02" w:rsidRDefault="00E53144" w:rsidP="00E53144">
      <w:pPr>
        <w:pStyle w:val="NormalWeb"/>
        <w:spacing w:before="0" w:beforeAutospacing="0" w:after="0" w:afterAutospacing="0"/>
        <w:jc w:val="both"/>
      </w:pPr>
      <w:r w:rsidRPr="00182C02">
        <w:t xml:space="preserve">3.2 - A divulgação do aviso ocorrerá por </w:t>
      </w:r>
      <w:r>
        <w:t xml:space="preserve">publicação no Diário Oficial dos Municípios de Goiás </w:t>
      </w:r>
      <w:r w:rsidRPr="00182C02">
        <w:t>- DO</w:t>
      </w:r>
      <w:r>
        <w:t>M</w:t>
      </w:r>
      <w:r w:rsidRPr="00182C02">
        <w:t xml:space="preserve"> e divulgação no endereço eletrônico </w:t>
      </w:r>
      <w:hyperlink r:id="rId8" w:history="1">
        <w:r w:rsidRPr="00AF7F22">
          <w:rPr>
            <w:rStyle w:val="Hyperlink"/>
            <w:rFonts w:eastAsiaTheme="majorEastAsia"/>
            <w:b/>
            <w:i/>
            <w:color w:val="auto"/>
          </w:rPr>
          <w:t>www.</w:t>
        </w:r>
      </w:hyperlink>
      <w:r w:rsidRPr="00AF7F22">
        <w:rPr>
          <w:b/>
          <w:i/>
          <w:u w:val="single"/>
        </w:rPr>
        <w:t>novaiguacu.go.gov.br</w:t>
      </w:r>
      <w:r w:rsidRPr="00182C02">
        <w:t xml:space="preserve">. </w:t>
      </w:r>
    </w:p>
    <w:p w14:paraId="6EBAF9C4" w14:textId="77777777" w:rsidR="00E53144" w:rsidRPr="00182C02" w:rsidRDefault="00E53144" w:rsidP="00E53144">
      <w:pPr>
        <w:pStyle w:val="NormalWeb"/>
        <w:spacing w:before="0" w:beforeAutospacing="0" w:after="0" w:afterAutospacing="0"/>
        <w:jc w:val="both"/>
      </w:pPr>
      <w:r w:rsidRPr="00182C02">
        <w:t xml:space="preserve">3.3 - Na sessão, respeitada a ordem de classificação, observar-se-ão as disposições dos subitens </w:t>
      </w:r>
      <w:smartTag w:uri="urn:schemas-microsoft-com:office:smarttags" w:element="metricconverter">
        <w:smartTagPr>
          <w:attr w:name="ProductID" w:val="9 a"/>
        </w:smartTagPr>
        <w:r w:rsidRPr="00182C02">
          <w:t>9 a</w:t>
        </w:r>
      </w:smartTag>
      <w:r w:rsidRPr="00182C02">
        <w:t xml:space="preserve"> 15 do item VII e subitens 1, 2 e 6 do item VIII, todos deste edital. </w:t>
      </w:r>
    </w:p>
    <w:p w14:paraId="160CC99E" w14:textId="77777777" w:rsidR="00E53144" w:rsidRPr="00182C02" w:rsidRDefault="00E53144" w:rsidP="00E53144">
      <w:pPr>
        <w:pStyle w:val="NormalWeb"/>
        <w:spacing w:before="0" w:beforeAutospacing="0" w:after="0" w:afterAutospacing="0"/>
        <w:jc w:val="both"/>
      </w:pPr>
      <w:r w:rsidRPr="00182C02">
        <w:t xml:space="preserve">4 - O contrato será celebrado com duração de </w:t>
      </w:r>
      <w:r>
        <w:t>09 (nove</w:t>
      </w:r>
      <w:r w:rsidRPr="00182C02">
        <w:t xml:space="preserve">) meses, contados da data de sua assinatura. </w:t>
      </w:r>
    </w:p>
    <w:p w14:paraId="039F7E28" w14:textId="77777777" w:rsidR="00E53144" w:rsidRPr="00182C02" w:rsidRDefault="00E53144" w:rsidP="00E53144">
      <w:pPr>
        <w:pStyle w:val="NormalWeb"/>
        <w:spacing w:before="0" w:beforeAutospacing="0" w:after="0" w:afterAutospacing="0"/>
        <w:jc w:val="both"/>
      </w:pPr>
      <w:r w:rsidRPr="00182C02">
        <w:t xml:space="preserve">5 - O prazo mencionado no subitem anterior poderá ser prorrogado por igual (ais) e sucessivo (s) período (s), a critério da Administração, até o limite de 60 (sessenta) meses, nos termos e condições permitidos pela legislação vigente. </w:t>
      </w:r>
    </w:p>
    <w:p w14:paraId="18B76A26" w14:textId="77777777" w:rsidR="00E53144" w:rsidRPr="00182C02" w:rsidRDefault="00E53144" w:rsidP="00E53144">
      <w:pPr>
        <w:pStyle w:val="NormalWeb"/>
        <w:spacing w:before="0" w:beforeAutospacing="0" w:after="0" w:afterAutospacing="0"/>
        <w:jc w:val="both"/>
      </w:pPr>
      <w:r w:rsidRPr="00182C02">
        <w:t xml:space="preserve">5.1 - A Contratada poderá se opor à prorrogação de que trata o subitem anterior, desde que o faça mediante documento escrito, recebido pela Contratante em até </w:t>
      </w:r>
      <w:r>
        <w:t>05 (cinco)</w:t>
      </w:r>
      <w:r w:rsidRPr="00182C02">
        <w:t xml:space="preserve"> dias antes do vencimento do contrato, ou de cada uma das prorrogações do prazo de vigência. </w:t>
      </w:r>
    </w:p>
    <w:p w14:paraId="4F6FEE53" w14:textId="77777777" w:rsidR="00E53144" w:rsidRPr="00182C02" w:rsidRDefault="00E53144" w:rsidP="00E53144">
      <w:pPr>
        <w:pStyle w:val="NormalWeb"/>
        <w:spacing w:before="0" w:beforeAutospacing="0" w:after="0" w:afterAutospacing="0"/>
        <w:jc w:val="both"/>
      </w:pPr>
      <w:r w:rsidRPr="00182C02">
        <w:t xml:space="preserve">5.2 - As prorrogações de prazo de vigência serão formalizadas mediante celebração dos respectivos termos de aditamento ao contrato, respeitadas as condições prescritas na Lei federal nº 8.666/1993. </w:t>
      </w:r>
    </w:p>
    <w:p w14:paraId="1416BAAD" w14:textId="77777777" w:rsidR="00E53144" w:rsidRPr="00182C02" w:rsidRDefault="00E53144" w:rsidP="00E53144">
      <w:pPr>
        <w:pStyle w:val="NormalWeb"/>
        <w:spacing w:before="0" w:beforeAutospacing="0" w:after="0" w:afterAutospacing="0"/>
        <w:jc w:val="both"/>
      </w:pPr>
      <w:r w:rsidRPr="00182C02">
        <w:lastRenderedPageBreak/>
        <w:t xml:space="preserve">5.3 - A não prorrogação do prazo de vigência contratual por conveniência da Administração não gerará à contratada direito a qualquer espécie de indenização. </w:t>
      </w:r>
    </w:p>
    <w:p w14:paraId="47042E21" w14:textId="77777777" w:rsidR="00E53144" w:rsidRPr="00182C02" w:rsidRDefault="00E53144" w:rsidP="00E53144">
      <w:pPr>
        <w:pStyle w:val="NormalWeb"/>
        <w:spacing w:before="0" w:beforeAutospacing="0" w:after="0" w:afterAutospacing="0"/>
        <w:jc w:val="both"/>
      </w:pPr>
      <w:r w:rsidRPr="00182C02">
        <w:t xml:space="preserve">6 - Não obstante o prazo estipulado no subitem 4 deste item XII, a vigência contratual nos exercícios subsequentes ao da assinatura do contrato estará sujeita à condição resolutiva, consubstanciada na existência de recursos aprovados nas respectivas Leis Orçamentárias de cada exercício, para atender as respectivas despesas. </w:t>
      </w:r>
    </w:p>
    <w:p w14:paraId="066A7312" w14:textId="77777777" w:rsidR="00E53144" w:rsidRPr="00182C02" w:rsidRDefault="00E53144" w:rsidP="00E53144">
      <w:pPr>
        <w:pStyle w:val="NormalWeb"/>
        <w:spacing w:before="0" w:beforeAutospacing="0" w:after="0" w:afterAutospacing="0"/>
        <w:jc w:val="both"/>
      </w:pPr>
      <w:r w:rsidRPr="00182C02">
        <w:t xml:space="preserve">7 - Ocorrendo a resolução do contrato, com base na condição estipulada no subitem 6 deste item XII, a contratada não terá direito a qualquer espécie de indenização. </w:t>
      </w:r>
    </w:p>
    <w:p w14:paraId="3CCD2D2A" w14:textId="77777777" w:rsidR="00E53144" w:rsidRDefault="00E53144" w:rsidP="00E53144">
      <w:pPr>
        <w:pStyle w:val="NormalWeb"/>
        <w:spacing w:before="0" w:beforeAutospacing="0" w:after="0" w:afterAutospacing="0"/>
        <w:jc w:val="both"/>
      </w:pPr>
      <w:r w:rsidRPr="00182C02">
        <w:t xml:space="preserve">8 - A execução dos serviços deverá ter início em até </w:t>
      </w:r>
      <w:r>
        <w:t>10</w:t>
      </w:r>
      <w:r w:rsidRPr="00182C02">
        <w:t xml:space="preserve"> (</w:t>
      </w:r>
      <w:r>
        <w:t>dez</w:t>
      </w:r>
      <w:r w:rsidRPr="00182C02">
        <w:t xml:space="preserve">) dias, a contar da data de assinatura do contrato. </w:t>
      </w:r>
    </w:p>
    <w:p w14:paraId="264A83DE" w14:textId="77777777" w:rsidR="00E53144" w:rsidRDefault="00E53144" w:rsidP="00E53144">
      <w:pPr>
        <w:pStyle w:val="NormalWeb"/>
        <w:spacing w:before="0" w:beforeAutospacing="0" w:after="0" w:afterAutospacing="0"/>
      </w:pPr>
    </w:p>
    <w:p w14:paraId="13B1ACCC" w14:textId="77777777" w:rsidR="00E53144" w:rsidRPr="00182C02" w:rsidRDefault="00E53144" w:rsidP="00E53144">
      <w:pPr>
        <w:pStyle w:val="NormalWeb"/>
        <w:spacing w:before="0" w:beforeAutospacing="0" w:after="0" w:afterAutospacing="0"/>
        <w:rPr>
          <w:b/>
        </w:rPr>
      </w:pPr>
      <w:r w:rsidRPr="00182C02">
        <w:rPr>
          <w:rStyle w:val="Forte"/>
          <w:rFonts w:eastAsiaTheme="majorEastAsia"/>
        </w:rPr>
        <w:t>XIII - DAS SANÇÕES PARA O CASO DE INADIMPLEMENTO</w:t>
      </w:r>
    </w:p>
    <w:p w14:paraId="223EDD16" w14:textId="77777777" w:rsidR="00E53144" w:rsidRPr="00182C02" w:rsidRDefault="00E53144" w:rsidP="00E53144">
      <w:pPr>
        <w:pStyle w:val="NormalWeb"/>
        <w:spacing w:before="0" w:beforeAutospacing="0" w:after="0" w:afterAutospacing="0"/>
        <w:jc w:val="both"/>
      </w:pPr>
      <w:r w:rsidRPr="00182C02">
        <w:t xml:space="preserve">1 - Ficará impedida de licitar e contratar com a Administração direta e indireta do </w:t>
      </w:r>
      <w:r>
        <w:t>Município de Nova Iguaçu de Goiás</w:t>
      </w:r>
      <w:r w:rsidRPr="00182C02">
        <w:t xml:space="preserve"> pelo prazo de até 5 (cinco) anos, a pessoa, física ou jurídica, que praticar quaisquer atos previstos no art. 7º da Lei federal nº</w:t>
      </w:r>
      <w:r>
        <w:t xml:space="preserve"> 10.520, de 17 de julho de 2002</w:t>
      </w:r>
      <w:r w:rsidRPr="00182C02">
        <w:t xml:space="preserve">. </w:t>
      </w:r>
    </w:p>
    <w:p w14:paraId="60B459B3" w14:textId="77777777" w:rsidR="00E53144" w:rsidRPr="00182C02" w:rsidRDefault="00E53144" w:rsidP="00E53144">
      <w:pPr>
        <w:pStyle w:val="NormalWeb"/>
        <w:spacing w:before="0" w:beforeAutospacing="0" w:after="0" w:afterAutospacing="0"/>
        <w:jc w:val="both"/>
      </w:pPr>
      <w:r w:rsidRPr="00182C02">
        <w:t xml:space="preserve">2 - A sanção de que trata o subitem anterior poderá ser aplicada juntamente com as </w:t>
      </w:r>
      <w:r>
        <w:t xml:space="preserve">multas previstas em lei, </w:t>
      </w:r>
      <w:r w:rsidRPr="00182C02">
        <w:t>garantido o exercício de prévia e ampla de</w:t>
      </w:r>
      <w:r>
        <w:t>fesa, e deverá ser comunicada ao TCM/GO, para fins de controle</w:t>
      </w:r>
      <w:r w:rsidRPr="00182C02">
        <w:t xml:space="preserve">. </w:t>
      </w:r>
    </w:p>
    <w:p w14:paraId="01E21786" w14:textId="77777777" w:rsidR="00E53144" w:rsidRDefault="00E53144" w:rsidP="00E53144">
      <w:pPr>
        <w:pStyle w:val="NormalWeb"/>
        <w:spacing w:before="0" w:beforeAutospacing="0" w:after="0" w:afterAutospacing="0"/>
        <w:rPr>
          <w:rStyle w:val="Forte"/>
          <w:rFonts w:eastAsiaTheme="majorEastAsia"/>
        </w:rPr>
      </w:pPr>
    </w:p>
    <w:p w14:paraId="59AD2DF2" w14:textId="77777777" w:rsidR="00E53144" w:rsidRPr="00182C02" w:rsidRDefault="00E53144" w:rsidP="00E53144">
      <w:pPr>
        <w:pStyle w:val="NormalWeb"/>
        <w:spacing w:before="0" w:beforeAutospacing="0" w:after="0" w:afterAutospacing="0"/>
        <w:rPr>
          <w:b/>
        </w:rPr>
      </w:pPr>
      <w:r w:rsidRPr="00182C02">
        <w:rPr>
          <w:rStyle w:val="Forte"/>
          <w:rFonts w:eastAsiaTheme="majorEastAsia"/>
        </w:rPr>
        <w:t>XIV - DA GARANTIA CONTRATUAL</w:t>
      </w:r>
    </w:p>
    <w:p w14:paraId="63C87495" w14:textId="77777777" w:rsidR="00E53144" w:rsidRDefault="00E53144" w:rsidP="00E53144">
      <w:pPr>
        <w:pStyle w:val="NormalWeb"/>
        <w:spacing w:before="0" w:beforeAutospacing="0" w:after="0" w:afterAutospacing="0"/>
        <w:jc w:val="both"/>
        <w:rPr>
          <w:i/>
        </w:rPr>
      </w:pPr>
      <w:r w:rsidRPr="00182C02">
        <w:t xml:space="preserve">1 </w:t>
      </w:r>
      <w:r>
        <w:t>– Poderá ser exigida garantia contratual, no momento da assinatura do instrumento, a qual deverá seguir os seguintes parâmetros</w:t>
      </w:r>
      <w:r w:rsidRPr="00182C02">
        <w:rPr>
          <w:i/>
        </w:rPr>
        <w:t>:</w:t>
      </w:r>
    </w:p>
    <w:p w14:paraId="1C2D568B" w14:textId="77777777" w:rsidR="00E53144" w:rsidRPr="00182C02" w:rsidRDefault="00E53144" w:rsidP="00E53144">
      <w:pPr>
        <w:pStyle w:val="NormalWeb"/>
        <w:spacing w:before="0" w:beforeAutospacing="0" w:after="0" w:afterAutospacing="0"/>
        <w:jc w:val="both"/>
        <w:rPr>
          <w:i/>
        </w:rPr>
      </w:pPr>
      <w:r w:rsidRPr="00182C02">
        <w:rPr>
          <w:i/>
        </w:rPr>
        <w:t xml:space="preserve">1 - Após a adjudicação do objeto do certame e até a data da contratação, a licitante vencedora deverá prestar garantia correspondente a </w:t>
      </w:r>
      <w:r>
        <w:rPr>
          <w:i/>
        </w:rPr>
        <w:t>5</w:t>
      </w:r>
      <w:r w:rsidRPr="00182C02">
        <w:rPr>
          <w:i/>
        </w:rPr>
        <w:t xml:space="preserve"> % (</w:t>
      </w:r>
      <w:r>
        <w:rPr>
          <w:i/>
        </w:rPr>
        <w:t>cinco</w:t>
      </w:r>
      <w:r w:rsidRPr="00182C02">
        <w:rPr>
          <w:i/>
        </w:rPr>
        <w:t xml:space="preserve"> por cento) sobre o valor da contratação, em conformidade com o disposto no art. 56 da Lei federal nº 8.666/1993. </w:t>
      </w:r>
    </w:p>
    <w:p w14:paraId="125DC0E1" w14:textId="77777777" w:rsidR="00E53144" w:rsidRPr="00182C02" w:rsidRDefault="00E53144" w:rsidP="00E53144">
      <w:pPr>
        <w:pStyle w:val="NormalWeb"/>
        <w:spacing w:before="0" w:beforeAutospacing="0" w:after="0" w:afterAutospacing="0"/>
        <w:jc w:val="both"/>
        <w:rPr>
          <w:i/>
        </w:rPr>
      </w:pPr>
      <w:r w:rsidRPr="00182C02">
        <w:rPr>
          <w:i/>
        </w:rPr>
        <w:t xml:space="preserve">1.1 - A garantia prestada será restituída (e/ou liberada) após o cumprimento integral de todas as obrigações contratuais e, quando em dinheiro, será atualizada monetariamente, conforme dispõe o § 4º do art. 56 da Lei federal nº 8.666/1993.   </w:t>
      </w:r>
    </w:p>
    <w:p w14:paraId="31BD3BED" w14:textId="77777777" w:rsidR="00E53144" w:rsidRDefault="00E53144" w:rsidP="00E53144">
      <w:pPr>
        <w:pStyle w:val="NormalWeb"/>
        <w:spacing w:before="0" w:beforeAutospacing="0" w:after="0" w:afterAutospacing="0"/>
        <w:jc w:val="both"/>
        <w:rPr>
          <w:i/>
        </w:rPr>
      </w:pPr>
      <w:r w:rsidRPr="00182C02">
        <w:rPr>
          <w:i/>
        </w:rPr>
        <w:t>1.2 - A não prestação de garantia equivale à recusa injustificada para a contratação, caracterizando descumprimento total da obrigação assumida, sujeitando a Adjudicatária às penalidades legalmente estabelecidas e à</w:t>
      </w:r>
      <w:r>
        <w:rPr>
          <w:i/>
        </w:rPr>
        <w:t>s</w:t>
      </w:r>
      <w:r w:rsidRPr="00182C02">
        <w:rPr>
          <w:i/>
        </w:rPr>
        <w:t xml:space="preserve"> multas</w:t>
      </w:r>
      <w:r>
        <w:rPr>
          <w:i/>
        </w:rPr>
        <w:t>, estipuladas em legislação.</w:t>
      </w:r>
    </w:p>
    <w:p w14:paraId="43B0B1D0" w14:textId="77777777" w:rsidR="00E53144" w:rsidRPr="00182C02" w:rsidRDefault="00E53144" w:rsidP="00E53144">
      <w:pPr>
        <w:pStyle w:val="NormalWeb"/>
        <w:spacing w:before="0" w:beforeAutospacing="0" w:after="0" w:afterAutospacing="0"/>
        <w:jc w:val="both"/>
      </w:pPr>
    </w:p>
    <w:p w14:paraId="6CA253AC" w14:textId="77777777" w:rsidR="00E53144" w:rsidRPr="00182C02" w:rsidRDefault="00E53144" w:rsidP="00E53144">
      <w:pPr>
        <w:pStyle w:val="NormalWeb"/>
        <w:spacing w:before="0" w:beforeAutospacing="0" w:after="0" w:afterAutospacing="0"/>
        <w:jc w:val="both"/>
        <w:rPr>
          <w:b/>
        </w:rPr>
      </w:pPr>
      <w:r w:rsidRPr="00182C02">
        <w:rPr>
          <w:rStyle w:val="Forte"/>
          <w:rFonts w:eastAsiaTheme="majorEastAsia"/>
        </w:rPr>
        <w:t>XV - DAS DISPOSIÇÕES FINAIS</w:t>
      </w:r>
    </w:p>
    <w:p w14:paraId="2A70E8E5" w14:textId="77777777" w:rsidR="00E53144" w:rsidRPr="00182C02" w:rsidRDefault="00E53144" w:rsidP="00E53144">
      <w:pPr>
        <w:pStyle w:val="NormalWeb"/>
        <w:spacing w:before="0" w:beforeAutospacing="0" w:after="0" w:afterAutospacing="0"/>
        <w:jc w:val="both"/>
      </w:pPr>
      <w:r w:rsidRPr="00182C02">
        <w:t xml:space="preserve">1 - As normas disciplinadoras desta licitação serão interpretadas em favor da ampliação da disputa, respeitada a igualdade de oportunidade entre os licitantes e desde que não comprometam o interesse público, a finalidade e a segurança da contratação. </w:t>
      </w:r>
    </w:p>
    <w:p w14:paraId="48A352F6" w14:textId="77777777" w:rsidR="00E53144" w:rsidRPr="00182C02" w:rsidRDefault="00E53144" w:rsidP="00E53144">
      <w:pPr>
        <w:pStyle w:val="NormalWeb"/>
        <w:spacing w:before="0" w:beforeAutospacing="0" w:after="0" w:afterAutospacing="0"/>
        <w:jc w:val="both"/>
      </w:pPr>
      <w:r w:rsidRPr="00182C02">
        <w:t xml:space="preserve">2 - Das sessões públicas de processamento do Pregão serão lavradas atas circunstanciadas, a serem assinadas pelo Pregoeiro e pelos licitantes presentes. </w:t>
      </w:r>
    </w:p>
    <w:p w14:paraId="3CB282EE" w14:textId="77777777" w:rsidR="00E53144" w:rsidRPr="00182C02" w:rsidRDefault="00E53144" w:rsidP="00E53144">
      <w:pPr>
        <w:pStyle w:val="NormalWeb"/>
        <w:spacing w:before="0" w:beforeAutospacing="0" w:after="0" w:afterAutospacing="0"/>
        <w:jc w:val="both"/>
      </w:pPr>
      <w:r w:rsidRPr="00182C02">
        <w:t xml:space="preserve">2.1 - Recusas ou impossibilidades de assinaturas devem ser registradas expressamente na própria ata. </w:t>
      </w:r>
    </w:p>
    <w:p w14:paraId="2755BCF4" w14:textId="77777777" w:rsidR="00E53144" w:rsidRPr="00182C02" w:rsidRDefault="00E53144" w:rsidP="00E53144">
      <w:pPr>
        <w:pStyle w:val="NormalWeb"/>
        <w:spacing w:before="0" w:beforeAutospacing="0" w:after="0" w:afterAutospacing="0"/>
        <w:jc w:val="both"/>
      </w:pPr>
      <w:r w:rsidRPr="00182C02">
        <w:t xml:space="preserve">3 - Todos os documentos de habilitação cujos envelopes forem abertos na sessão e as propostas serão rubricados pelo Pregoeiro e pelos licitantes presentes que desejarem. </w:t>
      </w:r>
    </w:p>
    <w:p w14:paraId="1F3EA3FA" w14:textId="77777777" w:rsidR="00E53144" w:rsidRPr="00182C02" w:rsidRDefault="00E53144" w:rsidP="00E53144">
      <w:pPr>
        <w:pStyle w:val="NormalWeb"/>
        <w:spacing w:before="0" w:beforeAutospacing="0" w:after="0" w:afterAutospacing="0"/>
        <w:jc w:val="both"/>
      </w:pPr>
      <w:r w:rsidRPr="00182C02">
        <w:t>4 - O resultado deste Pregão e os demais atos pertinentes a esta licitação, sujeitos à publicação, serão publicados no DO</w:t>
      </w:r>
      <w:r>
        <w:t>M</w:t>
      </w:r>
      <w:r w:rsidRPr="00182C02">
        <w:t xml:space="preserve"> e divulgados no endereço eletrônico</w:t>
      </w:r>
      <w:r>
        <w:t xml:space="preserve"> www.novaiguacu.go.gov.br</w:t>
      </w:r>
      <w:r w:rsidRPr="00182C02">
        <w:t>”.</w:t>
      </w:r>
    </w:p>
    <w:p w14:paraId="41255E4D" w14:textId="77777777" w:rsidR="00E53144" w:rsidRPr="00182C02" w:rsidRDefault="00E53144" w:rsidP="00E53144">
      <w:pPr>
        <w:pStyle w:val="NormalWeb"/>
        <w:spacing w:before="0" w:beforeAutospacing="0" w:after="0" w:afterAutospacing="0"/>
        <w:jc w:val="both"/>
      </w:pPr>
      <w:r w:rsidRPr="00182C02">
        <w:lastRenderedPageBreak/>
        <w:t>5 - Os envelopes contendo os documentos de habilitação dos demais licitantes ficarã</w:t>
      </w:r>
      <w:r>
        <w:t xml:space="preserve">o à disposição para retirada na sede do Município de Nova Iguaçu de Goiás, </w:t>
      </w:r>
      <w:r w:rsidRPr="00182C02">
        <w:t xml:space="preserve">durante </w:t>
      </w:r>
      <w:r>
        <w:t>30</w:t>
      </w:r>
      <w:r w:rsidRPr="00182C02">
        <w:t xml:space="preserve"> (</w:t>
      </w:r>
      <w:r>
        <w:t>trinta</w:t>
      </w:r>
      <w:r w:rsidRPr="00182C02">
        <w:t xml:space="preserve">) dias após a publicação do contrato, findos os quais poderão ser destruídos. </w:t>
      </w:r>
    </w:p>
    <w:p w14:paraId="519F7774" w14:textId="77777777" w:rsidR="00E53144" w:rsidRPr="00182C02" w:rsidRDefault="00E53144" w:rsidP="00E53144">
      <w:pPr>
        <w:pStyle w:val="NormalWeb"/>
        <w:spacing w:before="0" w:beforeAutospacing="0" w:after="0" w:afterAutospacing="0"/>
        <w:jc w:val="both"/>
      </w:pPr>
      <w:r w:rsidRPr="00182C02">
        <w:t xml:space="preserve">6 - Até 2 (dois) dias úteis anteriores à data fixada para recebimento das propostas, qualquer pessoa poderá solicitar esclarecimentos, providências ou impugnar o ato convocatório do Pregão. </w:t>
      </w:r>
    </w:p>
    <w:p w14:paraId="6DB681EB" w14:textId="77777777" w:rsidR="00E53144" w:rsidRPr="00182C02" w:rsidRDefault="00E53144" w:rsidP="00E53144">
      <w:pPr>
        <w:pStyle w:val="NormalWeb"/>
        <w:spacing w:before="0" w:beforeAutospacing="0" w:after="0" w:afterAutospacing="0"/>
        <w:jc w:val="both"/>
      </w:pPr>
      <w:r w:rsidRPr="00182C02">
        <w:t xml:space="preserve">6.1 - A petição será dirigida à autoridade subscritora do edital, que decidirá no prazo de até 1 (um) dia útil anterior à data fixada para recebimento das propostas. </w:t>
      </w:r>
    </w:p>
    <w:p w14:paraId="0DA2F9FA" w14:textId="77777777" w:rsidR="00E53144" w:rsidRPr="00182C02" w:rsidRDefault="00E53144" w:rsidP="00E53144">
      <w:pPr>
        <w:pStyle w:val="NormalWeb"/>
        <w:spacing w:before="0" w:beforeAutospacing="0" w:after="0" w:afterAutospacing="0"/>
        <w:jc w:val="both"/>
      </w:pPr>
      <w:r w:rsidRPr="00182C02">
        <w:t xml:space="preserve">6.2 - Acolhida a petição contra o ato convocatório, será designada nova data para a realização do certame. </w:t>
      </w:r>
    </w:p>
    <w:p w14:paraId="405CAAFC" w14:textId="77777777" w:rsidR="00E53144" w:rsidRPr="00182C02" w:rsidRDefault="00E53144" w:rsidP="00E53144">
      <w:pPr>
        <w:pStyle w:val="NormalWeb"/>
        <w:spacing w:before="0" w:beforeAutospacing="0" w:after="0" w:afterAutospacing="0"/>
        <w:jc w:val="both"/>
      </w:pPr>
      <w:r w:rsidRPr="00182C02">
        <w:t xml:space="preserve">7 - Os casos omissos do presente Pregão serão solucionados pelo Pregoeiro. </w:t>
      </w:r>
    </w:p>
    <w:p w14:paraId="3E18641B" w14:textId="77777777" w:rsidR="00E53144" w:rsidRDefault="00E53144" w:rsidP="00E53144">
      <w:pPr>
        <w:pStyle w:val="NormalWeb"/>
        <w:spacing w:before="0" w:beforeAutospacing="0" w:after="0" w:afterAutospacing="0"/>
        <w:jc w:val="both"/>
      </w:pPr>
      <w:r w:rsidRPr="00182C02">
        <w:t>8 - Integram o prese</w:t>
      </w:r>
      <w:r>
        <w:t>nte edital os anexos referidos.</w:t>
      </w:r>
    </w:p>
    <w:p w14:paraId="48C5427D" w14:textId="77777777" w:rsidR="00E53144" w:rsidRPr="00182C02" w:rsidRDefault="00E53144" w:rsidP="00E53144">
      <w:pPr>
        <w:pStyle w:val="NormalWeb"/>
        <w:spacing w:before="0" w:beforeAutospacing="0" w:after="0" w:afterAutospacing="0"/>
        <w:jc w:val="both"/>
      </w:pPr>
      <w:r w:rsidRPr="00182C02">
        <w:t xml:space="preserve">9 - Para dirimir quaisquer questões decorrentes da licitação, não resolvidas na esfera administrativa, será </w:t>
      </w:r>
      <w:r>
        <w:t>competente o foro da Comarca de Campinorte/GO</w:t>
      </w:r>
      <w:r w:rsidRPr="00182C02">
        <w:t xml:space="preserve">. </w:t>
      </w:r>
    </w:p>
    <w:p w14:paraId="529497B7" w14:textId="77777777" w:rsidR="00E53144" w:rsidRDefault="00E53144" w:rsidP="00E53144">
      <w:pPr>
        <w:pStyle w:val="NormalWeb"/>
        <w:spacing w:before="0" w:beforeAutospacing="0" w:after="0" w:afterAutospacing="0"/>
        <w:jc w:val="both"/>
      </w:pPr>
    </w:p>
    <w:p w14:paraId="298D2D4F" w14:textId="240515E8" w:rsidR="00E53144" w:rsidRDefault="00E53144" w:rsidP="00E53144">
      <w:pPr>
        <w:pStyle w:val="NormalWeb"/>
        <w:spacing w:before="0" w:beforeAutospacing="0" w:after="0" w:afterAutospacing="0"/>
        <w:jc w:val="both"/>
      </w:pPr>
      <w:r>
        <w:t xml:space="preserve">Nova Iguaçu de Goiás, </w:t>
      </w:r>
      <w:r w:rsidR="00715B72">
        <w:t xml:space="preserve">15 </w:t>
      </w:r>
      <w:r>
        <w:t xml:space="preserve">de </w:t>
      </w:r>
      <w:r w:rsidR="000D5BAA">
        <w:t>março</w:t>
      </w:r>
      <w:r>
        <w:t xml:space="preserve"> de 2021.</w:t>
      </w:r>
    </w:p>
    <w:p w14:paraId="281003C5" w14:textId="77777777" w:rsidR="00E53144" w:rsidRDefault="00E53144" w:rsidP="00E53144">
      <w:pPr>
        <w:pStyle w:val="NormalWeb"/>
        <w:spacing w:before="0" w:beforeAutospacing="0" w:after="0" w:afterAutospacing="0"/>
        <w:jc w:val="center"/>
        <w:rPr>
          <w:b/>
        </w:rPr>
      </w:pPr>
    </w:p>
    <w:p w14:paraId="096D6EC4" w14:textId="77777777" w:rsidR="00E53144" w:rsidRPr="00E06E8A" w:rsidRDefault="00E53144" w:rsidP="00E53144">
      <w:pPr>
        <w:pStyle w:val="NormalWeb"/>
        <w:spacing w:before="0" w:beforeAutospacing="0" w:after="0" w:afterAutospacing="0"/>
        <w:jc w:val="center"/>
        <w:rPr>
          <w:b/>
        </w:rPr>
      </w:pPr>
    </w:p>
    <w:p w14:paraId="463F12A5" w14:textId="77777777" w:rsidR="00E53144" w:rsidRPr="00E06E8A" w:rsidRDefault="00E53144" w:rsidP="00E53144">
      <w:pPr>
        <w:pStyle w:val="NormalWeb"/>
        <w:spacing w:before="0" w:beforeAutospacing="0" w:after="0" w:afterAutospacing="0"/>
        <w:jc w:val="center"/>
        <w:rPr>
          <w:b/>
        </w:rPr>
      </w:pPr>
      <w:r w:rsidRPr="00E06E8A">
        <w:rPr>
          <w:b/>
        </w:rPr>
        <w:t>Romes Ribeiro de Freitas</w:t>
      </w:r>
    </w:p>
    <w:p w14:paraId="7CBB1BAE" w14:textId="77777777" w:rsidR="00E53144" w:rsidRDefault="00E53144" w:rsidP="00E53144">
      <w:pPr>
        <w:pStyle w:val="NormalWeb"/>
        <w:spacing w:before="0" w:beforeAutospacing="0" w:after="0" w:afterAutospacing="0"/>
        <w:jc w:val="center"/>
      </w:pPr>
      <w:r w:rsidRPr="00E06E8A">
        <w:rPr>
          <w:b/>
        </w:rPr>
        <w:t>Presidente da Comissão Per</w:t>
      </w:r>
      <w:r>
        <w:rPr>
          <w:b/>
        </w:rPr>
        <w:t>manente de Licitação e Pregoeiro</w:t>
      </w:r>
    </w:p>
    <w:p w14:paraId="3121D6F3" w14:textId="77777777" w:rsidR="00E53144" w:rsidRDefault="00E53144" w:rsidP="00E53144"/>
    <w:p w14:paraId="7A40021D" w14:textId="7AD713BF" w:rsidR="00E53144" w:rsidRDefault="00E53144" w:rsidP="00E53144"/>
    <w:p w14:paraId="281D7608" w14:textId="0D45DD43" w:rsidR="009D4EF6" w:rsidRDefault="009D4EF6" w:rsidP="00E53144"/>
    <w:p w14:paraId="4C460A56" w14:textId="36076B85" w:rsidR="009D4EF6" w:rsidRDefault="009D4EF6" w:rsidP="00E53144"/>
    <w:p w14:paraId="13A9E387" w14:textId="77777777" w:rsidR="004E0C97" w:rsidRDefault="004E0C97" w:rsidP="004E0C97">
      <w:pPr>
        <w:ind w:left="4950"/>
        <w:jc w:val="both"/>
        <w:rPr>
          <w:szCs w:val="24"/>
        </w:rPr>
      </w:pPr>
      <w:r>
        <w:rPr>
          <w:szCs w:val="24"/>
        </w:rPr>
        <w:t>Visado, e testado pela Assessoria Jurídica do Município de Nova Iguaçu de Goiás, de acordo e em conformidade, devendo ser publicado.</w:t>
      </w:r>
    </w:p>
    <w:p w14:paraId="778A5F12" w14:textId="77777777" w:rsidR="004E0C97" w:rsidRDefault="004E0C97" w:rsidP="004E0C97">
      <w:pPr>
        <w:jc w:val="both"/>
        <w:rPr>
          <w:szCs w:val="24"/>
        </w:rPr>
      </w:pPr>
    </w:p>
    <w:p w14:paraId="126E3C1D" w14:textId="77777777" w:rsidR="004E0C97" w:rsidRDefault="004E0C97" w:rsidP="004E0C97">
      <w:pPr>
        <w:jc w:val="both"/>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Atestado.</w:t>
      </w:r>
    </w:p>
    <w:p w14:paraId="2A04E0B4" w14:textId="77777777" w:rsidR="004E0C97" w:rsidRDefault="004E0C97" w:rsidP="004E0C97">
      <w:pPr>
        <w:jc w:val="both"/>
        <w:rPr>
          <w:szCs w:val="24"/>
        </w:rPr>
      </w:pPr>
    </w:p>
    <w:p w14:paraId="182D2DC3" w14:textId="77777777" w:rsidR="004E0C97" w:rsidRDefault="004E0C97" w:rsidP="004E0C97">
      <w:pPr>
        <w:jc w:val="both"/>
        <w:rPr>
          <w:szCs w:val="24"/>
        </w:rPr>
      </w:pPr>
    </w:p>
    <w:p w14:paraId="1841598D" w14:textId="77777777" w:rsidR="004E0C97" w:rsidRDefault="004E0C97" w:rsidP="004E0C97">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Fernando Almeida Sousa</w:t>
      </w:r>
    </w:p>
    <w:p w14:paraId="1E15232F" w14:textId="77777777" w:rsidR="004E0C97" w:rsidRDefault="004E0C97" w:rsidP="004E0C97">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ADV/GO 22.710</w:t>
      </w:r>
    </w:p>
    <w:p w14:paraId="2BF374F4" w14:textId="77777777" w:rsidR="004E0C97" w:rsidRDefault="004E0C97" w:rsidP="004E0C97">
      <w:pPr>
        <w:jc w:val="both"/>
        <w:rPr>
          <w:szCs w:val="24"/>
        </w:rPr>
      </w:pPr>
      <w:r>
        <w:rPr>
          <w:szCs w:val="24"/>
        </w:rPr>
        <w:t xml:space="preserve"> </w:t>
      </w:r>
    </w:p>
    <w:p w14:paraId="55B4A4D5" w14:textId="0E245F37" w:rsidR="009D4EF6" w:rsidRDefault="009D4EF6" w:rsidP="00E53144"/>
    <w:p w14:paraId="246580AC" w14:textId="65060918" w:rsidR="009D4EF6" w:rsidRDefault="009D4EF6" w:rsidP="00E53144"/>
    <w:p w14:paraId="3397C9EB" w14:textId="6129FAEF" w:rsidR="009D4EF6" w:rsidRDefault="009D4EF6" w:rsidP="00E53144"/>
    <w:p w14:paraId="228C965E" w14:textId="06714B13" w:rsidR="009D4EF6" w:rsidRDefault="009D4EF6" w:rsidP="00E53144"/>
    <w:p w14:paraId="4359D0D9" w14:textId="67ADF078" w:rsidR="009D4EF6" w:rsidRDefault="009D4EF6" w:rsidP="00E53144"/>
    <w:p w14:paraId="16EF0B0E" w14:textId="6B87DB4B" w:rsidR="009D4EF6" w:rsidRDefault="009D4EF6" w:rsidP="00E53144"/>
    <w:p w14:paraId="55F4C9D3" w14:textId="2AEF8DFA" w:rsidR="009D4EF6" w:rsidRDefault="009D4EF6" w:rsidP="00E53144"/>
    <w:p w14:paraId="43267FFE" w14:textId="37091AC0" w:rsidR="009D4EF6" w:rsidRDefault="009D4EF6" w:rsidP="00E53144"/>
    <w:p w14:paraId="73540BAB" w14:textId="7A5089BE" w:rsidR="009D4EF6" w:rsidRDefault="009D4EF6" w:rsidP="00E53144"/>
    <w:p w14:paraId="7EC12A24" w14:textId="537AAB7A" w:rsidR="009D4EF6" w:rsidRDefault="009D4EF6" w:rsidP="00E53144"/>
    <w:p w14:paraId="24113FAA" w14:textId="44C41627" w:rsidR="009D4EF6" w:rsidRDefault="009D4EF6" w:rsidP="00E53144"/>
    <w:p w14:paraId="3192B541" w14:textId="64404558" w:rsidR="009D4EF6" w:rsidRDefault="009D4EF6" w:rsidP="00E53144"/>
    <w:p w14:paraId="3772D9DB" w14:textId="4C1C6A25" w:rsidR="009D4EF6" w:rsidRDefault="009D4EF6" w:rsidP="00E53144"/>
    <w:p w14:paraId="7920E122" w14:textId="7D69D16E" w:rsidR="009D4EF6" w:rsidRDefault="009D4EF6" w:rsidP="00E53144"/>
    <w:p w14:paraId="5F94615E" w14:textId="78737DB0" w:rsidR="009D4EF6" w:rsidRDefault="00A41268" w:rsidP="00A41268">
      <w:pPr>
        <w:jc w:val="center"/>
      </w:pPr>
      <w:r>
        <w:t>ANEXO I</w:t>
      </w:r>
    </w:p>
    <w:p w14:paraId="6EBCFC17" w14:textId="77777777" w:rsidR="009D4EF6" w:rsidRDefault="009D4EF6" w:rsidP="00E53144"/>
    <w:p w14:paraId="049E0A93" w14:textId="77777777" w:rsidR="00E53144" w:rsidRPr="00C96706" w:rsidRDefault="00E53144" w:rsidP="00E53144">
      <w:pPr>
        <w:spacing w:before="4" w:line="160" w:lineRule="auto"/>
        <w:rPr>
          <w:sz w:val="17"/>
          <w:szCs w:val="17"/>
        </w:rPr>
      </w:pPr>
    </w:p>
    <w:p w14:paraId="3E085C94" w14:textId="37D2CCDE" w:rsidR="00E53144" w:rsidRDefault="00E53144" w:rsidP="00A41268">
      <w:pPr>
        <w:ind w:right="4136"/>
        <w:jc w:val="center"/>
      </w:pPr>
    </w:p>
    <w:p w14:paraId="0661020A" w14:textId="5297ECF5" w:rsidR="00A41268" w:rsidRDefault="00A41268" w:rsidP="00A41268">
      <w:pPr>
        <w:ind w:right="4136"/>
        <w:jc w:val="center"/>
      </w:pPr>
    </w:p>
    <w:p w14:paraId="2EBCEEF9" w14:textId="45F1D6CD" w:rsidR="00E53144" w:rsidRDefault="00E53144" w:rsidP="005B5D27">
      <w:pPr>
        <w:ind w:left="2246" w:right="2263"/>
        <w:jc w:val="both"/>
      </w:pPr>
      <w:r w:rsidRPr="00C96706">
        <w:t>MODELO DE CARTA DE</w:t>
      </w:r>
      <w:r w:rsidR="005B5D27">
        <w:t xml:space="preserve">   </w:t>
      </w:r>
      <w:r w:rsidRPr="00C96706">
        <w:t>CREDENCIAMENTO</w:t>
      </w:r>
    </w:p>
    <w:p w14:paraId="43359828" w14:textId="7A1B1E27" w:rsidR="00A41268" w:rsidRDefault="00A41268" w:rsidP="009D4EF6">
      <w:pPr>
        <w:ind w:left="2246" w:right="2263"/>
      </w:pPr>
    </w:p>
    <w:p w14:paraId="7D60C662" w14:textId="77777777" w:rsidR="00A41268" w:rsidRPr="00C96706" w:rsidRDefault="00A41268" w:rsidP="009D4EF6">
      <w:pPr>
        <w:ind w:left="2246" w:right="2263"/>
      </w:pPr>
    </w:p>
    <w:p w14:paraId="21289330" w14:textId="77777777" w:rsidR="00E53144" w:rsidRPr="00C96706" w:rsidRDefault="00E53144" w:rsidP="00E53144">
      <w:pPr>
        <w:spacing w:before="5" w:line="120" w:lineRule="auto"/>
        <w:rPr>
          <w:sz w:val="13"/>
          <w:szCs w:val="13"/>
        </w:rPr>
      </w:pPr>
    </w:p>
    <w:p w14:paraId="2CA34BEA" w14:textId="77777777" w:rsidR="00E53144" w:rsidRPr="00C96706" w:rsidRDefault="00E53144" w:rsidP="00E53144">
      <w:pPr>
        <w:spacing w:line="220" w:lineRule="auto"/>
        <w:ind w:left="102"/>
      </w:pPr>
      <w:r w:rsidRPr="00C96706">
        <w:t>À</w:t>
      </w:r>
    </w:p>
    <w:p w14:paraId="0FA421AF" w14:textId="77777777" w:rsidR="00E53144" w:rsidRPr="00C96706" w:rsidRDefault="00E53144" w:rsidP="00E53144">
      <w:pPr>
        <w:spacing w:before="9" w:line="120" w:lineRule="auto"/>
        <w:rPr>
          <w:sz w:val="13"/>
          <w:szCs w:val="13"/>
        </w:rPr>
      </w:pPr>
    </w:p>
    <w:p w14:paraId="528A872B" w14:textId="7655EC44" w:rsidR="00E53144" w:rsidRPr="00C96706" w:rsidRDefault="00E53144" w:rsidP="00A41268">
      <w:pPr>
        <w:ind w:left="102"/>
      </w:pPr>
      <w:r>
        <w:t>PREFEITURA MUNICIPAL DE NOVA IGUAÇU DE GOIÁS</w:t>
      </w:r>
      <w:r w:rsidRPr="00C96706">
        <w:t>,</w:t>
      </w:r>
      <w:r>
        <w:t xml:space="preserve"> Rua Tiradentes, n. 45, </w:t>
      </w:r>
      <w:r w:rsidRPr="00C96706">
        <w:t xml:space="preserve">Centro, </w:t>
      </w:r>
      <w:r>
        <w:t>NOVA IGUAÇU DE GOIÁS</w:t>
      </w:r>
      <w:r w:rsidRPr="00C96706">
        <w:t>-GO, CEP 76.330-000</w:t>
      </w:r>
    </w:p>
    <w:p w14:paraId="27706EBD" w14:textId="77777777" w:rsidR="00E53144" w:rsidRPr="00C96706" w:rsidRDefault="00E53144" w:rsidP="00E53144">
      <w:pPr>
        <w:spacing w:line="200" w:lineRule="auto"/>
      </w:pPr>
    </w:p>
    <w:p w14:paraId="1F5514A4" w14:textId="77777777" w:rsidR="00E53144" w:rsidRDefault="00E53144" w:rsidP="00E53144">
      <w:pPr>
        <w:ind w:right="-852" w:hanging="2"/>
        <w:jc w:val="center"/>
      </w:pPr>
    </w:p>
    <w:p w14:paraId="1E059219" w14:textId="77777777" w:rsidR="00E53144" w:rsidRDefault="00E53144" w:rsidP="00E53144">
      <w:pPr>
        <w:ind w:right="-852" w:hanging="2"/>
        <w:jc w:val="center"/>
      </w:pPr>
    </w:p>
    <w:p w14:paraId="56C29D9A" w14:textId="77777777" w:rsidR="00E53144" w:rsidRDefault="00E53144" w:rsidP="00E53144">
      <w:pPr>
        <w:ind w:right="-852" w:hanging="2"/>
        <w:jc w:val="center"/>
      </w:pPr>
    </w:p>
    <w:p w14:paraId="0324F298" w14:textId="77777777" w:rsidR="00E53144" w:rsidRDefault="00E53144" w:rsidP="00E53144">
      <w:pPr>
        <w:ind w:right="-852" w:hanging="2"/>
        <w:jc w:val="center"/>
      </w:pPr>
    </w:p>
    <w:p w14:paraId="3B7B55EF" w14:textId="77777777" w:rsidR="00E53144" w:rsidRDefault="00E53144" w:rsidP="00E53144">
      <w:pPr>
        <w:ind w:right="-852" w:hanging="2"/>
        <w:jc w:val="center"/>
      </w:pPr>
    </w:p>
    <w:p w14:paraId="059C8BD2" w14:textId="3B27815F" w:rsidR="00E53144" w:rsidRDefault="00E53144" w:rsidP="00E53144">
      <w:pPr>
        <w:spacing w:line="360" w:lineRule="auto"/>
        <w:ind w:right="-852" w:hanging="2"/>
        <w:jc w:val="both"/>
      </w:pPr>
      <w:r>
        <w:t xml:space="preserve">Através do presente, </w:t>
      </w:r>
      <w:r>
        <w:tab/>
        <w:t xml:space="preserve">credenciamos </w:t>
      </w:r>
      <w:r>
        <w:tab/>
        <w:t>o(a) Sr.(a)_____________, portador(a) do RG nº ____________ e do CPF nº _______________, a participar da licitação instaurada pela CÂMARA MUNICIPAL, na modalidade Pregão Presencial nº 0</w:t>
      </w:r>
      <w:r w:rsidR="00A41268">
        <w:t>04</w:t>
      </w:r>
      <w:r>
        <w:t>/2021, na qualidade de representante legal, outorgando-lhe poderes para pronunciar- se em nome da empresa ____________________________, com CNPJ: _______________, sito a Rua _________________, cidade __________, estado ________, CEP: _______, bem como formular propostas, ofertar lances verbais, renunciar direitos, desistir de recursos e praticar todos os demais atos inerentes ao certame.</w:t>
      </w:r>
    </w:p>
    <w:p w14:paraId="61ACA12C" w14:textId="77777777" w:rsidR="00E53144" w:rsidRDefault="00E53144" w:rsidP="00E53144">
      <w:pPr>
        <w:spacing w:line="360" w:lineRule="auto"/>
        <w:ind w:right="-852" w:hanging="2"/>
        <w:jc w:val="both"/>
      </w:pPr>
    </w:p>
    <w:p w14:paraId="36B0036E" w14:textId="77777777" w:rsidR="00E53144" w:rsidRDefault="00E53144" w:rsidP="00E53144">
      <w:pPr>
        <w:spacing w:line="360" w:lineRule="auto"/>
        <w:ind w:right="-852" w:hanging="2"/>
        <w:jc w:val="center"/>
      </w:pPr>
    </w:p>
    <w:p w14:paraId="198062C3" w14:textId="77777777" w:rsidR="00E53144" w:rsidRDefault="00E53144" w:rsidP="00E53144">
      <w:pPr>
        <w:spacing w:line="360" w:lineRule="auto"/>
        <w:ind w:right="-852" w:hanging="2"/>
      </w:pPr>
      <w:r>
        <w:t>Local e data, _____ de ___________________________de __________.</w:t>
      </w:r>
    </w:p>
    <w:p w14:paraId="7AB4F3C4" w14:textId="77777777" w:rsidR="00E53144" w:rsidRDefault="00E53144" w:rsidP="00E53144">
      <w:pPr>
        <w:spacing w:line="360" w:lineRule="auto"/>
        <w:ind w:right="-852" w:hanging="2"/>
        <w:jc w:val="center"/>
      </w:pPr>
    </w:p>
    <w:p w14:paraId="0AF8B0E6" w14:textId="77777777" w:rsidR="00E53144" w:rsidRDefault="00E53144" w:rsidP="00E53144">
      <w:pPr>
        <w:spacing w:line="360" w:lineRule="auto"/>
        <w:ind w:right="-852" w:hanging="2"/>
        <w:jc w:val="center"/>
      </w:pPr>
      <w:r>
        <w:t>________________________________________________________</w:t>
      </w:r>
    </w:p>
    <w:p w14:paraId="01A7236D" w14:textId="77777777" w:rsidR="00E53144" w:rsidRDefault="00E53144" w:rsidP="00E53144">
      <w:pPr>
        <w:spacing w:line="360" w:lineRule="auto"/>
        <w:ind w:right="-852" w:hanging="2"/>
        <w:jc w:val="center"/>
      </w:pPr>
      <w:r>
        <w:t>Assinatura e carimbo do CNPJ</w:t>
      </w:r>
    </w:p>
    <w:p w14:paraId="0406C519" w14:textId="77777777" w:rsidR="00E53144" w:rsidRDefault="00E53144" w:rsidP="006C1364">
      <w:pPr>
        <w:ind w:right="4080"/>
      </w:pPr>
    </w:p>
    <w:p w14:paraId="12C401EA" w14:textId="70829013" w:rsidR="00E53144" w:rsidRDefault="00E53144" w:rsidP="00E53144">
      <w:pPr>
        <w:ind w:left="4067" w:right="4080"/>
        <w:jc w:val="center"/>
      </w:pPr>
    </w:p>
    <w:p w14:paraId="5BDE1CBD" w14:textId="730177F7" w:rsidR="00A41268" w:rsidRDefault="00A41268" w:rsidP="00E53144">
      <w:pPr>
        <w:ind w:left="4067" w:right="4080"/>
        <w:jc w:val="center"/>
      </w:pPr>
    </w:p>
    <w:p w14:paraId="1A6441DC" w14:textId="383501D3" w:rsidR="00A41268" w:rsidRDefault="00A41268" w:rsidP="00E53144">
      <w:pPr>
        <w:ind w:left="4067" w:right="4080"/>
        <w:jc w:val="center"/>
      </w:pPr>
    </w:p>
    <w:p w14:paraId="6493C05C" w14:textId="134778EB" w:rsidR="00563B75" w:rsidRDefault="00563B75" w:rsidP="00E53144">
      <w:pPr>
        <w:ind w:left="4067" w:right="4080"/>
        <w:jc w:val="center"/>
      </w:pPr>
    </w:p>
    <w:p w14:paraId="37F68DA3" w14:textId="08A47DE2" w:rsidR="00563B75" w:rsidRDefault="00563B75" w:rsidP="00E53144">
      <w:pPr>
        <w:ind w:left="4067" w:right="4080"/>
        <w:jc w:val="center"/>
      </w:pPr>
    </w:p>
    <w:p w14:paraId="297E0E83" w14:textId="63FF6F09" w:rsidR="00563B75" w:rsidRDefault="00563B75" w:rsidP="00E53144">
      <w:pPr>
        <w:ind w:left="4067" w:right="4080"/>
        <w:jc w:val="center"/>
      </w:pPr>
    </w:p>
    <w:p w14:paraId="595395FE" w14:textId="76AE166C" w:rsidR="00563B75" w:rsidRDefault="00563B75" w:rsidP="00E53144">
      <w:pPr>
        <w:ind w:left="4067" w:right="4080"/>
        <w:jc w:val="center"/>
      </w:pPr>
    </w:p>
    <w:p w14:paraId="0F9F35AF" w14:textId="69DB2535" w:rsidR="00563B75" w:rsidRDefault="00563B75" w:rsidP="00E53144">
      <w:pPr>
        <w:ind w:left="4067" w:right="4080"/>
        <w:jc w:val="center"/>
      </w:pPr>
    </w:p>
    <w:p w14:paraId="172F49A8" w14:textId="77777777" w:rsidR="00563B75" w:rsidRDefault="00563B75" w:rsidP="00E53144">
      <w:pPr>
        <w:ind w:left="4067" w:right="4080"/>
        <w:jc w:val="center"/>
      </w:pPr>
    </w:p>
    <w:p w14:paraId="7D114B00" w14:textId="1B7739F6" w:rsidR="00A41268" w:rsidRDefault="00A41268" w:rsidP="00E53144">
      <w:pPr>
        <w:ind w:left="4067" w:right="4080"/>
        <w:jc w:val="center"/>
      </w:pPr>
    </w:p>
    <w:p w14:paraId="47F748B1" w14:textId="77777777" w:rsidR="00A41268" w:rsidRDefault="00A41268" w:rsidP="00E53144">
      <w:pPr>
        <w:ind w:left="4067" w:right="4080"/>
        <w:jc w:val="center"/>
      </w:pPr>
    </w:p>
    <w:p w14:paraId="4D513069" w14:textId="3C55FBE7" w:rsidR="00A41268" w:rsidRDefault="00A41268" w:rsidP="00E53144">
      <w:pPr>
        <w:spacing w:before="4"/>
        <w:ind w:left="492" w:right="509"/>
        <w:jc w:val="center"/>
      </w:pPr>
      <w:r>
        <w:t>ANEXO II</w:t>
      </w:r>
    </w:p>
    <w:p w14:paraId="29C4507E" w14:textId="77777777" w:rsidR="00A41268" w:rsidRDefault="00A41268" w:rsidP="00E53144">
      <w:pPr>
        <w:spacing w:before="4"/>
        <w:ind w:left="492" w:right="509"/>
        <w:jc w:val="center"/>
      </w:pPr>
    </w:p>
    <w:p w14:paraId="42B8DFB8" w14:textId="23A44C04" w:rsidR="00E53144" w:rsidRDefault="00E53144" w:rsidP="005B5D27">
      <w:pPr>
        <w:spacing w:before="4"/>
        <w:ind w:left="492" w:right="509"/>
        <w:jc w:val="center"/>
      </w:pPr>
      <w:r w:rsidRPr="00C96706">
        <w:t>MODELO DE DECLARAÇÃO DE PLENO ATENDIMENTO AOS REQUISITOS DE HABILITAÇÃO</w:t>
      </w:r>
    </w:p>
    <w:p w14:paraId="496B6686" w14:textId="77777777" w:rsidR="00E53144" w:rsidRDefault="00E53144" w:rsidP="00E53144">
      <w:pPr>
        <w:spacing w:before="4"/>
        <w:ind w:left="492" w:right="509"/>
        <w:jc w:val="center"/>
      </w:pPr>
    </w:p>
    <w:p w14:paraId="3848F613" w14:textId="77777777" w:rsidR="00E53144" w:rsidRDefault="00E53144" w:rsidP="00E53144">
      <w:pPr>
        <w:spacing w:before="4"/>
        <w:ind w:left="492" w:right="509"/>
        <w:jc w:val="center"/>
      </w:pPr>
    </w:p>
    <w:p w14:paraId="6215171C" w14:textId="77777777" w:rsidR="00E53144" w:rsidRPr="00C96706" w:rsidRDefault="00E53144" w:rsidP="00E53144">
      <w:pPr>
        <w:spacing w:before="4"/>
        <w:ind w:left="492" w:right="509"/>
        <w:jc w:val="center"/>
      </w:pPr>
    </w:p>
    <w:p w14:paraId="5E246FB3" w14:textId="77777777" w:rsidR="00E53144" w:rsidRDefault="00E53144" w:rsidP="00E53144">
      <w:pPr>
        <w:spacing w:line="200" w:lineRule="auto"/>
      </w:pPr>
    </w:p>
    <w:p w14:paraId="36DE20C3" w14:textId="77777777" w:rsidR="00E53144" w:rsidRDefault="00E53144" w:rsidP="00E53144">
      <w:pPr>
        <w:spacing w:line="200" w:lineRule="auto"/>
      </w:pPr>
    </w:p>
    <w:p w14:paraId="029BA08D" w14:textId="77777777" w:rsidR="00E53144" w:rsidRDefault="00E53144" w:rsidP="00E53144">
      <w:pPr>
        <w:spacing w:line="200" w:lineRule="auto"/>
      </w:pPr>
      <w:r>
        <w:t xml:space="preserve">A empresa ________________________________________, inscrita no CNPJ sob o n. </w:t>
      </w:r>
    </w:p>
    <w:p w14:paraId="276AEE2E" w14:textId="77777777" w:rsidR="00E53144" w:rsidRDefault="00E53144" w:rsidP="00E53144">
      <w:pPr>
        <w:spacing w:line="200" w:lineRule="auto"/>
      </w:pPr>
    </w:p>
    <w:p w14:paraId="4C4033F4" w14:textId="77777777" w:rsidR="00E53144" w:rsidRDefault="00E53144" w:rsidP="00E53144">
      <w:pPr>
        <w:spacing w:line="200" w:lineRule="auto"/>
      </w:pPr>
      <w:r>
        <w:t xml:space="preserve">___________________________sediada a Rua/Avenida_________________________, </w:t>
      </w:r>
    </w:p>
    <w:p w14:paraId="5615EEEE" w14:textId="77777777" w:rsidR="00E53144" w:rsidRDefault="00E53144" w:rsidP="00E53144">
      <w:pPr>
        <w:spacing w:line="200" w:lineRule="auto"/>
      </w:pPr>
    </w:p>
    <w:p w14:paraId="227C11C1" w14:textId="77777777" w:rsidR="00E53144" w:rsidRDefault="00E53144" w:rsidP="00E53144">
      <w:pPr>
        <w:spacing w:line="200" w:lineRule="auto"/>
      </w:pPr>
      <w:r>
        <w:t>cidade de _______________________, Estado de ____________</w:t>
      </w:r>
    </w:p>
    <w:p w14:paraId="0CC1E52B" w14:textId="77777777" w:rsidR="00E53144" w:rsidRDefault="00E53144" w:rsidP="00E53144">
      <w:pPr>
        <w:spacing w:line="200" w:lineRule="auto"/>
      </w:pPr>
    </w:p>
    <w:p w14:paraId="0581641D" w14:textId="77777777" w:rsidR="00E53144" w:rsidRDefault="00E53144" w:rsidP="00E53144">
      <w:pPr>
        <w:spacing w:line="200" w:lineRule="auto"/>
        <w:jc w:val="center"/>
      </w:pPr>
    </w:p>
    <w:p w14:paraId="4FEA5692" w14:textId="77777777" w:rsidR="00E53144" w:rsidRDefault="00E53144" w:rsidP="00E53144">
      <w:pPr>
        <w:spacing w:line="200" w:lineRule="auto"/>
        <w:jc w:val="center"/>
      </w:pPr>
      <w:r>
        <w:t>DECLARA:</w:t>
      </w:r>
    </w:p>
    <w:p w14:paraId="6C07F50E" w14:textId="77777777" w:rsidR="00E53144" w:rsidRDefault="00E53144" w:rsidP="00E53144">
      <w:pPr>
        <w:spacing w:line="200" w:lineRule="auto"/>
      </w:pPr>
    </w:p>
    <w:p w14:paraId="08510802" w14:textId="77777777" w:rsidR="00E53144" w:rsidRDefault="00E53144" w:rsidP="00E53144">
      <w:pPr>
        <w:spacing w:line="200" w:lineRule="auto"/>
      </w:pPr>
    </w:p>
    <w:p w14:paraId="27ACFA30" w14:textId="77777777" w:rsidR="00E53144" w:rsidRDefault="00E53144" w:rsidP="00E53144">
      <w:pPr>
        <w:spacing w:line="200" w:lineRule="auto"/>
      </w:pPr>
    </w:p>
    <w:p w14:paraId="3206C587" w14:textId="77777777" w:rsidR="00E53144" w:rsidRPr="00C96706" w:rsidRDefault="00E53144" w:rsidP="00E53144">
      <w:pPr>
        <w:spacing w:line="200" w:lineRule="auto"/>
        <w:sectPr w:rsidR="00E53144" w:rsidRPr="00C96706" w:rsidSect="0039167A">
          <w:headerReference w:type="default" r:id="rId9"/>
          <w:footerReference w:type="default" r:id="rId10"/>
          <w:pgSz w:w="11920" w:h="16840"/>
          <w:pgMar w:top="1417" w:right="1701" w:bottom="1417" w:left="1701" w:header="427" w:footer="1014" w:gutter="0"/>
          <w:pgNumType w:start="20"/>
          <w:cols w:space="720"/>
          <w:docGrid w:linePitch="326"/>
        </w:sectPr>
      </w:pPr>
    </w:p>
    <w:p w14:paraId="48D48776" w14:textId="77777777" w:rsidR="00E53144" w:rsidRPr="00C96706" w:rsidRDefault="00E53144" w:rsidP="00E53144">
      <w:pPr>
        <w:spacing w:line="220" w:lineRule="auto"/>
        <w:sectPr w:rsidR="00E53144" w:rsidRPr="00C96706">
          <w:type w:val="continuous"/>
          <w:pgSz w:w="11920" w:h="16840"/>
          <w:pgMar w:top="1960" w:right="1020" w:bottom="280" w:left="1600" w:header="720" w:footer="720" w:gutter="0"/>
          <w:cols w:num="4" w:space="720" w:equalWidth="0">
            <w:col w:w="2037" w:space="384"/>
            <w:col w:w="2037" w:space="384"/>
            <w:col w:w="2037" w:space="384"/>
            <w:col w:w="2037"/>
          </w:cols>
        </w:sectPr>
      </w:pPr>
      <w:r>
        <w:rPr>
          <w:noProof/>
        </w:rPr>
        <mc:AlternateContent>
          <mc:Choice Requires="wpg">
            <w:drawing>
              <wp:anchor distT="0" distB="0" distL="114300" distR="114300" simplePos="0" relativeHeight="251659264" behindDoc="0" locked="0" layoutInCell="1" allowOverlap="1" wp14:anchorId="18B8435B" wp14:editId="6FFCBE51">
                <wp:simplePos x="0" y="0"/>
                <wp:positionH relativeFrom="column">
                  <wp:posOffset>901700</wp:posOffset>
                </wp:positionH>
                <wp:positionV relativeFrom="paragraph">
                  <wp:posOffset>139700</wp:posOffset>
                </wp:positionV>
                <wp:extent cx="1861820" cy="4445"/>
                <wp:effectExtent l="0" t="0" r="0" b="0"/>
                <wp:wrapSquare wrapText="bothSides"/>
                <wp:docPr id="37" name="Grupo 37"/>
                <wp:cNvGraphicFramePr/>
                <a:graphic xmlns:a="http://schemas.openxmlformats.org/drawingml/2006/main">
                  <a:graphicData uri="http://schemas.microsoft.com/office/word/2010/wordprocessingGroup">
                    <wpg:wgp>
                      <wpg:cNvGrpSpPr/>
                      <wpg:grpSpPr>
                        <a:xfrm>
                          <a:off x="0" y="0"/>
                          <a:ext cx="1861820" cy="4445"/>
                          <a:chOff x="5431090" y="3777778"/>
                          <a:chExt cx="1861800" cy="4425"/>
                        </a:xfrm>
                      </wpg:grpSpPr>
                      <wpg:grpSp>
                        <wpg:cNvPr id="38" name="Grupo 38"/>
                        <wpg:cNvGrpSpPr/>
                        <wpg:grpSpPr>
                          <a:xfrm>
                            <a:off x="5431090" y="3777778"/>
                            <a:ext cx="1861800" cy="4425"/>
                            <a:chOff x="0" y="0"/>
                            <a:chExt cx="1861800" cy="4425"/>
                          </a:xfrm>
                        </wpg:grpSpPr>
                        <wps:wsp>
                          <wps:cNvPr id="39" name="Shape 3"/>
                          <wps:cNvSpPr/>
                          <wps:spPr>
                            <a:xfrm>
                              <a:off x="0" y="0"/>
                              <a:ext cx="1861800" cy="4425"/>
                            </a:xfrm>
                            <a:prstGeom prst="rect">
                              <a:avLst/>
                            </a:prstGeom>
                            <a:noFill/>
                            <a:ln>
                              <a:noFill/>
                            </a:ln>
                          </wps:spPr>
                          <wps:txbx>
                            <w:txbxContent>
                              <w:p w14:paraId="5612438C" w14:textId="77777777" w:rsidR="005E0B39" w:rsidRDefault="005E0B39" w:rsidP="00E53144"/>
                            </w:txbxContent>
                          </wps:txbx>
                          <wps:bodyPr spcFirstLastPara="1" wrap="square" lIns="91425" tIns="91425" rIns="91425" bIns="91425" anchor="ctr" anchorCtr="0">
                            <a:noAutofit/>
                          </wps:bodyPr>
                        </wps:wsp>
                        <wps:wsp>
                          <wps:cNvPr id="302" name="Shape 302"/>
                          <wps:cNvSpPr/>
                          <wps:spPr>
                            <a:xfrm>
                              <a:off x="2540" y="2222"/>
                              <a:ext cx="321310" cy="0"/>
                            </a:xfrm>
                            <a:custGeom>
                              <a:avLst/>
                              <a:gdLst/>
                              <a:ahLst/>
                              <a:cxnLst/>
                              <a:rect l="l" t="t" r="r" b="b"/>
                              <a:pathLst>
                                <a:path w="321310" h="1" extrusionOk="0">
                                  <a:moveTo>
                                    <a:pt x="0" y="0"/>
                                  </a:moveTo>
                                  <a:lnTo>
                                    <a:pt x="32131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3" name="Shape 303"/>
                          <wps:cNvSpPr/>
                          <wps:spPr>
                            <a:xfrm>
                              <a:off x="325755" y="2222"/>
                              <a:ext cx="401955" cy="0"/>
                            </a:xfrm>
                            <a:custGeom>
                              <a:avLst/>
                              <a:gdLst/>
                              <a:ahLst/>
                              <a:cxnLst/>
                              <a:rect l="l" t="t" r="r" b="b"/>
                              <a:pathLst>
                                <a:path w="401955" h="1" extrusionOk="0">
                                  <a:moveTo>
                                    <a:pt x="0" y="0"/>
                                  </a:moveTo>
                                  <a:lnTo>
                                    <a:pt x="40195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4" name="Shape 304"/>
                          <wps:cNvSpPr/>
                          <wps:spPr>
                            <a:xfrm>
                              <a:off x="729615" y="2222"/>
                              <a:ext cx="401955" cy="0"/>
                            </a:xfrm>
                            <a:custGeom>
                              <a:avLst/>
                              <a:gdLst/>
                              <a:ahLst/>
                              <a:cxnLst/>
                              <a:rect l="l" t="t" r="r" b="b"/>
                              <a:pathLst>
                                <a:path w="401955" h="1" extrusionOk="0">
                                  <a:moveTo>
                                    <a:pt x="0" y="0"/>
                                  </a:moveTo>
                                  <a:lnTo>
                                    <a:pt x="40195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5" name="Shape 305"/>
                          <wps:cNvSpPr/>
                          <wps:spPr>
                            <a:xfrm>
                              <a:off x="1133475" y="2222"/>
                              <a:ext cx="401955" cy="0"/>
                            </a:xfrm>
                            <a:custGeom>
                              <a:avLst/>
                              <a:gdLst/>
                              <a:ahLst/>
                              <a:cxnLst/>
                              <a:rect l="l" t="t" r="r" b="b"/>
                              <a:pathLst>
                                <a:path w="401955" h="1" extrusionOk="0">
                                  <a:moveTo>
                                    <a:pt x="0" y="0"/>
                                  </a:moveTo>
                                  <a:lnTo>
                                    <a:pt x="40259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6" name="Shape 306"/>
                          <wps:cNvSpPr/>
                          <wps:spPr>
                            <a:xfrm>
                              <a:off x="1537970" y="2222"/>
                              <a:ext cx="321310" cy="0"/>
                            </a:xfrm>
                            <a:custGeom>
                              <a:avLst/>
                              <a:gdLst/>
                              <a:ahLst/>
                              <a:cxnLst/>
                              <a:rect l="l" t="t" r="r" b="b"/>
                              <a:pathLst>
                                <a:path w="321310" h="1" extrusionOk="0">
                                  <a:moveTo>
                                    <a:pt x="0" y="0"/>
                                  </a:moveTo>
                                  <a:lnTo>
                                    <a:pt x="32131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18B8435B" id="Grupo 37" o:spid="_x0000_s1026" style="position:absolute;margin-left:71pt;margin-top:11pt;width:146.6pt;height:.35pt;z-index:251659264" coordorigin="54310,37777" coordsize="186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NGywMAAJUWAAAOAAAAZHJzL2Uyb0RvYy54bWzsWNuO2zYQfS/QfyD03rVuttfCeoMim10U&#10;CJoFknwATVEXVCJZkr7s33eGlGRZSZF6W7QoIj9oeRkN53LOzFJ3b05tQw5cm1qKbRDdhAHhgsm8&#10;FuU2+Pzp8afbgBhLRU4bKfg2eOEmeHP/4w93R5XxWFayybkmoESY7Ki2QWWtyhYLwyreUnMjFRew&#10;WUjdUgtTXS5yTY+gvW0WcRiuFkepc6Ul48bA6oPfDO6d/qLgzH4oCsMtabYB2GbdU7vnDp+L+zua&#10;lZqqqmadGfQVVrS0FnDooOqBWkr2uv5CVVszLY0s7A2T7UIWRc248wG8icKJN09a7pXzpcyOpRrC&#10;BKGdxOnVatmvh2dN6nwbJOuACNpCjp70XkkCcwjOUZUZyDxp9VE9626h9DP091ToFv+CJ+Tkwvoy&#10;hJWfLGGwGN2uotsYos9gL03TpY86qyA1+NIyTaJwA/uwnazxd9tLvBurCAcVsVOx6I9foJWDUcNk&#10;sL73ELB44aE75koP/9TYC2+nptJs8Nb72SGPVa/zEMhizngwfw8PHyuquIOZwVz30dr00XL7JPFw&#10;cCIDFkxmABZXAWEamiGLNFPa2CcuW4KDbaCBvY5U9PDeWMAeiPYieKSQj3XTOAY34mIBBHEFcNEb&#10;iCN72p0cgk22k/kL+GkUe6zhrPfU2GeqgflRQI5QDbaB+X1PNQ9I84uA8G6iFDBH7Hiix5PdeEIF&#10;qyQUGWZ1QPzkrXVFx1v5897KonYeoV3emM5cyCvi9t9IcBhPMgwLXXwABt/OcbxMPZhj+HnG9iRI&#10;4gg47RnvoD7KMtv7LGMs+sxC4cx9jmGt6kfsJPohYgFreONquA0IhBOCCzV8509W1OJ7qBSH5Ai1&#10;pDOicmkF0/Qe29SH37BCoWArD/yTdK/YSfUCe8+7jRhL9Wr7QufAhgIwwKOHgTMHFscOX2AWjdws&#10;EVgMIVc0FBxjrYJqbETpTDSyqXOEOVppdLl722hyoNjN3A+dhyMuxJAjD9RUXs5t+RhBOxE5vECz&#10;itP8nciJfVFQ8AW0ZsA9nNoC4Dk0chg4OUvr5ttyLgIdfn09OMP6e+dYMuXYdXU0iZfrJQAEwPYl&#10;y9Iw2uAm9tX/jGW9Ef8wy3q1I9c8DWeWXTS1uZNBoQ/TKctSrF9Yhf5SJ1vHm1U0s8y1kpllX/nX&#10;cWYZsgwY4u9P3Y0AFq5hWRQlSbr+PmkWL7sLbt+nZ5rNNPv6vTtcTWm2uo5my2S9Wc83s7mbdRH4&#10;v93Mzp/znOXu26dzpftOix9Xx3Mndf6afP8HAAAA//8DAFBLAwQUAAYACAAAACEA3VhMZt8AAAAJ&#10;AQAADwAAAGRycy9kb3ducmV2LnhtbEyPQUvDQBCF74L/YRnBm90kbVViNqUU9VQEW6H0ts1Ok9Ds&#10;bMhuk/TfOznpaXgzjzffy1ajbUSPna8dKYhnEQikwpmaSgU/+4+nVxA+aDK6cYQKbuhhld/fZTo1&#10;bqBv7HehFBxCPtUKqhDaVEpfVGi1n7kWiW9n11kdWHalNJ0eONw2MomiZ2l1Tfyh0i1uKiwuu6tV&#10;8DnoYT2P3/vt5by5HffLr8M2RqUeH8b1G4iAY/gzw4TP6JAz08ldyXjRsF4k3CUoSKbJhsV8mYA4&#10;TYsXkHkm/zfIfwEAAP//AwBQSwECLQAUAAYACAAAACEAtoM4kv4AAADhAQAAEwAAAAAAAAAAAAAA&#10;AAAAAAAAW0NvbnRlbnRfVHlwZXNdLnhtbFBLAQItABQABgAIAAAAIQA4/SH/1gAAAJQBAAALAAAA&#10;AAAAAAAAAAAAAC8BAABfcmVscy8ucmVsc1BLAQItABQABgAIAAAAIQB0P0NGywMAAJUWAAAOAAAA&#10;AAAAAAAAAAAAAC4CAABkcnMvZTJvRG9jLnhtbFBLAQItABQABgAIAAAAIQDdWExm3wAAAAkBAAAP&#10;AAAAAAAAAAAAAAAAACUGAABkcnMvZG93bnJldi54bWxQSwUGAAAAAAQABADzAAAAMQcAAAAA&#10;">
                <v:group id="Grupo 38" o:spid="_x0000_s1027" style="position:absolute;left:54310;top:37777;width:18618;height:45" coordsize="186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Shape 3" o:spid="_x0000_s1028" style="position:absolute;width:18618;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5612438C" w14:textId="77777777" w:rsidR="005E0B39" w:rsidRDefault="005E0B39" w:rsidP="00E53144"/>
                      </w:txbxContent>
                    </v:textbox>
                  </v:rect>
                  <v:shape id="Shape 302" o:spid="_x0000_s1029" style="position:absolute;left:25;top:22;width:3213;height:0;visibility:visible;mso-wrap-style:square;v-text-anchor:middle" coordsize="32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b7xgAAANwAAAAPAAAAZHJzL2Rvd25yZXYueG1sRI9Ba8JA&#10;FITvQv/D8gq96aYqUqOrFGmhh6Jt6sHjc/eZhGbfptltEv+9Kwgeh5n5hlmue1uJlhpfOlbwPEpA&#10;EGtnSs4V7H/ehy8gfEA2WDkmBWfysF49DJaYGtfxN7VZyEWEsE9RQRFCnUrpdUEW/cjVxNE7ucZi&#10;iLLJpWmwi3BbyXGSzKTFkuNCgTVtCtK/2b9VoNu3ud5KnsyOu799fugOX5vPqVJPj/3rAkSgPtzD&#10;t/aHUTBJxnA9E4+AXF0AAAD//wMAUEsBAi0AFAAGAAgAAAAhANvh9svuAAAAhQEAABMAAAAAAAAA&#10;AAAAAAAAAAAAAFtDb250ZW50X1R5cGVzXS54bWxQSwECLQAUAAYACAAAACEAWvQsW78AAAAVAQAA&#10;CwAAAAAAAAAAAAAAAAAfAQAAX3JlbHMvLnJlbHNQSwECLQAUAAYACAAAACEA3pCG+8YAAADcAAAA&#10;DwAAAAAAAAAAAAAAAAAHAgAAZHJzL2Rvd25yZXYueG1sUEsFBgAAAAADAAMAtwAAAPoCAAAAAA==&#10;" path="m,l321310,e" filled="f">
                    <v:stroke startarrowwidth="narrow" startarrowlength="short" endarrowwidth="narrow" endarrowlength="short"/>
                    <v:path arrowok="t" o:extrusionok="f"/>
                  </v:shape>
                  <v:shape id="Shape 303" o:spid="_x0000_s1030" style="position:absolute;left:3257;top:22;width:4020;height:0;visibility:visible;mso-wrap-style:square;v-text-anchor:middle" coordsize="401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iBxAAAANwAAAAPAAAAZHJzL2Rvd25yZXYueG1sRI9BawIx&#10;FITvBf9DeIK3mrWCtKtRRBRsDy5Vwetj89wsu3lZklS3/74RhB6HmfmGWax624ob+VA7VjAZZyCI&#10;S6drrhScT7vXdxAhImtsHZOCXwqwWg5eFphrd+dvuh1jJRKEQ44KTIxdLmUoDVkMY9cRJ+/qvMWY&#10;pK+k9nhPcNvKtyybSYs1pwWDHW0Mlc3xxyr47Py6mRSH8uvjUuxksy22J3NVajTs13MQkfr4H362&#10;91rBNJvC40w6AnL5BwAA//8DAFBLAQItABQABgAIAAAAIQDb4fbL7gAAAIUBAAATAAAAAAAAAAAA&#10;AAAAAAAAAABbQ29udGVudF9UeXBlc10ueG1sUEsBAi0AFAAGAAgAAAAhAFr0LFu/AAAAFQEAAAsA&#10;AAAAAAAAAAAAAAAAHwEAAF9yZWxzLy5yZWxzUEsBAi0AFAAGAAgAAAAhAOS1SIHEAAAA3AAAAA8A&#10;AAAAAAAAAAAAAAAABwIAAGRycy9kb3ducmV2LnhtbFBLBQYAAAAAAwADALcAAAD4AgAAAAA=&#10;" path="m,l401955,e" filled="f">
                    <v:stroke startarrowwidth="narrow" startarrowlength="short" endarrowwidth="narrow" endarrowlength="short"/>
                    <v:path arrowok="t" o:extrusionok="f"/>
                  </v:shape>
                  <v:shape id="Shape 304" o:spid="_x0000_s1031" style="position:absolute;left:7296;top:22;width:4019;height:0;visibility:visible;mso-wrap-style:square;v-text-anchor:middle" coordsize="401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D1xQAAANwAAAAPAAAAZHJzL2Rvd25yZXYueG1sRI9BawIx&#10;FITvhf6H8ARvNauW0q5GkaLQeuhSFbw+Ns/NspuXJYm6/fdGEHocZuYbZr7sbSsu5EPtWMF4lIEg&#10;Lp2uuVJw2G9e3kGEiKyxdUwK/ijAcvH8NMdcuyv/0mUXK5EgHHJUYGLscilDachiGLmOOHkn5y3G&#10;JH0ltcdrgttWTrLsTVqsOS0Y7OjTUNnszlbBd+dXzbj4Kbcfx2Ijm3Wx3puTUsNBv5qBiNTH//Cj&#10;/aUVTLNXuJ9JR0AubgAAAP//AwBQSwECLQAUAAYACAAAACEA2+H2y+4AAACFAQAAEwAAAAAAAAAA&#10;AAAAAAAAAAAAW0NvbnRlbnRfVHlwZXNdLnhtbFBLAQItABQABgAIAAAAIQBa9CxbvwAAABUBAAAL&#10;AAAAAAAAAAAAAAAAAB8BAABfcmVscy8ucmVsc1BLAQItABQABgAIAAAAIQBrXND1xQAAANwAAAAP&#10;AAAAAAAAAAAAAAAAAAcCAABkcnMvZG93bnJldi54bWxQSwUGAAAAAAMAAwC3AAAA+QIAAAAA&#10;" path="m,l401955,e" filled="f">
                    <v:stroke startarrowwidth="narrow" startarrowlength="short" endarrowwidth="narrow" endarrowlength="short"/>
                    <v:path arrowok="t" o:extrusionok="f"/>
                  </v:shape>
                  <v:shape id="Shape 305" o:spid="_x0000_s1032" style="position:absolute;left:11334;top:22;width:4020;height:0;visibility:visible;mso-wrap-style:square;v-text-anchor:middle" coordsize="401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VuxQAAANwAAAAPAAAAZHJzL2Rvd25yZXYueG1sRI9BawIx&#10;FITvhf6H8ARvNavS0q5GkaLQeuhSFbw+Ns/NspuXJYm6/fdGEHocZuYbZr7sbSsu5EPtWMF4lIEg&#10;Lp2uuVJw2G9e3kGEiKyxdUwK/ijAcvH8NMdcuyv/0mUXK5EgHHJUYGLscilDachiGLmOOHkn5y3G&#10;JH0ltcdrgttWTrLsTVqsOS0Y7OjTUNnszlbBd+dXzbj4Kbcfx2Ijm3Wx3puTUsNBv5qBiNTH//Cj&#10;/aUVTLNXuJ9JR0AubgAAAP//AwBQSwECLQAUAAYACAAAACEA2+H2y+4AAACFAQAAEwAAAAAAAAAA&#10;AAAAAAAAAAAAW0NvbnRlbnRfVHlwZXNdLnhtbFBLAQItABQABgAIAAAAIQBa9CxbvwAAABUBAAAL&#10;AAAAAAAAAAAAAAAAAB8BAABfcmVscy8ucmVsc1BLAQItABQABgAIAAAAIQAEEHVuxQAAANwAAAAP&#10;AAAAAAAAAAAAAAAAAAcCAABkcnMvZG93bnJldi54bWxQSwUGAAAAAAMAAwC3AAAA+QIAAAAA&#10;" path="m,l402590,e" filled="f">
                    <v:stroke startarrowwidth="narrow" startarrowlength="short" endarrowwidth="narrow" endarrowlength="short"/>
                    <v:path arrowok="t" o:extrusionok="f"/>
                  </v:shape>
                  <v:shape id="Shape 306" o:spid="_x0000_s1033" style="position:absolute;left:15379;top:22;width:3213;height:0;visibility:visible;mso-wrap-style:square;v-text-anchor:middle" coordsize="32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4D4xgAAANwAAAAPAAAAZHJzL2Rvd25yZXYueG1sRI9Ba8JA&#10;FITvBf/D8gRvurFKaKOriLTQQ7HWevD43H1NQrNv0+yaxH/vFoQeh5n5hlmue1uJlhpfOlYwnSQg&#10;iLUzJecKjl+v4ycQPiAbrByTgit5WK8GD0vMjOv4k9pDyEWEsM9QQRFCnUnpdUEW/cTVxNH7do3F&#10;EGWTS9NgF+G2ko9JkkqLJceFAmvaFqR/DherQLcvz3oneZaeP36P+ak77bfvc6VGw36zABGoD//h&#10;e/vNKJglKfydiUdArm4AAAD//wMAUEsBAi0AFAAGAAgAAAAhANvh9svuAAAAhQEAABMAAAAAAAAA&#10;AAAAAAAAAAAAAFtDb250ZW50X1R5cGVzXS54bWxQSwECLQAUAAYACAAAACEAWvQsW78AAAAVAQAA&#10;CwAAAAAAAAAAAAAAAAAfAQAAX3JlbHMvLnJlbHNQSwECLQAUAAYACAAAACEAoauA+MYAAADcAAAA&#10;DwAAAAAAAAAAAAAAAAAHAgAAZHJzL2Rvd25yZXYueG1sUEsFBgAAAAADAAMAtwAAAPoCAAAAAA==&#10;" path="m,l321310,e" filled="f">
                    <v:stroke startarrowwidth="narrow" startarrowlength="short" endarrowwidth="narrow" endarrowlength="short"/>
                    <v:path arrowok="t" o:extrusionok="f"/>
                  </v:shape>
                </v:group>
                <w10:wrap type="square"/>
              </v:group>
            </w:pict>
          </mc:Fallback>
        </mc:AlternateContent>
      </w:r>
    </w:p>
    <w:p w14:paraId="1C5D9548" w14:textId="77777777" w:rsidR="00E53144" w:rsidRPr="00C96706" w:rsidRDefault="00E53144" w:rsidP="00E53144">
      <w:pPr>
        <w:spacing w:before="9" w:line="120" w:lineRule="auto"/>
        <w:rPr>
          <w:sz w:val="13"/>
          <w:szCs w:val="13"/>
        </w:rPr>
      </w:pPr>
    </w:p>
    <w:p w14:paraId="4D34B5B6" w14:textId="0C79AECD" w:rsidR="00E53144" w:rsidRPr="00C96706" w:rsidRDefault="00E53144" w:rsidP="00E53144">
      <w:pPr>
        <w:spacing w:line="380" w:lineRule="auto"/>
        <w:ind w:left="102" w:right="76"/>
        <w:jc w:val="both"/>
      </w:pPr>
      <w:r w:rsidRPr="00C96706">
        <w:t xml:space="preserve">sob as penas cabíveis, que possui </w:t>
      </w:r>
      <w:r w:rsidR="00611FEB">
        <w:t>t</w:t>
      </w:r>
      <w:r w:rsidRPr="00C96706">
        <w:t xml:space="preserve">odos os requisitos </w:t>
      </w:r>
      <w:r w:rsidR="004E0C97">
        <w:t>r</w:t>
      </w:r>
      <w:r w:rsidR="004E0C97" w:rsidRPr="00C96706">
        <w:t>ígidos</w:t>
      </w:r>
      <w:r w:rsidRPr="00C96706">
        <w:t xml:space="preserve"> no   Edital  de  Pregão Presencial  nº </w:t>
      </w:r>
      <w:r>
        <w:t>00</w:t>
      </w:r>
      <w:r w:rsidR="00A41268">
        <w:t>4</w:t>
      </w:r>
      <w:r w:rsidRPr="00C96706">
        <w:t>/</w:t>
      </w:r>
      <w:r>
        <w:t>2021</w:t>
      </w:r>
      <w:r w:rsidRPr="00C96706">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w:t>
      </w:r>
    </w:p>
    <w:p w14:paraId="7A2BD6B0" w14:textId="77777777" w:rsidR="00E53144" w:rsidRPr="00C96706" w:rsidRDefault="00E53144" w:rsidP="00E53144">
      <w:pPr>
        <w:spacing w:before="10" w:line="160" w:lineRule="auto"/>
        <w:rPr>
          <w:sz w:val="16"/>
          <w:szCs w:val="16"/>
        </w:rPr>
      </w:pPr>
    </w:p>
    <w:p w14:paraId="7ED81A64" w14:textId="77777777" w:rsidR="00E53144" w:rsidRPr="00C96706" w:rsidRDefault="00E53144" w:rsidP="00E53144">
      <w:pPr>
        <w:spacing w:line="200" w:lineRule="auto"/>
      </w:pPr>
    </w:p>
    <w:p w14:paraId="4379634B" w14:textId="77777777" w:rsidR="00E53144" w:rsidRPr="00C96706" w:rsidRDefault="00E53144" w:rsidP="00E53144">
      <w:pPr>
        <w:ind w:left="102" w:right="7940"/>
        <w:jc w:val="both"/>
      </w:pPr>
      <w:r w:rsidRPr="00C96706">
        <w:t>Local e data</w:t>
      </w:r>
    </w:p>
    <w:p w14:paraId="22E2FC8E" w14:textId="77777777" w:rsidR="00E53144" w:rsidRPr="00C96706" w:rsidRDefault="00E53144" w:rsidP="00E53144">
      <w:pPr>
        <w:spacing w:before="2" w:line="180" w:lineRule="auto"/>
        <w:rPr>
          <w:sz w:val="19"/>
          <w:szCs w:val="19"/>
        </w:rPr>
      </w:pPr>
    </w:p>
    <w:p w14:paraId="78FF91EC" w14:textId="77777777" w:rsidR="00E53144" w:rsidRPr="00C96706" w:rsidRDefault="00E53144" w:rsidP="00E53144">
      <w:pPr>
        <w:spacing w:line="200" w:lineRule="auto"/>
      </w:pPr>
    </w:p>
    <w:p w14:paraId="7F8E0FBB" w14:textId="77777777" w:rsidR="00E53144" w:rsidRPr="00C96706" w:rsidRDefault="00E53144" w:rsidP="00E53144">
      <w:pPr>
        <w:spacing w:line="200" w:lineRule="auto"/>
      </w:pPr>
    </w:p>
    <w:p w14:paraId="07FE62A9" w14:textId="77777777" w:rsidR="00E53144" w:rsidRPr="00C96706" w:rsidRDefault="00E53144" w:rsidP="00E53144">
      <w:pPr>
        <w:spacing w:line="200" w:lineRule="auto"/>
      </w:pPr>
    </w:p>
    <w:p w14:paraId="451BAC42" w14:textId="77777777" w:rsidR="00E53144" w:rsidRPr="00C96706" w:rsidRDefault="00E53144" w:rsidP="00E53144">
      <w:pPr>
        <w:spacing w:line="200" w:lineRule="auto"/>
      </w:pPr>
    </w:p>
    <w:p w14:paraId="51AC4906" w14:textId="77777777" w:rsidR="00E53144" w:rsidRPr="00C96706" w:rsidRDefault="00E53144" w:rsidP="00E53144">
      <w:pPr>
        <w:spacing w:line="200" w:lineRule="auto"/>
      </w:pPr>
    </w:p>
    <w:p w14:paraId="597A5E58" w14:textId="77777777" w:rsidR="00E53144" w:rsidRPr="00C96706" w:rsidRDefault="00E53144" w:rsidP="00E53144">
      <w:pPr>
        <w:spacing w:line="200" w:lineRule="auto"/>
      </w:pPr>
    </w:p>
    <w:p w14:paraId="468236C7" w14:textId="77777777" w:rsidR="00E53144" w:rsidRPr="00C96706" w:rsidRDefault="00E53144" w:rsidP="00E53144">
      <w:pPr>
        <w:spacing w:line="200" w:lineRule="auto"/>
      </w:pPr>
    </w:p>
    <w:p w14:paraId="0C7C3DD9" w14:textId="2C7DA17E" w:rsidR="00E53144" w:rsidRPr="00C96706" w:rsidRDefault="00E53144" w:rsidP="00E53144">
      <w:pPr>
        <w:ind w:left="1518"/>
        <w:sectPr w:rsidR="00E53144" w:rsidRPr="00C96706">
          <w:type w:val="continuous"/>
          <w:pgSz w:w="11920" w:h="16840"/>
          <w:pgMar w:top="1960" w:right="1020" w:bottom="280" w:left="1600" w:header="720" w:footer="720" w:gutter="0"/>
          <w:cols w:space="720"/>
        </w:sectPr>
      </w:pPr>
      <w:r w:rsidRPr="00C96706">
        <w:t>Nome da Empresa do Representante Legal e Assinatura</w:t>
      </w:r>
    </w:p>
    <w:p w14:paraId="155D613C" w14:textId="77777777" w:rsidR="00E53144" w:rsidRDefault="00E53144" w:rsidP="00E53144">
      <w:pPr>
        <w:spacing w:line="360" w:lineRule="auto"/>
        <w:ind w:right="-852" w:hanging="2"/>
        <w:jc w:val="center"/>
      </w:pPr>
      <w:r>
        <w:rPr>
          <w:b/>
        </w:rPr>
        <w:lastRenderedPageBreak/>
        <w:t>ANEXO III</w:t>
      </w:r>
    </w:p>
    <w:p w14:paraId="3A680580" w14:textId="77777777" w:rsidR="00E53144" w:rsidRDefault="00E53144" w:rsidP="00E53144">
      <w:pPr>
        <w:keepNext/>
        <w:spacing w:line="360" w:lineRule="auto"/>
        <w:ind w:right="-852" w:hanging="2"/>
        <w:jc w:val="center"/>
        <w:rPr>
          <w:u w:val="single"/>
        </w:rPr>
      </w:pPr>
      <w:r>
        <w:rPr>
          <w:b/>
          <w:u w:val="single"/>
        </w:rPr>
        <w:t>MODELO DE DECLARAÇÃO DE CONHECIMENTO E ACEITAÇÃO DO TEOR DO EDITAL</w:t>
      </w:r>
    </w:p>
    <w:p w14:paraId="43A7DD03" w14:textId="77777777" w:rsidR="00E53144" w:rsidRDefault="00E53144" w:rsidP="00E53144">
      <w:pPr>
        <w:keepNext/>
        <w:spacing w:line="360" w:lineRule="auto"/>
        <w:ind w:right="-852" w:hanging="2"/>
        <w:jc w:val="center"/>
        <w:rPr>
          <w:u w:val="single"/>
        </w:rPr>
      </w:pPr>
    </w:p>
    <w:p w14:paraId="19D689F1" w14:textId="77777777" w:rsidR="00E53144" w:rsidRDefault="00E53144" w:rsidP="00E53144">
      <w:pPr>
        <w:keepNext/>
        <w:spacing w:line="360" w:lineRule="auto"/>
        <w:ind w:right="-852" w:hanging="2"/>
        <w:jc w:val="center"/>
        <w:rPr>
          <w:u w:val="single"/>
        </w:rPr>
      </w:pPr>
    </w:p>
    <w:p w14:paraId="5676B1D3" w14:textId="77777777" w:rsidR="00E53144" w:rsidRDefault="00E53144" w:rsidP="00E53144">
      <w:pPr>
        <w:spacing w:line="360" w:lineRule="auto"/>
        <w:ind w:right="-852" w:hanging="2"/>
      </w:pPr>
    </w:p>
    <w:p w14:paraId="2290CC3D" w14:textId="77777777" w:rsidR="00E53144" w:rsidRDefault="00E53144" w:rsidP="00E53144">
      <w:pPr>
        <w:spacing w:line="360" w:lineRule="auto"/>
        <w:ind w:right="-852" w:hanging="2"/>
        <w:jc w:val="both"/>
      </w:pPr>
      <w:r>
        <w:t xml:space="preserve">Empresa ______________________________________inscrito no CNPJ n° _________________________________, por intermédio de seu representante legal o (a) Sr. __________________________________________________ portador (a) da Carteira de Identidade n° _________________________ e do CPF n° ____________________, </w:t>
      </w:r>
      <w:r>
        <w:rPr>
          <w:b/>
        </w:rPr>
        <w:t>DECLARA</w:t>
      </w:r>
      <w: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27F7F8CF" w14:textId="77777777" w:rsidR="00E53144" w:rsidRDefault="00E53144" w:rsidP="00E53144">
      <w:pPr>
        <w:spacing w:line="360" w:lineRule="auto"/>
        <w:ind w:right="-852" w:hanging="2"/>
      </w:pPr>
    </w:p>
    <w:p w14:paraId="6F10DCF6" w14:textId="77777777" w:rsidR="00E53144" w:rsidRDefault="00E53144" w:rsidP="00E53144">
      <w:pPr>
        <w:spacing w:line="360" w:lineRule="auto"/>
        <w:ind w:right="-852" w:hanging="2"/>
      </w:pPr>
    </w:p>
    <w:p w14:paraId="74F9B94F" w14:textId="77777777" w:rsidR="00E53144" w:rsidRDefault="00E53144" w:rsidP="00E53144">
      <w:pPr>
        <w:spacing w:line="360" w:lineRule="auto"/>
        <w:ind w:right="-852" w:hanging="2"/>
      </w:pPr>
    </w:p>
    <w:p w14:paraId="2B46F3ED" w14:textId="77777777" w:rsidR="00E53144" w:rsidRDefault="00E53144" w:rsidP="00E53144">
      <w:pPr>
        <w:spacing w:line="360" w:lineRule="auto"/>
        <w:ind w:right="-852" w:hanging="2"/>
      </w:pPr>
    </w:p>
    <w:p w14:paraId="5C08980C" w14:textId="77777777" w:rsidR="00E53144" w:rsidRDefault="00E53144" w:rsidP="00E53144">
      <w:pPr>
        <w:spacing w:line="360" w:lineRule="auto"/>
        <w:ind w:right="-852" w:hanging="2"/>
      </w:pPr>
      <w:r>
        <w:t>Local e data, _____ de __________________________________de __________</w:t>
      </w:r>
    </w:p>
    <w:p w14:paraId="50BDF31A" w14:textId="77777777" w:rsidR="00E53144" w:rsidRDefault="00E53144" w:rsidP="00E53144">
      <w:pPr>
        <w:spacing w:line="360" w:lineRule="auto"/>
        <w:ind w:right="-852" w:hanging="2"/>
        <w:jc w:val="center"/>
      </w:pPr>
    </w:p>
    <w:p w14:paraId="2224181F" w14:textId="77777777" w:rsidR="00E53144" w:rsidRDefault="00E53144" w:rsidP="00E53144">
      <w:pPr>
        <w:spacing w:line="360" w:lineRule="auto"/>
        <w:ind w:right="-852" w:hanging="2"/>
        <w:jc w:val="center"/>
      </w:pPr>
    </w:p>
    <w:p w14:paraId="5DBE1169" w14:textId="77777777" w:rsidR="00E53144" w:rsidRDefault="00E53144" w:rsidP="00E53144">
      <w:pPr>
        <w:spacing w:line="360" w:lineRule="auto"/>
        <w:ind w:right="-852" w:hanging="2"/>
        <w:jc w:val="center"/>
      </w:pPr>
    </w:p>
    <w:p w14:paraId="5FAED32B" w14:textId="77777777" w:rsidR="00E53144" w:rsidRDefault="00E53144" w:rsidP="00E53144">
      <w:pPr>
        <w:spacing w:line="360" w:lineRule="auto"/>
        <w:ind w:right="-852" w:hanging="2"/>
        <w:jc w:val="center"/>
      </w:pPr>
    </w:p>
    <w:p w14:paraId="50E7F349" w14:textId="77777777" w:rsidR="00E53144" w:rsidRDefault="00E53144" w:rsidP="00E53144">
      <w:pPr>
        <w:spacing w:line="360" w:lineRule="auto"/>
        <w:ind w:right="-852" w:hanging="2"/>
        <w:jc w:val="center"/>
      </w:pPr>
    </w:p>
    <w:p w14:paraId="6D6D091D" w14:textId="77777777" w:rsidR="00E53144" w:rsidRDefault="00E53144" w:rsidP="00E53144">
      <w:pPr>
        <w:spacing w:line="360" w:lineRule="auto"/>
        <w:ind w:right="-852" w:hanging="2"/>
        <w:jc w:val="center"/>
      </w:pPr>
    </w:p>
    <w:p w14:paraId="0B039653" w14:textId="77777777" w:rsidR="00E53144" w:rsidRDefault="00E53144" w:rsidP="00E53144">
      <w:pPr>
        <w:spacing w:line="360" w:lineRule="auto"/>
        <w:ind w:right="-852" w:hanging="2"/>
        <w:jc w:val="center"/>
      </w:pPr>
      <w:r>
        <w:t>________________________________________________________</w:t>
      </w:r>
    </w:p>
    <w:p w14:paraId="23AA9A23" w14:textId="77777777" w:rsidR="00E53144" w:rsidRDefault="00E53144" w:rsidP="00E53144">
      <w:pPr>
        <w:ind w:right="-852" w:hanging="2"/>
        <w:jc w:val="center"/>
      </w:pPr>
      <w:r>
        <w:t>Assinatura e carimbo do CNPJ</w:t>
      </w:r>
    </w:p>
    <w:p w14:paraId="62E7FC17" w14:textId="77777777" w:rsidR="00E53144" w:rsidRDefault="00E53144" w:rsidP="00E53144">
      <w:pPr>
        <w:ind w:right="-852" w:hanging="2"/>
        <w:jc w:val="center"/>
      </w:pPr>
    </w:p>
    <w:p w14:paraId="78BEF437" w14:textId="77777777" w:rsidR="00E53144" w:rsidRDefault="00E53144" w:rsidP="00E53144">
      <w:pPr>
        <w:ind w:right="-852" w:hanging="2"/>
        <w:jc w:val="center"/>
      </w:pPr>
    </w:p>
    <w:p w14:paraId="50ABD778" w14:textId="77777777" w:rsidR="00E53144" w:rsidRDefault="00E53144" w:rsidP="00E53144">
      <w:pPr>
        <w:ind w:right="-852" w:hanging="2"/>
        <w:jc w:val="center"/>
      </w:pPr>
    </w:p>
    <w:p w14:paraId="6B75E93D" w14:textId="77777777" w:rsidR="00E53144" w:rsidRDefault="00E53144" w:rsidP="00E53144">
      <w:pPr>
        <w:ind w:right="-852" w:hanging="2"/>
        <w:jc w:val="center"/>
      </w:pPr>
    </w:p>
    <w:p w14:paraId="2581B06A" w14:textId="77777777" w:rsidR="00E53144" w:rsidRDefault="00E53144" w:rsidP="00E53144">
      <w:pPr>
        <w:ind w:right="-852" w:hanging="2"/>
        <w:jc w:val="center"/>
      </w:pPr>
    </w:p>
    <w:p w14:paraId="7B5991AB" w14:textId="77777777" w:rsidR="00E53144" w:rsidRDefault="00E53144" w:rsidP="00E53144">
      <w:pPr>
        <w:ind w:right="-852" w:hanging="2"/>
        <w:jc w:val="center"/>
      </w:pPr>
    </w:p>
    <w:p w14:paraId="3636520B" w14:textId="77777777" w:rsidR="00E53144" w:rsidRDefault="00E53144" w:rsidP="00E53144">
      <w:pPr>
        <w:ind w:right="-852" w:hanging="2"/>
        <w:jc w:val="center"/>
      </w:pPr>
    </w:p>
    <w:p w14:paraId="5CF652D3" w14:textId="77777777" w:rsidR="00E53144" w:rsidRDefault="00E53144" w:rsidP="00E53144">
      <w:pPr>
        <w:ind w:right="-852" w:hanging="2"/>
        <w:jc w:val="center"/>
      </w:pPr>
    </w:p>
    <w:p w14:paraId="70D458E4" w14:textId="77777777" w:rsidR="00E53144" w:rsidRDefault="00E53144" w:rsidP="00E53144">
      <w:pPr>
        <w:ind w:right="-852" w:hanging="2"/>
        <w:jc w:val="center"/>
      </w:pPr>
    </w:p>
    <w:p w14:paraId="1D6326C7" w14:textId="77777777" w:rsidR="00E53144" w:rsidRDefault="00E53144" w:rsidP="00E53144">
      <w:pPr>
        <w:ind w:right="-852" w:hanging="2"/>
        <w:jc w:val="center"/>
      </w:pPr>
    </w:p>
    <w:p w14:paraId="7FD3752F" w14:textId="77777777" w:rsidR="00E53144" w:rsidRDefault="00E53144" w:rsidP="00E53144">
      <w:pPr>
        <w:spacing w:line="360" w:lineRule="auto"/>
        <w:ind w:right="-852" w:hanging="2"/>
        <w:jc w:val="center"/>
      </w:pPr>
      <w:r>
        <w:rPr>
          <w:b/>
        </w:rPr>
        <w:lastRenderedPageBreak/>
        <w:t>ANEXO IV</w:t>
      </w:r>
    </w:p>
    <w:p w14:paraId="6E43848E" w14:textId="77777777" w:rsidR="00E53144" w:rsidRDefault="00E53144" w:rsidP="00E53144">
      <w:pPr>
        <w:spacing w:line="360" w:lineRule="auto"/>
        <w:ind w:right="-852" w:hanging="2"/>
        <w:jc w:val="center"/>
        <w:rPr>
          <w:u w:val="single"/>
        </w:rPr>
      </w:pPr>
    </w:p>
    <w:p w14:paraId="2F413EC9" w14:textId="77777777" w:rsidR="00E53144" w:rsidRDefault="00E53144" w:rsidP="00E53144">
      <w:pPr>
        <w:keepNext/>
        <w:spacing w:line="360" w:lineRule="auto"/>
        <w:ind w:right="-852" w:hanging="2"/>
        <w:jc w:val="center"/>
        <w:rPr>
          <w:u w:val="single"/>
        </w:rPr>
      </w:pPr>
      <w:r>
        <w:rPr>
          <w:b/>
          <w:u w:val="single"/>
        </w:rPr>
        <w:t>MODELO DE DECLARAÇÃO DE NÃO EMPREGO DE MENOR</w:t>
      </w:r>
    </w:p>
    <w:p w14:paraId="751280F4" w14:textId="77777777" w:rsidR="00E53144" w:rsidRDefault="00E53144" w:rsidP="00E53144">
      <w:pPr>
        <w:keepNext/>
        <w:spacing w:line="360" w:lineRule="auto"/>
        <w:ind w:right="-852" w:hanging="2"/>
        <w:jc w:val="center"/>
      </w:pPr>
    </w:p>
    <w:p w14:paraId="61EA0BF9" w14:textId="77777777" w:rsidR="00E53144" w:rsidRDefault="00E53144" w:rsidP="00E53144">
      <w:pPr>
        <w:keepNext/>
        <w:spacing w:line="360" w:lineRule="auto"/>
        <w:ind w:right="-852" w:hanging="2"/>
        <w:jc w:val="center"/>
      </w:pPr>
    </w:p>
    <w:p w14:paraId="6ADA28B2" w14:textId="77777777" w:rsidR="00E53144" w:rsidRDefault="00E53144" w:rsidP="00E53144">
      <w:pPr>
        <w:spacing w:line="360" w:lineRule="auto"/>
        <w:ind w:right="-852" w:hanging="2"/>
      </w:pPr>
    </w:p>
    <w:p w14:paraId="4E581B51" w14:textId="1B855957" w:rsidR="00E53144" w:rsidRDefault="00E53144" w:rsidP="00E53144">
      <w:pPr>
        <w:spacing w:line="360" w:lineRule="auto"/>
        <w:ind w:right="-852" w:hanging="2"/>
        <w:jc w:val="both"/>
      </w:pPr>
      <w:r>
        <w:t xml:space="preserve">Empresa ___________________________________________________________________ inscrito no CNPJ n° ___________________, por intermédio de seu representante legal o (a) Sr. ______________________________ portador (a) da Carteira de Identidade n° _________________________ e do CPF n° ____________________, </w:t>
      </w:r>
      <w:r>
        <w:rPr>
          <w:b/>
        </w:rPr>
        <w:t>DECLARA</w:t>
      </w:r>
      <w:r>
        <w:t xml:space="preserve">, para fins do disposto no inciso V do art. 27 da Lei 8.666, de 21 de junho de 1993, acrescido pela Lei 9.854, de 27 de outubro de 1999, que não emprega menor de </w:t>
      </w:r>
      <w:r w:rsidR="000D5BAA">
        <w:t>01</w:t>
      </w:r>
      <w:r>
        <w:t xml:space="preserve"> anos (dezoito) anos em trabalho noturno, perigoso ou insalubre e não emprega menor de dezesseis anos.</w:t>
      </w:r>
    </w:p>
    <w:p w14:paraId="251CC692" w14:textId="77777777" w:rsidR="00E53144" w:rsidRDefault="00E53144" w:rsidP="00E53144">
      <w:pPr>
        <w:spacing w:line="360" w:lineRule="auto"/>
        <w:ind w:right="-852" w:hanging="2"/>
        <w:jc w:val="both"/>
      </w:pPr>
      <w:r>
        <w:t>Ressalva: emprega menor a partir dos 14 (quatorze) anos, na condição de aprendiz.</w:t>
      </w:r>
    </w:p>
    <w:p w14:paraId="5BFAA834" w14:textId="77777777" w:rsidR="00E53144" w:rsidRDefault="00E53144" w:rsidP="00E53144">
      <w:pPr>
        <w:spacing w:line="360" w:lineRule="auto"/>
        <w:ind w:right="-852" w:hanging="2"/>
      </w:pPr>
    </w:p>
    <w:p w14:paraId="3A13B293" w14:textId="77777777" w:rsidR="00E53144" w:rsidRDefault="00E53144" w:rsidP="00E53144">
      <w:pPr>
        <w:spacing w:line="360" w:lineRule="auto"/>
        <w:ind w:right="-852" w:hanging="2"/>
      </w:pPr>
      <w:r>
        <w:t>(Observação: em caso afirmativo, assinalar a ressalva acima).</w:t>
      </w:r>
    </w:p>
    <w:p w14:paraId="20B68985" w14:textId="77777777" w:rsidR="00E53144" w:rsidRDefault="00E53144" w:rsidP="00E53144">
      <w:pPr>
        <w:spacing w:line="360" w:lineRule="auto"/>
        <w:ind w:right="-852" w:hanging="2"/>
      </w:pPr>
    </w:p>
    <w:p w14:paraId="15C67E2C" w14:textId="77777777" w:rsidR="00E53144" w:rsidRDefault="00E53144" w:rsidP="00E53144">
      <w:pPr>
        <w:spacing w:line="360" w:lineRule="auto"/>
        <w:ind w:right="-852" w:hanging="2"/>
      </w:pPr>
    </w:p>
    <w:p w14:paraId="7AE32311" w14:textId="77777777" w:rsidR="00E53144" w:rsidRDefault="00E53144" w:rsidP="00E53144">
      <w:pPr>
        <w:spacing w:line="360" w:lineRule="auto"/>
        <w:ind w:right="-852" w:hanging="2"/>
      </w:pPr>
      <w:r>
        <w:t>Local e data, _____ de __________________________________de __________</w:t>
      </w:r>
    </w:p>
    <w:p w14:paraId="76C52F25" w14:textId="77777777" w:rsidR="00E53144" w:rsidRDefault="00E53144" w:rsidP="00E53144">
      <w:pPr>
        <w:spacing w:line="360" w:lineRule="auto"/>
        <w:ind w:right="-852" w:hanging="2"/>
        <w:jc w:val="center"/>
      </w:pPr>
    </w:p>
    <w:p w14:paraId="4A7728A3" w14:textId="77777777" w:rsidR="00E53144" w:rsidRDefault="00E53144" w:rsidP="00E53144">
      <w:pPr>
        <w:spacing w:line="360" w:lineRule="auto"/>
        <w:ind w:right="-852" w:hanging="2"/>
        <w:jc w:val="center"/>
      </w:pPr>
    </w:p>
    <w:p w14:paraId="585EDD4A" w14:textId="77777777" w:rsidR="00E53144" w:rsidRDefault="00E53144" w:rsidP="00E53144">
      <w:pPr>
        <w:spacing w:line="360" w:lineRule="auto"/>
        <w:ind w:right="-852" w:hanging="2"/>
        <w:jc w:val="center"/>
      </w:pPr>
    </w:p>
    <w:p w14:paraId="4A5C4530" w14:textId="77777777" w:rsidR="00E53144" w:rsidRDefault="00E53144" w:rsidP="00E53144">
      <w:pPr>
        <w:spacing w:line="360" w:lineRule="auto"/>
        <w:ind w:right="-852" w:hanging="2"/>
        <w:jc w:val="center"/>
      </w:pPr>
    </w:p>
    <w:p w14:paraId="50D70C17" w14:textId="77777777" w:rsidR="00E53144" w:rsidRDefault="00E53144" w:rsidP="00E53144">
      <w:pPr>
        <w:spacing w:line="360" w:lineRule="auto"/>
        <w:ind w:right="-852" w:hanging="2"/>
        <w:jc w:val="center"/>
      </w:pPr>
      <w:r>
        <w:t>________________________________________________________</w:t>
      </w:r>
    </w:p>
    <w:p w14:paraId="64F7BD66" w14:textId="77777777" w:rsidR="00E53144" w:rsidRDefault="00E53144" w:rsidP="00E53144">
      <w:pPr>
        <w:spacing w:line="360" w:lineRule="auto"/>
        <w:ind w:right="-852" w:hanging="2"/>
        <w:jc w:val="center"/>
      </w:pPr>
      <w:r>
        <w:t>Assinatura e carimbo do CNPJ</w:t>
      </w:r>
    </w:p>
    <w:p w14:paraId="0F29D33D" w14:textId="77777777" w:rsidR="00E53144" w:rsidRDefault="00E53144" w:rsidP="00E53144">
      <w:pPr>
        <w:ind w:right="-852" w:hanging="2"/>
        <w:jc w:val="center"/>
      </w:pPr>
    </w:p>
    <w:p w14:paraId="52999530" w14:textId="77777777" w:rsidR="00E53144" w:rsidRDefault="00E53144" w:rsidP="00E53144">
      <w:pPr>
        <w:ind w:right="-852" w:hanging="2"/>
        <w:jc w:val="center"/>
      </w:pPr>
    </w:p>
    <w:p w14:paraId="68FD3DF5" w14:textId="77777777" w:rsidR="00E53144" w:rsidRDefault="00E53144" w:rsidP="00E53144">
      <w:pPr>
        <w:ind w:right="-852" w:hanging="2"/>
        <w:jc w:val="center"/>
      </w:pPr>
    </w:p>
    <w:p w14:paraId="563ED2F1" w14:textId="74AC7C39" w:rsidR="00E53144" w:rsidRDefault="00E53144" w:rsidP="00E53144">
      <w:pPr>
        <w:ind w:right="-852" w:hanging="2"/>
        <w:jc w:val="center"/>
      </w:pPr>
    </w:p>
    <w:p w14:paraId="18269351" w14:textId="4C9F302B" w:rsidR="00A41268" w:rsidRDefault="00A41268" w:rsidP="00E53144">
      <w:pPr>
        <w:ind w:right="-852" w:hanging="2"/>
        <w:jc w:val="center"/>
      </w:pPr>
    </w:p>
    <w:p w14:paraId="1207CAAC" w14:textId="4FF6F549" w:rsidR="00715B72" w:rsidRDefault="00715B72" w:rsidP="00E53144">
      <w:pPr>
        <w:ind w:right="-852" w:hanging="2"/>
        <w:jc w:val="center"/>
      </w:pPr>
    </w:p>
    <w:p w14:paraId="502CD254" w14:textId="628DAE11" w:rsidR="00715B72" w:rsidRDefault="00715B72" w:rsidP="00E53144">
      <w:pPr>
        <w:ind w:right="-852" w:hanging="2"/>
        <w:jc w:val="center"/>
      </w:pPr>
    </w:p>
    <w:p w14:paraId="705B9BF0" w14:textId="057A3742" w:rsidR="00715B72" w:rsidRDefault="00715B72" w:rsidP="00E53144">
      <w:pPr>
        <w:ind w:right="-852" w:hanging="2"/>
        <w:jc w:val="center"/>
      </w:pPr>
    </w:p>
    <w:p w14:paraId="3CA69633" w14:textId="77777777" w:rsidR="00715B72" w:rsidRDefault="00715B72" w:rsidP="00E53144">
      <w:pPr>
        <w:ind w:right="-852" w:hanging="2"/>
        <w:jc w:val="center"/>
      </w:pPr>
    </w:p>
    <w:p w14:paraId="413113EF" w14:textId="77777777" w:rsidR="00A41268" w:rsidRDefault="00A41268" w:rsidP="00E53144">
      <w:pPr>
        <w:ind w:right="-852" w:hanging="2"/>
        <w:jc w:val="center"/>
      </w:pPr>
    </w:p>
    <w:p w14:paraId="432F59D1" w14:textId="77777777" w:rsidR="00E53144" w:rsidRPr="00C96706" w:rsidRDefault="00E53144" w:rsidP="00E53144">
      <w:pPr>
        <w:spacing w:before="4" w:line="160" w:lineRule="auto"/>
        <w:rPr>
          <w:sz w:val="17"/>
          <w:szCs w:val="17"/>
        </w:rPr>
      </w:pPr>
    </w:p>
    <w:p w14:paraId="0A9580D8" w14:textId="77777777" w:rsidR="00E53144" w:rsidRPr="00C96706" w:rsidRDefault="00E53144" w:rsidP="00E53144">
      <w:pPr>
        <w:ind w:left="4012" w:right="4027"/>
        <w:jc w:val="center"/>
      </w:pPr>
      <w:r>
        <w:t>ANEXO V</w:t>
      </w:r>
    </w:p>
    <w:p w14:paraId="247C90BF" w14:textId="77777777" w:rsidR="00E53144" w:rsidRPr="00C96706" w:rsidRDefault="00E53144" w:rsidP="00E53144">
      <w:pPr>
        <w:spacing w:before="5" w:line="120" w:lineRule="auto"/>
        <w:rPr>
          <w:sz w:val="13"/>
          <w:szCs w:val="13"/>
        </w:rPr>
      </w:pPr>
    </w:p>
    <w:p w14:paraId="59C9C4A7" w14:textId="5611F070" w:rsidR="00E53144" w:rsidRPr="00C96706" w:rsidRDefault="00E53144" w:rsidP="005B5D27">
      <w:pPr>
        <w:ind w:left="2623" w:right="2640"/>
        <w:jc w:val="both"/>
      </w:pPr>
      <w:r w:rsidRPr="00C96706">
        <w:t>MODELO DE PROPOSTA DE</w:t>
      </w:r>
      <w:r w:rsidR="005B5D27">
        <w:t xml:space="preserve"> </w:t>
      </w:r>
      <w:r w:rsidRPr="00C96706">
        <w:t>PREÇOS</w:t>
      </w:r>
    </w:p>
    <w:p w14:paraId="2C8A2FA2" w14:textId="77777777" w:rsidR="00E53144" w:rsidRPr="00C96706" w:rsidRDefault="00E53144" w:rsidP="00E53144">
      <w:pPr>
        <w:spacing w:line="200" w:lineRule="auto"/>
      </w:pPr>
    </w:p>
    <w:p w14:paraId="4C522215" w14:textId="77777777" w:rsidR="00E53144" w:rsidRPr="00C96706" w:rsidRDefault="00E53144" w:rsidP="00E53144">
      <w:pPr>
        <w:spacing w:before="20" w:line="280" w:lineRule="auto"/>
        <w:rPr>
          <w:sz w:val="28"/>
          <w:szCs w:val="28"/>
        </w:rPr>
      </w:pPr>
    </w:p>
    <w:p w14:paraId="05F25D5E" w14:textId="2EF951EE" w:rsidR="00E53144" w:rsidRPr="00C96706" w:rsidRDefault="00E53144" w:rsidP="00E53144">
      <w:pPr>
        <w:ind w:left="102" w:right="6027"/>
        <w:jc w:val="both"/>
      </w:pPr>
      <w:r w:rsidRPr="00C96706">
        <w:t xml:space="preserve">Pregão Presencial nº </w:t>
      </w:r>
      <w:r>
        <w:t>00</w:t>
      </w:r>
      <w:r w:rsidR="00563B75">
        <w:t>4</w:t>
      </w:r>
      <w:r w:rsidRPr="00C96706">
        <w:t>/</w:t>
      </w:r>
      <w:r>
        <w:t>2021</w:t>
      </w:r>
    </w:p>
    <w:p w14:paraId="3DF49B8B" w14:textId="77777777" w:rsidR="00E53144" w:rsidRPr="00C96706" w:rsidRDefault="00E53144" w:rsidP="00E53144">
      <w:pPr>
        <w:spacing w:before="5" w:line="120" w:lineRule="auto"/>
        <w:rPr>
          <w:sz w:val="13"/>
          <w:szCs w:val="13"/>
        </w:rPr>
      </w:pPr>
    </w:p>
    <w:p w14:paraId="6BFFE668" w14:textId="77777777" w:rsidR="00E53144" w:rsidRPr="00C96706" w:rsidRDefault="00E53144" w:rsidP="00E53144">
      <w:pPr>
        <w:spacing w:line="378" w:lineRule="auto"/>
        <w:ind w:left="102" w:right="7221"/>
      </w:pPr>
      <w:r w:rsidRPr="00C96706">
        <w:t>Nome empresarial: CNPJ:</w:t>
      </w:r>
    </w:p>
    <w:p w14:paraId="5337057D" w14:textId="77777777" w:rsidR="00E53144" w:rsidRPr="00C96706" w:rsidRDefault="00E53144" w:rsidP="00E53144">
      <w:pPr>
        <w:spacing w:before="7"/>
        <w:ind w:left="102" w:right="8614"/>
        <w:jc w:val="both"/>
      </w:pPr>
      <w:r w:rsidRPr="00C96706">
        <w:t>End.:</w:t>
      </w:r>
    </w:p>
    <w:p w14:paraId="00DA60DC" w14:textId="77777777" w:rsidR="00E53144" w:rsidRPr="00C96706" w:rsidRDefault="00E53144" w:rsidP="00E53144">
      <w:pPr>
        <w:spacing w:before="5" w:line="120" w:lineRule="auto"/>
        <w:rPr>
          <w:sz w:val="13"/>
          <w:szCs w:val="13"/>
        </w:rPr>
      </w:pPr>
    </w:p>
    <w:p w14:paraId="54C2803B" w14:textId="77777777" w:rsidR="00E53144" w:rsidRPr="00C96706" w:rsidRDefault="00E53144" w:rsidP="00E53144">
      <w:pPr>
        <w:spacing w:line="380" w:lineRule="auto"/>
        <w:ind w:left="102" w:right="6528"/>
      </w:pPr>
      <w:r w:rsidRPr="00C96706">
        <w:t>Inscr. Estadual/Municipal: Telefone/fax:</w:t>
      </w:r>
    </w:p>
    <w:p w14:paraId="44BE4CFF" w14:textId="77777777" w:rsidR="00E53144" w:rsidRPr="00C96706" w:rsidRDefault="00E53144" w:rsidP="00E53144">
      <w:pPr>
        <w:spacing w:before="5"/>
        <w:ind w:left="102" w:right="8428"/>
        <w:jc w:val="both"/>
      </w:pPr>
      <w:r w:rsidRPr="00C96706">
        <w:t>e-mail:</w:t>
      </w:r>
    </w:p>
    <w:p w14:paraId="539CB7B7" w14:textId="77777777" w:rsidR="00E53144" w:rsidRPr="00C96706" w:rsidRDefault="00E53144" w:rsidP="00E53144">
      <w:pPr>
        <w:spacing w:before="1" w:line="180" w:lineRule="auto"/>
        <w:rPr>
          <w:sz w:val="18"/>
          <w:szCs w:val="18"/>
        </w:rPr>
      </w:pPr>
    </w:p>
    <w:p w14:paraId="3E40C298" w14:textId="77777777" w:rsidR="00E53144" w:rsidRPr="00C96706" w:rsidRDefault="00E53144" w:rsidP="00E53144">
      <w:pPr>
        <w:spacing w:line="200" w:lineRule="auto"/>
      </w:pPr>
    </w:p>
    <w:p w14:paraId="55761643" w14:textId="77777777" w:rsidR="00E53144" w:rsidRPr="00C96706" w:rsidRDefault="00E53144" w:rsidP="00E53144">
      <w:pPr>
        <w:spacing w:line="254" w:lineRule="auto"/>
        <w:ind w:left="102" w:right="459"/>
        <w:rPr>
          <w:szCs w:val="24"/>
        </w:rPr>
      </w:pPr>
      <w:r w:rsidRPr="00C96706">
        <w:rPr>
          <w:szCs w:val="24"/>
        </w:rPr>
        <w:t>Descritivo pormenorizado conforme Termo de Referência, com o valor unitário e total.</w:t>
      </w:r>
    </w:p>
    <w:p w14:paraId="2E40E866" w14:textId="77777777" w:rsidR="00E53144" w:rsidRPr="00C96706" w:rsidRDefault="00E53144" w:rsidP="00E53144">
      <w:pPr>
        <w:spacing w:line="200" w:lineRule="auto"/>
      </w:pPr>
    </w:p>
    <w:p w14:paraId="0B2065A7" w14:textId="77777777" w:rsidR="00E53144" w:rsidRPr="00C96706" w:rsidRDefault="00E53144" w:rsidP="00E53144">
      <w:pPr>
        <w:spacing w:before="4" w:line="280" w:lineRule="auto"/>
        <w:rPr>
          <w:sz w:val="28"/>
          <w:szCs w:val="28"/>
        </w:rPr>
      </w:pPr>
    </w:p>
    <w:p w14:paraId="74E86DEA" w14:textId="13D16594" w:rsidR="00E53144" w:rsidRDefault="00E53144" w:rsidP="00E53144">
      <w:pPr>
        <w:spacing w:line="253" w:lineRule="auto"/>
        <w:ind w:left="102" w:right="75"/>
        <w:jc w:val="both"/>
      </w:pPr>
      <w:r w:rsidRPr="00C96706">
        <w:t xml:space="preserve">Declaro ter pleno conhecimento do </w:t>
      </w:r>
      <w:r w:rsidR="005B5D27">
        <w:t>t</w:t>
      </w:r>
      <w:r w:rsidRPr="00C96706">
        <w:t xml:space="preserve">eor do   Edital ref.  ao Pregão Presencial </w:t>
      </w:r>
      <w:r>
        <w:t>00</w:t>
      </w:r>
      <w:r w:rsidR="00A41268">
        <w:t>4</w:t>
      </w:r>
      <w:r w:rsidRPr="00C96706">
        <w:t>/</w:t>
      </w:r>
      <w:r>
        <w:t>2021</w:t>
      </w:r>
      <w:r w:rsidRPr="00C96706">
        <w:t xml:space="preserve">, </w:t>
      </w:r>
      <w:r w:rsidR="00611FEB" w:rsidRPr="00C96706">
        <w:t>principalmente quanto</w:t>
      </w:r>
      <w:r w:rsidRPr="00C96706">
        <w:t xml:space="preserve"> ao prazo de entrega do   produto, condições de pagamento e validad</w:t>
      </w:r>
      <w:r w:rsidR="005B5D27">
        <w:t>e</w:t>
      </w:r>
      <w:r w:rsidRPr="00C96706">
        <w:t xml:space="preserve"> da proposta, estando a mesma ofertada em perfeita adequação com o Edital e seu Termo de Referência.</w:t>
      </w:r>
    </w:p>
    <w:p w14:paraId="6332ADAA" w14:textId="77777777" w:rsidR="005B5D27" w:rsidRPr="00C96706" w:rsidRDefault="005B5D27" w:rsidP="00E53144">
      <w:pPr>
        <w:spacing w:line="253" w:lineRule="auto"/>
        <w:ind w:left="102" w:right="75"/>
        <w:jc w:val="both"/>
      </w:pPr>
    </w:p>
    <w:p w14:paraId="13CD9755" w14:textId="2A3D36DD" w:rsidR="00E53144" w:rsidRPr="00C96706" w:rsidRDefault="00E53144" w:rsidP="00E53144">
      <w:pPr>
        <w:spacing w:line="220" w:lineRule="auto"/>
        <w:ind w:left="102" w:right="84"/>
        <w:jc w:val="both"/>
      </w:pPr>
      <w:r w:rsidRPr="00C96706">
        <w:t>A validade das propostas deverá ser de, no mínimo, 60 (sessenta) dias após a</w:t>
      </w:r>
    </w:p>
    <w:p w14:paraId="51334BF4" w14:textId="77777777" w:rsidR="00E53144" w:rsidRDefault="00E53144" w:rsidP="00E53144">
      <w:pPr>
        <w:spacing w:before="12"/>
        <w:ind w:left="102" w:right="5086"/>
        <w:jc w:val="both"/>
      </w:pPr>
      <w:r w:rsidRPr="00C96706">
        <w:t>abertura dos respectivos envelopes.</w:t>
      </w:r>
    </w:p>
    <w:p w14:paraId="37F5B2B2" w14:textId="77777777" w:rsidR="00E53144" w:rsidRDefault="00E53144" w:rsidP="00E53144">
      <w:pPr>
        <w:spacing w:before="12"/>
        <w:ind w:left="102" w:right="5086"/>
        <w:jc w:val="both"/>
      </w:pPr>
    </w:p>
    <w:p w14:paraId="67D53572" w14:textId="77777777" w:rsidR="00E53144" w:rsidRPr="00C96706" w:rsidRDefault="00E53144" w:rsidP="00E53144">
      <w:pPr>
        <w:spacing w:before="12"/>
        <w:ind w:left="102" w:right="5086"/>
        <w:jc w:val="both"/>
      </w:pPr>
    </w:p>
    <w:p w14:paraId="79704DFF" w14:textId="77777777" w:rsidR="00E53144" w:rsidRDefault="00E53144" w:rsidP="00E53144">
      <w:pPr>
        <w:spacing w:before="15" w:line="220" w:lineRule="auto"/>
        <w:ind w:left="102" w:right="7685"/>
        <w:jc w:val="both"/>
      </w:pPr>
      <w:r>
        <w:t xml:space="preserve">LOCAL </w:t>
      </w:r>
      <w:r w:rsidRPr="00C96706">
        <w:t>DATA</w:t>
      </w:r>
    </w:p>
    <w:p w14:paraId="646D2BF1" w14:textId="77777777" w:rsidR="00E53144" w:rsidRDefault="00E53144" w:rsidP="00E53144">
      <w:pPr>
        <w:spacing w:before="15" w:line="220" w:lineRule="auto"/>
        <w:ind w:left="102" w:right="7685"/>
        <w:jc w:val="both"/>
      </w:pPr>
    </w:p>
    <w:p w14:paraId="4B3BA394" w14:textId="77777777" w:rsidR="00E53144" w:rsidRDefault="00E53144" w:rsidP="00E53144">
      <w:pPr>
        <w:spacing w:before="15" w:line="220" w:lineRule="auto"/>
        <w:ind w:left="102" w:right="7685"/>
        <w:jc w:val="both"/>
      </w:pPr>
    </w:p>
    <w:p w14:paraId="49FF353D" w14:textId="77777777" w:rsidR="00E53144" w:rsidRDefault="00E53144" w:rsidP="00E53144">
      <w:pPr>
        <w:spacing w:before="15" w:line="220" w:lineRule="auto"/>
        <w:ind w:left="102" w:right="7685"/>
        <w:jc w:val="both"/>
      </w:pPr>
    </w:p>
    <w:p w14:paraId="5EAA4225" w14:textId="77777777" w:rsidR="00E53144" w:rsidRPr="00C96706" w:rsidRDefault="00E53144" w:rsidP="00E53144">
      <w:pPr>
        <w:spacing w:before="15" w:line="220" w:lineRule="auto"/>
        <w:ind w:left="102" w:right="7685"/>
        <w:jc w:val="both"/>
      </w:pPr>
    </w:p>
    <w:p w14:paraId="44B86F3D" w14:textId="77777777" w:rsidR="00E53144" w:rsidRPr="00C96706" w:rsidRDefault="00E53144" w:rsidP="00E53144">
      <w:pPr>
        <w:spacing w:before="16"/>
        <w:ind w:left="4073" w:right="4084"/>
        <w:jc w:val="center"/>
      </w:pPr>
      <w:r w:rsidRPr="00C96706">
        <w:t>Assinatura</w:t>
      </w:r>
      <w:r>
        <w:rPr>
          <w:noProof/>
        </w:rPr>
        <mc:AlternateContent>
          <mc:Choice Requires="wpg">
            <w:drawing>
              <wp:anchor distT="0" distB="0" distL="114300" distR="114300" simplePos="0" relativeHeight="251660288" behindDoc="0" locked="0" layoutInCell="1" allowOverlap="1" wp14:anchorId="4E1E1579" wp14:editId="732A9A19">
                <wp:simplePos x="0" y="0"/>
                <wp:positionH relativeFrom="column">
                  <wp:posOffset>1257300</wp:posOffset>
                </wp:positionH>
                <wp:positionV relativeFrom="paragraph">
                  <wp:posOffset>139700</wp:posOffset>
                </wp:positionV>
                <wp:extent cx="1457325" cy="4445"/>
                <wp:effectExtent l="0" t="0" r="0" b="0"/>
                <wp:wrapSquare wrapText="bothSides"/>
                <wp:docPr id="52" name="Grupo 52"/>
                <wp:cNvGraphicFramePr/>
                <a:graphic xmlns:a="http://schemas.openxmlformats.org/drawingml/2006/main">
                  <a:graphicData uri="http://schemas.microsoft.com/office/word/2010/wordprocessingGroup">
                    <wpg:wgp>
                      <wpg:cNvGrpSpPr/>
                      <wpg:grpSpPr>
                        <a:xfrm>
                          <a:off x="0" y="0"/>
                          <a:ext cx="1457325" cy="4445"/>
                          <a:chOff x="5633338" y="3777778"/>
                          <a:chExt cx="1457325" cy="4425"/>
                        </a:xfrm>
                      </wpg:grpSpPr>
                      <wpg:grpSp>
                        <wpg:cNvPr id="53" name="Grupo 53"/>
                        <wpg:cNvGrpSpPr/>
                        <wpg:grpSpPr>
                          <a:xfrm>
                            <a:off x="5633338" y="3777778"/>
                            <a:ext cx="1457325" cy="4425"/>
                            <a:chOff x="0" y="0"/>
                            <a:chExt cx="1457325" cy="4425"/>
                          </a:xfrm>
                        </wpg:grpSpPr>
                        <wps:wsp>
                          <wps:cNvPr id="54" name="Shape 3"/>
                          <wps:cNvSpPr/>
                          <wps:spPr>
                            <a:xfrm>
                              <a:off x="0" y="0"/>
                              <a:ext cx="1457325" cy="4425"/>
                            </a:xfrm>
                            <a:prstGeom prst="rect">
                              <a:avLst/>
                            </a:prstGeom>
                            <a:noFill/>
                            <a:ln>
                              <a:noFill/>
                            </a:ln>
                          </wps:spPr>
                          <wps:txbx>
                            <w:txbxContent>
                              <w:p w14:paraId="0932DE24" w14:textId="77777777" w:rsidR="005E0B39" w:rsidRDefault="005E0B39" w:rsidP="00E53144"/>
                            </w:txbxContent>
                          </wps:txbx>
                          <wps:bodyPr spcFirstLastPara="1" wrap="square" lIns="91425" tIns="91425" rIns="91425" bIns="91425" anchor="ctr" anchorCtr="0">
                            <a:noAutofit/>
                          </wps:bodyPr>
                        </wps:wsp>
                        <wps:wsp>
                          <wps:cNvPr id="329" name="Shape 329"/>
                          <wps:cNvSpPr/>
                          <wps:spPr>
                            <a:xfrm>
                              <a:off x="2538" y="2222"/>
                              <a:ext cx="321170" cy="0"/>
                            </a:xfrm>
                            <a:custGeom>
                              <a:avLst/>
                              <a:gdLst/>
                              <a:ahLst/>
                              <a:cxnLst/>
                              <a:rect l="l" t="t" r="r" b="b"/>
                              <a:pathLst>
                                <a:path w="321170" h="1" extrusionOk="0">
                                  <a:moveTo>
                                    <a:pt x="0" y="0"/>
                                  </a:moveTo>
                                  <a:lnTo>
                                    <a:pt x="3211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0" name="Shape 330"/>
                          <wps:cNvSpPr/>
                          <wps:spPr>
                            <a:xfrm>
                              <a:off x="325613" y="2222"/>
                              <a:ext cx="401779" cy="0"/>
                            </a:xfrm>
                            <a:custGeom>
                              <a:avLst/>
                              <a:gdLst/>
                              <a:ahLst/>
                              <a:cxnLst/>
                              <a:rect l="l" t="t" r="r" b="b"/>
                              <a:pathLst>
                                <a:path w="401779" h="1" extrusionOk="0">
                                  <a:moveTo>
                                    <a:pt x="0" y="0"/>
                                  </a:moveTo>
                                  <a:lnTo>
                                    <a:pt x="40177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1" name="Shape 331"/>
                          <wps:cNvSpPr/>
                          <wps:spPr>
                            <a:xfrm>
                              <a:off x="729297" y="2222"/>
                              <a:ext cx="401779" cy="0"/>
                            </a:xfrm>
                            <a:custGeom>
                              <a:avLst/>
                              <a:gdLst/>
                              <a:ahLst/>
                              <a:cxnLst/>
                              <a:rect l="l" t="t" r="r" b="b"/>
                              <a:pathLst>
                                <a:path w="401779" h="1" extrusionOk="0">
                                  <a:moveTo>
                                    <a:pt x="0" y="0"/>
                                  </a:moveTo>
                                  <a:lnTo>
                                    <a:pt x="40241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2" name="Shape 332"/>
                          <wps:cNvSpPr/>
                          <wps:spPr>
                            <a:xfrm>
                              <a:off x="1133616" y="2222"/>
                              <a:ext cx="321170" cy="0"/>
                            </a:xfrm>
                            <a:custGeom>
                              <a:avLst/>
                              <a:gdLst/>
                              <a:ahLst/>
                              <a:cxnLst/>
                              <a:rect l="l" t="t" r="r" b="b"/>
                              <a:pathLst>
                                <a:path w="321170" h="1" extrusionOk="0">
                                  <a:moveTo>
                                    <a:pt x="0" y="0"/>
                                  </a:moveTo>
                                  <a:lnTo>
                                    <a:pt x="3211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E1E1579" id="Grupo 52" o:spid="_x0000_s1034" style="position:absolute;left:0;text-align:left;margin-left:99pt;margin-top:11pt;width:114.75pt;height:.35pt;z-index:251660288" coordorigin="56333,37777" coordsize="145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hvwMAADUTAAAOAAAAZHJzL2Uyb0RvYy54bWzsWFtv2zYUfh+w/0DofbEl2XEtxCmGpgkG&#10;FGuAtj+ApqgLJpEaSV/y7/cdSpQdN0GzrFgxzHqweTk6/M7lO0fS1dt927CtNLbWahXFF9OISSV0&#10;XqtyFX35fPvLm4hZx1XOG63kKnqQNnp7/fNPV7suk4mudJNLw6BE2WzXraLKuS6bTKyoZMvthe6k&#10;wmahTcsdpqac5IbvoL1tJsl0ejnZaZN3RgtpLVZv+s3o2usvCincx6Kw0rFmFQGb87/G/67pd3J9&#10;xbPS8K6qxQCDvwJFy2uFQ0dVN9xxtjH1V6raWhhtdeEuhG4nuihqIb0NsCaenlhzZ/Sm87aU2a7s&#10;RjfBtSd+erVa8fv23rA6X0XzJGKKt4jRndl0mmEO5+y6MoPMnek+dfdmWCj7Gdm7L0xL/7CE7b1b&#10;H0a3yr1jAovxbL5Ik3nEBPZms9m897qoEBq6aX6Z4kKiYDtd0PUmSLx/WgWUAcokHD8hlCOocTKi&#10;DxamJxampOVvWvgs2Ges7aHybLQWWXhwkaheZyHIYg/5YP9ZPnyqeCd9mlmKdfDWLHjL77PBWV5k&#10;zAWbWaTFKxPhJIo864x1d1K3jAaryIC9nlR8+8G6PuBBhI5U+rZuGqzzrFGPFpAZtIK8CABp5Pbr&#10;vU/1uI+7zdY6f4C5thO3NY78wK275wYFII7YDkVhFdk/N9zIiDW/KXh5Gc8oj93xxBxP1scTrkSl&#10;UWuEMxHrJ++crz092F83The1N4zg9WAG1Agvpea/EOc0WZ4EGgueFy8MdTIfuJvgojt5FriQJnG8&#10;QMIT8X2tHSkLQmz6YJN8CDDqZ96HGmtVGIm9CkNKCSrljS/lLmJwJ5yLUr7uT+64o/tIKQ3ZDiVl&#10;AFH5sAKa2VC3+vgHYSLBVm/lZ+1vcSdFDHgPu406lgpqj0zrBXAPHe3r0wgHi8cGP0pdArmcU2IJ&#10;Srmi4TBMtB2KslWlh2h1U+eU7YTSmnL9rjFsy6mp+YuMxxGPxIgqN9xWvZzf6n2ErqJyH6dK8vy9&#10;ypl76FD3FTo08h6ntkh4iX6OgZdzvG6+LQcAT7DuzDGkYAoS9M11KKZYgGeJ4Ki43y6naJ+XMdoX&#10;ku1rls2m8WIBEv9QlgUQ35llQe2ZZYGNZ5ap8uknljRF237MsrHTv4hli2SZLBf/S5Yls6G8hDZ9&#10;7mXnXvbke0Gaji+KoZcNb4ov7GVxnKaX8eUzNAuPVT+0mQUQ37mZBbXnZvafbmaHzw3+Zc1/m/GP&#10;38N3JPr4czz3UoevXdd/AQAA//8DAFBLAwQUAAYACAAAACEAvxl+R+AAAAAJAQAADwAAAGRycy9k&#10;b3ducmV2LnhtbEyPQU/CQBCF7yb+h82YeJNtqwjWbgkh6omQCCaE29Ad2obubtNd2vLvHU56mryZ&#10;lzffyxajaURPna+dVRBPIhBkC6drWyr42X0+zUH4gFZj4ywpuJKHRX5/l2Gq3WC/qd+GUnCI9Skq&#10;qEJoUyl9UZFBP3EtWb6dXGcwsOxKqTscONw0MomiV2mwtvyhwpZWFRXn7cUo+BpwWD7HH/36fFpd&#10;D7vpZr+OSanHh3H5DiLQGP7McMNndMiZ6eguVnvRsH6bc5egIEl4suElmU1BHG+LGcg8k/8b5L8A&#10;AAD//wMAUEsBAi0AFAAGAAgAAAAhALaDOJL+AAAA4QEAABMAAAAAAAAAAAAAAAAAAAAAAFtDb250&#10;ZW50X1R5cGVzXS54bWxQSwECLQAUAAYACAAAACEAOP0h/9YAAACUAQAACwAAAAAAAAAAAAAAAAAv&#10;AQAAX3JlbHMvLnJlbHNQSwECLQAUAAYACAAAACEAUDP9Yb8DAAA1EwAADgAAAAAAAAAAAAAAAAAu&#10;AgAAZHJzL2Uyb0RvYy54bWxQSwECLQAUAAYACAAAACEAvxl+R+AAAAAJAQAADwAAAAAAAAAAAAAA&#10;AAAZBgAAZHJzL2Rvd25yZXYueG1sUEsFBgAAAAAEAAQA8wAAACYHAAAAAA==&#10;">
                <v:group id="Grupo 53" o:spid="_x0000_s1035" style="position:absolute;left:56333;top:37777;width:14573;height:45" coordsize="145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Shape 3" o:spid="_x0000_s1036" style="position:absolute;width:14573;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0932DE24" w14:textId="77777777" w:rsidR="005E0B39" w:rsidRDefault="005E0B39" w:rsidP="00E53144"/>
                      </w:txbxContent>
                    </v:textbox>
                  </v:rect>
                  <v:shape id="Shape 329" o:spid="_x0000_s1037" style="position:absolute;left:25;top:22;width:3212;height:0;visibility:visible;mso-wrap-style:square;v-text-anchor:middle" coordsize="32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ZrxQAAANwAAAAPAAAAZHJzL2Rvd25yZXYueG1sRI/NasMw&#10;EITvhb6D2EJujVwHSutEDiFQyKUJ+Sm5LtbaMpFWrqUkTp6+KhR6HGbmG2Y2H5wVF+pD61nByzgD&#10;QVx53XKj4LD/eH4DESKyRuuZFNwowLx8fJhhof2Vt3TZxUYkCIcCFZgYu0LKUBlyGMa+I05e7XuH&#10;Mcm+kbrHa4I7K/Mse5UOW04LBjtaGqpOu7NTsD4vt8dP+g53tzI1Z8PXxuZWqdHTsJiCiDTE//Bf&#10;e6UVTPJ3+D2TjoAsfwAAAP//AwBQSwECLQAUAAYACAAAACEA2+H2y+4AAACFAQAAEwAAAAAAAAAA&#10;AAAAAAAAAAAAW0NvbnRlbnRfVHlwZXNdLnhtbFBLAQItABQABgAIAAAAIQBa9CxbvwAAABUBAAAL&#10;AAAAAAAAAAAAAAAAAB8BAABfcmVscy8ucmVsc1BLAQItABQABgAIAAAAIQBgL3ZrxQAAANwAAAAP&#10;AAAAAAAAAAAAAAAAAAcCAABkcnMvZG93bnJldi54bWxQSwUGAAAAAAMAAwC3AAAA+QIAAAAA&#10;" path="m,l321170,e" filled="f">
                    <v:stroke startarrowwidth="narrow" startarrowlength="short" endarrowwidth="narrow" endarrowlength="short"/>
                    <v:path arrowok="t" o:extrusionok="f"/>
                  </v:shape>
                  <v:shape id="Shape 330" o:spid="_x0000_s1038" style="position:absolute;left:3256;top:22;width:4017;height:0;visibility:visible;mso-wrap-style:square;v-text-anchor:middle" coordsize="401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guwQAAANwAAAAPAAAAZHJzL2Rvd25yZXYueG1sRE/LisIw&#10;FN0L/kO4gjtNtcwg1SgiiCIo+Fi4vDTXttjc1CbW6tdPFsIsD+c9W7SmFA3VrrCsYDSMQBCnVhec&#10;Kbic14MJCOeRNZaWScGbHCzm3c4ME21ffKTm5DMRQtglqCD3vkqkdGlOBt3QVsSBu9naoA+wzqSu&#10;8RXCTSnHUfQrDRYcGnKsaJVTej89jYJjvDvra7N+7Jvd6rq9Hz7Vz+ajVL/XLqcgPLX+X/x1b7WC&#10;OA7zw5lwBOT8DwAA//8DAFBLAQItABQABgAIAAAAIQDb4fbL7gAAAIUBAAATAAAAAAAAAAAAAAAA&#10;AAAAAABbQ29udGVudF9UeXBlc10ueG1sUEsBAi0AFAAGAAgAAAAhAFr0LFu/AAAAFQEAAAsAAAAA&#10;AAAAAAAAAAAAHwEAAF9yZWxzLy5yZWxzUEsBAi0AFAAGAAgAAAAhAA+quC7BAAAA3AAAAA8AAAAA&#10;AAAAAAAAAAAABwIAAGRycy9kb3ducmV2LnhtbFBLBQYAAAAAAwADALcAAAD1AgAAAAA=&#10;" path="m,l401779,e" filled="f">
                    <v:stroke startarrowwidth="narrow" startarrowlength="short" endarrowwidth="narrow" endarrowlength="short"/>
                    <v:path arrowok="t" o:extrusionok="f"/>
                  </v:shape>
                  <v:shape id="Shape 331" o:spid="_x0000_s1039" style="position:absolute;left:7292;top:22;width:4018;height:0;visibility:visible;mso-wrap-style:square;v-text-anchor:middle" coordsize="401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21xgAAANwAAAAPAAAAZHJzL2Rvd25yZXYueG1sRI9Ba8JA&#10;FITvgv9heQVvurGhRVJXKYJUhBaiHjw+sq9JMPs2Ztc1za/vFgoeh5n5hlmue9OIQJ2rLSuYzxIQ&#10;xIXVNZcKTsftdAHCeWSNjWVS8EMO1qvxaImZtnfOKRx8KSKEXYYKKu/bTEpXVGTQzWxLHL1v2xn0&#10;UXal1B3eI9w08jlJXqXBmuNChS1tKiouh5tRkKf7oz6H7fUz7Dfn3eVraF8+BqUmT/37GwhPvX+E&#10;/9s7rSBN5/B3Jh4BufoFAAD//wMAUEsBAi0AFAAGAAgAAAAhANvh9svuAAAAhQEAABMAAAAAAAAA&#10;AAAAAAAAAAAAAFtDb250ZW50X1R5cGVzXS54bWxQSwECLQAUAAYACAAAACEAWvQsW78AAAAVAQAA&#10;CwAAAAAAAAAAAAAAAAAfAQAAX3JlbHMvLnJlbHNQSwECLQAUAAYACAAAACEAYOYdtcYAAADcAAAA&#10;DwAAAAAAAAAAAAAAAAAHAgAAZHJzL2Rvd25yZXYueG1sUEsFBgAAAAADAAMAtwAAAPoCAAAAAA==&#10;" path="m,l402413,e" filled="f">
                    <v:stroke startarrowwidth="narrow" startarrowlength="short" endarrowwidth="narrow" endarrowlength="short"/>
                    <v:path arrowok="t" o:extrusionok="f"/>
                  </v:shape>
                  <v:shape id="Shape 332" o:spid="_x0000_s1040" style="position:absolute;left:11336;top:22;width:3211;height:0;visibility:visible;mso-wrap-style:square;v-text-anchor:middle" coordsize="32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LHwwAAANwAAAAPAAAAZHJzL2Rvd25yZXYueG1sRI9BawIx&#10;FITvQv9DeIXeNNsVRFajiCB4sUVt8frYPDeLyct2E3XrrzeC4HGYmW+Y6bxzVlyoDbVnBZ+DDARx&#10;6XXNlYKf/ao/BhEiskbrmRT8U4D57K03xUL7K2/psouVSBAOBSowMTaFlKE05DAMfEOcvKNvHcYk&#10;20rqFq8J7qzMs2wkHdacFgw2tDRUnnZnp+DrvNweNvQXbm5tjpx1v982t0p9vHeLCYhIXXyFn+21&#10;VjAc5vA4k46AnN0BAAD//wMAUEsBAi0AFAAGAAgAAAAhANvh9svuAAAAhQEAABMAAAAAAAAAAAAA&#10;AAAAAAAAAFtDb250ZW50X1R5cGVzXS54bWxQSwECLQAUAAYACAAAACEAWvQsW78AAAAVAQAACwAA&#10;AAAAAAAAAAAAAAAfAQAAX3JlbHMvLnJlbHNQSwECLQAUAAYACAAAACEA61Jyx8MAAADcAAAADwAA&#10;AAAAAAAAAAAAAAAHAgAAZHJzL2Rvd25yZXYueG1sUEsFBgAAAAADAAMAtwAAAPcCAAAAAA==&#10;" path="m,l321170,e" filled="f">
                    <v:stroke startarrowwidth="narrow" startarrowlength="short" endarrowwidth="narrow" endarrowlength="short"/>
                    <v:path arrowok="t" o:extrusionok="f"/>
                  </v:shape>
                </v:group>
                <w10:wrap type="square"/>
              </v:group>
            </w:pict>
          </mc:Fallback>
        </mc:AlternateContent>
      </w:r>
      <w:r>
        <w:rPr>
          <w:noProof/>
        </w:rPr>
        <mc:AlternateContent>
          <mc:Choice Requires="wpg">
            <w:drawing>
              <wp:anchor distT="0" distB="0" distL="114300" distR="114300" simplePos="0" relativeHeight="251661312" behindDoc="0" locked="0" layoutInCell="1" allowOverlap="1" wp14:anchorId="44669470" wp14:editId="2E596122">
                <wp:simplePos x="0" y="0"/>
                <wp:positionH relativeFrom="column">
                  <wp:posOffset>3390900</wp:posOffset>
                </wp:positionH>
                <wp:positionV relativeFrom="paragraph">
                  <wp:posOffset>139700</wp:posOffset>
                </wp:positionV>
                <wp:extent cx="1456055" cy="4445"/>
                <wp:effectExtent l="0" t="0" r="0" b="0"/>
                <wp:wrapSquare wrapText="bothSides"/>
                <wp:docPr id="55" name="Grupo 55"/>
                <wp:cNvGraphicFramePr/>
                <a:graphic xmlns:a="http://schemas.openxmlformats.org/drawingml/2006/main">
                  <a:graphicData uri="http://schemas.microsoft.com/office/word/2010/wordprocessingGroup">
                    <wpg:wgp>
                      <wpg:cNvGrpSpPr/>
                      <wpg:grpSpPr>
                        <a:xfrm>
                          <a:off x="0" y="0"/>
                          <a:ext cx="1456055" cy="4445"/>
                          <a:chOff x="5633973" y="3777778"/>
                          <a:chExt cx="1456050" cy="4425"/>
                        </a:xfrm>
                      </wpg:grpSpPr>
                      <wpg:grpSp>
                        <wpg:cNvPr id="56" name="Grupo 56"/>
                        <wpg:cNvGrpSpPr/>
                        <wpg:grpSpPr>
                          <a:xfrm>
                            <a:off x="5633973" y="3777778"/>
                            <a:ext cx="1456050" cy="4425"/>
                            <a:chOff x="0" y="0"/>
                            <a:chExt cx="1456050" cy="4425"/>
                          </a:xfrm>
                        </wpg:grpSpPr>
                        <wps:wsp>
                          <wps:cNvPr id="57" name="Shape 3"/>
                          <wps:cNvSpPr/>
                          <wps:spPr>
                            <a:xfrm>
                              <a:off x="0" y="0"/>
                              <a:ext cx="1456050" cy="4425"/>
                            </a:xfrm>
                            <a:prstGeom prst="rect">
                              <a:avLst/>
                            </a:prstGeom>
                            <a:noFill/>
                            <a:ln>
                              <a:noFill/>
                            </a:ln>
                          </wps:spPr>
                          <wps:txbx>
                            <w:txbxContent>
                              <w:p w14:paraId="0B3A66D2" w14:textId="77777777" w:rsidR="005E0B39" w:rsidRDefault="005E0B39" w:rsidP="00E53144"/>
                            </w:txbxContent>
                          </wps:txbx>
                          <wps:bodyPr spcFirstLastPara="1" wrap="square" lIns="91425" tIns="91425" rIns="91425" bIns="91425" anchor="ctr" anchorCtr="0">
                            <a:noAutofit/>
                          </wps:bodyPr>
                        </wps:wsp>
                        <wps:wsp>
                          <wps:cNvPr id="323" name="Shape 323"/>
                          <wps:cNvSpPr/>
                          <wps:spPr>
                            <a:xfrm>
                              <a:off x="2540" y="2222"/>
                              <a:ext cx="240665" cy="0"/>
                            </a:xfrm>
                            <a:custGeom>
                              <a:avLst/>
                              <a:gdLst/>
                              <a:ahLst/>
                              <a:cxnLst/>
                              <a:rect l="l" t="t" r="r" b="b"/>
                              <a:pathLst>
                                <a:path w="240665" h="1" extrusionOk="0">
                                  <a:moveTo>
                                    <a:pt x="0" y="0"/>
                                  </a:moveTo>
                                  <a:lnTo>
                                    <a:pt x="2406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4" name="Shape 324"/>
                          <wps:cNvSpPr/>
                          <wps:spPr>
                            <a:xfrm>
                              <a:off x="245110" y="2222"/>
                              <a:ext cx="240665" cy="0"/>
                            </a:xfrm>
                            <a:custGeom>
                              <a:avLst/>
                              <a:gdLst/>
                              <a:ahLst/>
                              <a:cxnLst/>
                              <a:rect l="l" t="t" r="r" b="b"/>
                              <a:pathLst>
                                <a:path w="240665" h="1" extrusionOk="0">
                                  <a:moveTo>
                                    <a:pt x="0" y="0"/>
                                  </a:moveTo>
                                  <a:lnTo>
                                    <a:pt x="24003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5" name="Shape 325"/>
                          <wps:cNvSpPr/>
                          <wps:spPr>
                            <a:xfrm>
                              <a:off x="487045" y="2222"/>
                              <a:ext cx="240665" cy="0"/>
                            </a:xfrm>
                            <a:custGeom>
                              <a:avLst/>
                              <a:gdLst/>
                              <a:ahLst/>
                              <a:cxnLst/>
                              <a:rect l="l" t="t" r="r" b="b"/>
                              <a:pathLst>
                                <a:path w="240665" h="1" extrusionOk="0">
                                  <a:moveTo>
                                    <a:pt x="0" y="0"/>
                                  </a:moveTo>
                                  <a:lnTo>
                                    <a:pt x="2406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6" name="Shape 326"/>
                          <wps:cNvSpPr/>
                          <wps:spPr>
                            <a:xfrm>
                              <a:off x="729615" y="2222"/>
                              <a:ext cx="480695" cy="0"/>
                            </a:xfrm>
                            <a:custGeom>
                              <a:avLst/>
                              <a:gdLst/>
                              <a:ahLst/>
                              <a:cxnLst/>
                              <a:rect l="l" t="t" r="r" b="b"/>
                              <a:pathLst>
                                <a:path w="480695" h="1" extrusionOk="0">
                                  <a:moveTo>
                                    <a:pt x="0" y="0"/>
                                  </a:moveTo>
                                  <a:lnTo>
                                    <a:pt x="48069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7" name="Shape 327"/>
                          <wps:cNvSpPr/>
                          <wps:spPr>
                            <a:xfrm>
                              <a:off x="1212215" y="2222"/>
                              <a:ext cx="241300" cy="0"/>
                            </a:xfrm>
                            <a:custGeom>
                              <a:avLst/>
                              <a:gdLst/>
                              <a:ahLst/>
                              <a:cxnLst/>
                              <a:rect l="l" t="t" r="r" b="b"/>
                              <a:pathLst>
                                <a:path w="241300" h="1" extrusionOk="0">
                                  <a:moveTo>
                                    <a:pt x="0" y="0"/>
                                  </a:moveTo>
                                  <a:lnTo>
                                    <a:pt x="2413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4669470" id="Grupo 55" o:spid="_x0000_s1041" style="position:absolute;left:0;text-align:left;margin-left:267pt;margin-top:11pt;width:114.65pt;height:.35pt;z-index:251661312" coordorigin="56339,37777" coordsize="145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N85wMAAJsWAAAOAAAAZHJzL2Uyb0RvYy54bWzsWFtv2zYUfh+w/0DwfbFulmMhSjE0TTCg&#10;WAO0+wE0RV0widRI+pJ/v3MoUZbdBU2zYsVQ+0Hm5ejwXL7vkNTNm0PXkp3QplEyp+FVQImQXBWN&#10;rHL6x6f7X64pMZbJgrVKipw+CUPf3P78082+z0SkatUWQhNQIk2273NaW9tni4XhteiYuVK9kDBZ&#10;Kt0xC11dLQrN9qC9axdREKSLvdJFrxUXxsDo3TBJb53+shTcfihLIyxpcwq2WffU7rnB5+L2hmWV&#10;Zn3d8NEM9gorOtZIWHRSdccsI1vdfKaqa7hWRpX2iqtuocqy4cL5AN6EwZk3D1pte+dLle2rfgoT&#10;hPYsTq9Wy3/fPWrSFDldLimRrIMcPehtrwj0ITj7vspA5kH3H/tHPQ5UQw/9PZS6w3/whBxcWJ+m&#10;sIqDJRwGw2SZBqiew1ySJE4xy3gNqcGXlmkcr1cxJTAdr/B3PeSF1+9OVEACBxWRU7Hwyy/Qysmo&#10;qTNZ7z1MzzxMX+Hhs8aeentm6sxbmDmG6LUeAlnMEQ/m3+HhY8164WBmMNc+WisfLTdP4iFYTmTC&#10;gskMwOLrgHAWmimLLOu1sQ9CdQQbOdXAXkcqtntvLGAPRL0ILinVfdO2jsGtPBkAQRwBXHgDsWUP&#10;m4ODeuRd2ajiCdw1Pb9vYMn3zNhHpqEAhJTsoSjk1Py1ZVpQ0v4mIcrrMAHoETvv6HlnM+8wyWsF&#10;tYZbTcnQeWtd7RmM/XVrVdk4x9C8wZjRakgvwvc/yHMcAfMG4o+JhgFH9BemOlomA6Yj+OGbLPNc&#10;iJIgTUfiu1o7SzbfDslGeZ9gqJ/FkGoYq32LH6RvIiSwlLeulFtKIJwQXCjlm2Hlnll8D5Vik+xz&#10;6o2oXVrBNL3F3erDn1ioULBTO/FJuVfsWREDe4+zrZxLebWezA5zKAANXHpqOHNgcO7wCXTRyPUS&#10;gcURcmXLwDHe9VCUjayciUa1TYFoRyuNrjZvW012DDc190PnYYkTMaTKHTP1IOemhhjBriILl6da&#10;sOKdLIh96qHuS9ihAfewageAF7CfQ8PJWda0X5ZzERjxO5SFI6x/dI4l5xxLMLIYH6i4Xy6nUbIM&#10;wx+UZUE82zIdxi4su7DsH04sMZbQ051sPMO+kGXJ9SqA0ymezy57mdvsgG6Xveyylzn+jPeCOJqu&#10;Uf68ON6jXsiyVbROw+dYllwH6Rom8Z733U6M3ohvfGL0ameuDUfKC8vgHHRh2SnLzq/f0eqrToxh&#10;FEbRszSLkjAOxov4d6OZN+Ib08yrvdDMX+D+lxez40c9d9h1X0DdJXf8WoufWOd9J3X8pnz7NwAA&#10;AP//AwBQSwMEFAAGAAgAAAAhAHjButjgAAAACQEAAA8AAABkcnMvZG93bnJldi54bWxMj09Lw0AQ&#10;xe+C32EZwZvd/LGtxGxKKeqpCLaCeJtmp0lodjZkt0n67d2e7GmYeY83v5evJtOKgXrXWFYQzyIQ&#10;xKXVDVcKvvfvTy8gnEfW2FomBRdysCru73LMtB35i4adr0QIYZehgtr7LpPSlTUZdDPbEQftaHuD&#10;Pqx9JXWPYwg3rUyiaCENNhw+1NjRpqbytDsbBR8jjus0fhu2p+Pm8ruff/5sY1Lq8WFav4LwNPl/&#10;M1zxAzoUgelgz6ydaBXM0+fQxStIkjCDYblIUxCH62EJssjlbYPiDwAA//8DAFBLAQItABQABgAI&#10;AAAAIQC2gziS/gAAAOEBAAATAAAAAAAAAAAAAAAAAAAAAABbQ29udGVudF9UeXBlc10ueG1sUEsB&#10;Ai0AFAAGAAgAAAAhADj9If/WAAAAlAEAAAsAAAAAAAAAAAAAAAAALwEAAF9yZWxzLy5yZWxzUEsB&#10;Ai0AFAAGAAgAAAAhAAWag3znAwAAmxYAAA4AAAAAAAAAAAAAAAAALgIAAGRycy9lMm9Eb2MueG1s&#10;UEsBAi0AFAAGAAgAAAAhAHjButjgAAAACQEAAA8AAAAAAAAAAAAAAAAAQQYAAGRycy9kb3ducmV2&#10;LnhtbFBLBQYAAAAABAAEAPMAAABOBwAAAAA=&#10;">
                <v:group id="Grupo 56" o:spid="_x0000_s1042" style="position:absolute;left:56339;top:37777;width:14561;height:45" coordsize="145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Shape 3" o:spid="_x0000_s1043" style="position:absolute;width:14560;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0B3A66D2" w14:textId="77777777" w:rsidR="005E0B39" w:rsidRDefault="005E0B39" w:rsidP="00E53144"/>
                      </w:txbxContent>
                    </v:textbox>
                  </v:rect>
                  <v:shape id="Shape 323" o:spid="_x0000_s1044" style="position:absolute;left:25;top:22;width:2407;height:0;visibility:visible;mso-wrap-style:square;v-text-anchor:middle" coordsize="240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uZxAAAANwAAAAPAAAAZHJzL2Rvd25yZXYueG1sRI9Pa8JA&#10;EMXvBb/DMoK3utGUalNXEaFS6KEkeultyE6TYHY2ZKcmfnu3UOjx8f78eJvd6Fp1pT40ng0s5gko&#10;4tLbhisD59Pb4xpUEGSLrWcycKMAu+3kYYOZ9QPndC2kUnGEQ4YGapEu0zqUNTkMc98RR+/b9w4l&#10;yr7StschjrtWL5PkWTtsOBJq7OhQU3kpflyEHIfO5iv5HJ5WaVF8SP5iv0ZjZtNx/wpKaJT/8F/7&#10;3RpIlyn8nolHQG/vAAAA//8DAFBLAQItABQABgAIAAAAIQDb4fbL7gAAAIUBAAATAAAAAAAAAAAA&#10;AAAAAAAAAABbQ29udGVudF9UeXBlc10ueG1sUEsBAi0AFAAGAAgAAAAhAFr0LFu/AAAAFQEAAAsA&#10;AAAAAAAAAAAAAAAAHwEAAF9yZWxzLy5yZWxzUEsBAi0AFAAGAAgAAAAhACkOG5nEAAAA3AAAAA8A&#10;AAAAAAAAAAAAAAAABwIAAGRycy9kb3ducmV2LnhtbFBLBQYAAAAAAwADALcAAAD4AgAAAAA=&#10;" path="m,l240665,e" filled="f">
                    <v:stroke startarrowwidth="narrow" startarrowlength="short" endarrowwidth="narrow" endarrowlength="short"/>
                    <v:path arrowok="t" o:extrusionok="f"/>
                  </v:shape>
                  <v:shape id="Shape 324" o:spid="_x0000_s1045" style="position:absolute;left:2451;top:22;width:2406;height:0;visibility:visible;mso-wrap-style:square;v-text-anchor:middle" coordsize="240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4PtxAAAANwAAAAPAAAAZHJzL2Rvd25yZXYueG1sRI9La8JA&#10;FIX3Bf/DcIXu6sQH1aaOIoUWwUVJdOPukrlNQjN3QubWpP/eEQSXh/P4OOvt4Bp1oS7Ung1MJwko&#10;4sLbmksDp+PnywpUEGSLjWcy8E8BtpvR0xpT63vO6JJLqeIIhxQNVCJtqnUoKnIYJr4ljt6P7xxK&#10;lF2pbYd9HHeNniXJq3ZYcyRU2NJHRcVv/uci5KtvbbaU736xnOf5QbI3ex6MeR4Pu3dQQoM8wvf2&#10;3hqYzxZwOxOPgN5cAQAA//8DAFBLAQItABQABgAIAAAAIQDb4fbL7gAAAIUBAAATAAAAAAAAAAAA&#10;AAAAAAAAAABbQ29udGVudF9UeXBlc10ueG1sUEsBAi0AFAAGAAgAAAAhAFr0LFu/AAAAFQEAAAsA&#10;AAAAAAAAAAAAAAAAHwEAAF9yZWxzLy5yZWxzUEsBAi0AFAAGAAgAAAAhAKbng+3EAAAA3AAAAA8A&#10;AAAAAAAAAAAAAAAABwIAAGRycy9kb3ducmV2LnhtbFBLBQYAAAAAAwADALcAAAD4AgAAAAA=&#10;" path="m,l240030,e" filled="f">
                    <v:stroke startarrowwidth="narrow" startarrowlength="short" endarrowwidth="narrow" endarrowlength="short"/>
                    <v:path arrowok="t" o:extrusionok="f"/>
                  </v:shape>
                  <v:shape id="Shape 325" o:spid="_x0000_s1046" style="position:absolute;left:4870;top:22;width:2407;height:0;visibility:visible;mso-wrap-style:square;v-text-anchor:middle" coordsize="240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Z2xAAAANwAAAAPAAAAZHJzL2Rvd25yZXYueG1sRI9La8JA&#10;FIX3hf6H4Qrd1YmPVk0dpQgtgouStBt3l8w1Cc3cCZmrSf+9IwhdHs7j46y3g2vUhbpQezYwGSeg&#10;iAtvay4N/Hx/PC9BBUG22HgmA38UYLt5fFhjan3PGV1yKVUc4ZCigUqkTbUORUUOw9i3xNE7+c6h&#10;RNmV2nbYx3HX6GmSvGqHNUdChS3tKip+87OLkM++tdlCvvr5YpbnB8lW9jgY8zQa3t9ACQ3yH763&#10;99bAbPoCtzPxCOjNFQAA//8DAFBLAQItABQABgAIAAAAIQDb4fbL7gAAAIUBAAATAAAAAAAAAAAA&#10;AAAAAAAAAABbQ29udGVudF9UeXBlc10ueG1sUEsBAi0AFAAGAAgAAAAhAFr0LFu/AAAAFQEAAAsA&#10;AAAAAAAAAAAAAAAAHwEAAF9yZWxzLy5yZWxzUEsBAi0AFAAGAAgAAAAhAMmrJnbEAAAA3AAAAA8A&#10;AAAAAAAAAAAAAAAABwIAAGRycy9kb3ducmV2LnhtbFBLBQYAAAAAAwADALcAAAD4AgAAAAA=&#10;" path="m,l240665,e" filled="f">
                    <v:stroke startarrowwidth="narrow" startarrowlength="short" endarrowwidth="narrow" endarrowlength="short"/>
                    <v:path arrowok="t" o:extrusionok="f"/>
                  </v:shape>
                  <v:shape id="Shape 326" o:spid="_x0000_s1047" style="position:absolute;left:7296;top:22;width:4807;height:0;visibility:visible;mso-wrap-style:square;v-text-anchor:middle" coordsize="480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pPGxQAAANwAAAAPAAAAZHJzL2Rvd25yZXYueG1sRI9Ba8JA&#10;FITvgv9heYIXqRsthBBdRQWhCIUapeDtNfuaDWbfhuxW03/fLQgeh5n5hlmue9uIG3W+dqxgNk1A&#10;EJdO11wpOJ/2LxkIH5A1No5JwS95WK+GgyXm2t35SLciVCJC2OeowITQ5lL60pBFP3UtcfS+XWcx&#10;RNlVUnd4j3DbyHmSpNJizXHBYEs7Q+W1+LEK0s9D9qG/CrO9tnyZVPv3opFaqfGo3yxABOrDM/xo&#10;v2kFr/MU/s/EIyBXfwAAAP//AwBQSwECLQAUAAYACAAAACEA2+H2y+4AAACFAQAAEwAAAAAAAAAA&#10;AAAAAAAAAAAAW0NvbnRlbnRfVHlwZXNdLnhtbFBLAQItABQABgAIAAAAIQBa9CxbvwAAABUBAAAL&#10;AAAAAAAAAAAAAAAAAB8BAABfcmVscy8ucmVsc1BLAQItABQABgAIAAAAIQC8npPGxQAAANwAAAAP&#10;AAAAAAAAAAAAAAAAAAcCAABkcnMvZG93bnJldi54bWxQSwUGAAAAAAMAAwC3AAAA+QIAAAAA&#10;" path="m,l480695,e" filled="f">
                    <v:stroke startarrowwidth="narrow" startarrowlength="short" endarrowwidth="narrow" endarrowlength="short"/>
                    <v:path arrowok="t" o:extrusionok="f"/>
                  </v:shape>
                  <v:shape id="Shape 327" o:spid="_x0000_s1048" style="position:absolute;left:12122;top:22;width:2413;height:0;visibility:visible;mso-wrap-style:square;v-text-anchor:middle" coordsize="24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RxQAAANwAAAAPAAAAZHJzL2Rvd25yZXYueG1sRI/NasMw&#10;EITvhb6D2EJvjdwE0uBGCcYQ8CEXJyXkuFhb21RauZbqnz59VCjkOMzMN8x2P1kjBup961jB6yIB&#10;QVw53XKt4ON8eNmA8AFZo3FMCmbysN89Pmwx1W7kkoZTqEWEsE9RQRNCl0rpq4Ys+oXriKP36XqL&#10;Icq+lrrHMcKtkcskWUuLLceFBjvKG6q+Tj9WQT6YkLWXzFQH//3bldf5WOhcqeenKXsHEWgK9/B/&#10;u9AKVss3+DsTj4Dc3QAAAP//AwBQSwECLQAUAAYACAAAACEA2+H2y+4AAACFAQAAEwAAAAAAAAAA&#10;AAAAAAAAAAAAW0NvbnRlbnRfVHlwZXNdLnhtbFBLAQItABQABgAIAAAAIQBa9CxbvwAAABUBAAAL&#10;AAAAAAAAAAAAAAAAAB8BAABfcmVscy8ucmVsc1BLAQItABQABgAIAAAAIQCaQC+RxQAAANwAAAAP&#10;AAAAAAAAAAAAAAAAAAcCAABkcnMvZG93bnJldi54bWxQSwUGAAAAAAMAAwC3AAAA+QIAAAAA&#10;" path="m,l241300,e" filled="f">
                    <v:stroke startarrowwidth="narrow" startarrowlength="short" endarrowwidth="narrow" endarrowlength="short"/>
                    <v:path arrowok="t" o:extrusionok="f"/>
                  </v:shape>
                </v:group>
                <w10:wrap type="square"/>
              </v:group>
            </w:pict>
          </mc:Fallback>
        </mc:AlternateContent>
      </w:r>
    </w:p>
    <w:p w14:paraId="72906347" w14:textId="096E898A" w:rsidR="00E53144" w:rsidRPr="00C96706" w:rsidRDefault="00E53144" w:rsidP="00E53144">
      <w:pPr>
        <w:spacing w:before="12"/>
        <w:ind w:left="2006" w:right="2019"/>
        <w:jc w:val="center"/>
      </w:pPr>
      <w:r w:rsidRPr="00C96706">
        <w:t>Nome do Responsável legal/Procurador da Licitante</w:t>
      </w:r>
    </w:p>
    <w:p w14:paraId="283D9F1E" w14:textId="77777777" w:rsidR="00E53144" w:rsidRPr="00C96706" w:rsidRDefault="00E53144" w:rsidP="00E53144">
      <w:pPr>
        <w:spacing w:before="10"/>
        <w:ind w:left="4223" w:right="4235"/>
        <w:jc w:val="center"/>
      </w:pPr>
      <w:r w:rsidRPr="00C96706">
        <w:t>CPF/RG</w:t>
      </w:r>
    </w:p>
    <w:p w14:paraId="5F0E1358" w14:textId="77777777" w:rsidR="00E53144" w:rsidRPr="00C96706" w:rsidRDefault="00E53144" w:rsidP="00E53144">
      <w:pPr>
        <w:spacing w:before="10"/>
        <w:ind w:left="4223" w:right="4235"/>
        <w:jc w:val="center"/>
      </w:pPr>
    </w:p>
    <w:p w14:paraId="3A0901D1" w14:textId="77777777" w:rsidR="00E53144" w:rsidRPr="00C96706" w:rsidRDefault="00E53144" w:rsidP="00E53144">
      <w:pPr>
        <w:spacing w:before="10"/>
        <w:ind w:left="4223" w:right="4235"/>
        <w:jc w:val="center"/>
      </w:pPr>
    </w:p>
    <w:p w14:paraId="06978985" w14:textId="40953D4C" w:rsidR="00E53144" w:rsidRDefault="00E53144" w:rsidP="00E53144">
      <w:pPr>
        <w:spacing w:before="10"/>
        <w:ind w:left="4223" w:right="4235"/>
        <w:jc w:val="center"/>
      </w:pPr>
    </w:p>
    <w:p w14:paraId="385D60D4" w14:textId="2BCC6BED" w:rsidR="00A41268" w:rsidRDefault="00A41268" w:rsidP="00E53144">
      <w:pPr>
        <w:spacing w:before="10"/>
        <w:ind w:left="4223" w:right="4235"/>
        <w:jc w:val="center"/>
      </w:pPr>
    </w:p>
    <w:p w14:paraId="5C5522DC" w14:textId="492741DD" w:rsidR="005E0B39" w:rsidRDefault="005E0B39" w:rsidP="00E53144">
      <w:pPr>
        <w:spacing w:before="10"/>
        <w:ind w:left="4223" w:right="4235"/>
        <w:jc w:val="center"/>
      </w:pPr>
    </w:p>
    <w:p w14:paraId="0216A35D" w14:textId="77777777" w:rsidR="005E0B39" w:rsidRDefault="005E0B39" w:rsidP="00E53144">
      <w:pPr>
        <w:spacing w:before="10"/>
        <w:ind w:left="4223" w:right="4235"/>
        <w:jc w:val="center"/>
      </w:pPr>
    </w:p>
    <w:p w14:paraId="75EEECB1" w14:textId="69FB3311" w:rsidR="00715B72" w:rsidRDefault="00715B72" w:rsidP="00E53144">
      <w:pPr>
        <w:spacing w:before="10"/>
        <w:ind w:left="4223" w:right="4235"/>
        <w:jc w:val="center"/>
      </w:pPr>
    </w:p>
    <w:p w14:paraId="7E835794" w14:textId="77777777" w:rsidR="00E53144" w:rsidRPr="00C96706" w:rsidRDefault="00E53144" w:rsidP="006C1364">
      <w:pPr>
        <w:spacing w:before="10"/>
        <w:ind w:right="4235"/>
      </w:pPr>
    </w:p>
    <w:p w14:paraId="0FC3C5AD" w14:textId="77777777" w:rsidR="00E53144" w:rsidRPr="00C96706" w:rsidRDefault="00E53144" w:rsidP="00E53144">
      <w:pPr>
        <w:spacing w:before="10"/>
        <w:ind w:left="4223" w:right="4235"/>
        <w:jc w:val="center"/>
      </w:pPr>
    </w:p>
    <w:p w14:paraId="64832987" w14:textId="77777777" w:rsidR="00E53144" w:rsidRPr="00C96706" w:rsidRDefault="00E53144" w:rsidP="00E53144">
      <w:pPr>
        <w:ind w:left="4012" w:right="4027"/>
        <w:jc w:val="center"/>
      </w:pPr>
      <w:r>
        <w:t xml:space="preserve">ANEXO </w:t>
      </w:r>
      <w:r w:rsidRPr="00C96706">
        <w:t>V</w:t>
      </w:r>
      <w:r>
        <w:t>I</w:t>
      </w:r>
    </w:p>
    <w:p w14:paraId="16DD1C47" w14:textId="6AA9358A" w:rsidR="00E53144" w:rsidRDefault="00E53144" w:rsidP="00E53144">
      <w:pPr>
        <w:ind w:left="90" w:right="15"/>
        <w:jc w:val="center"/>
      </w:pPr>
      <w:r w:rsidRPr="00C96706">
        <w:t>TERMO DE REFERÊNCIA</w:t>
      </w:r>
    </w:p>
    <w:p w14:paraId="7877ED02" w14:textId="77777777" w:rsidR="005E0B39" w:rsidRPr="00C96706" w:rsidRDefault="005E0B39" w:rsidP="00E53144">
      <w:pPr>
        <w:ind w:left="90" w:right="15"/>
        <w:jc w:val="center"/>
      </w:pPr>
    </w:p>
    <w:p w14:paraId="3B92896A" w14:textId="77777777" w:rsidR="00E53144" w:rsidRPr="00C96706" w:rsidRDefault="00E53144" w:rsidP="00E53144">
      <w:pPr>
        <w:ind w:left="4223" w:right="4235"/>
        <w:jc w:val="center"/>
      </w:pPr>
    </w:p>
    <w:p w14:paraId="16F49E1E" w14:textId="0531B5B7" w:rsidR="00E53144" w:rsidRDefault="00E53144" w:rsidP="00A41268">
      <w:pPr>
        <w:ind w:left="102" w:right="6027"/>
        <w:jc w:val="both"/>
      </w:pPr>
      <w:r w:rsidRPr="00C96706">
        <w:t xml:space="preserve">Pregão Presencial </w:t>
      </w:r>
      <w:r w:rsidRPr="006C1364">
        <w:t>nº 00</w:t>
      </w:r>
      <w:r w:rsidR="00A41268">
        <w:t>4</w:t>
      </w:r>
      <w:r w:rsidRPr="006C1364">
        <w:t>/2021</w:t>
      </w:r>
    </w:p>
    <w:p w14:paraId="5F14D484" w14:textId="3D29BE25" w:rsidR="00A41268" w:rsidRDefault="00A41268" w:rsidP="00A41268">
      <w:pPr>
        <w:ind w:left="102" w:right="6027"/>
        <w:jc w:val="both"/>
      </w:pPr>
    </w:p>
    <w:p w14:paraId="05706464" w14:textId="43C806BA" w:rsidR="00A41268" w:rsidRDefault="00A41268" w:rsidP="00A41268">
      <w:pPr>
        <w:ind w:left="102" w:right="6027"/>
        <w:jc w:val="both"/>
      </w:pPr>
    </w:p>
    <w:p w14:paraId="6BB6E276" w14:textId="77777777" w:rsidR="00A41268" w:rsidRDefault="00A41268" w:rsidP="00A41268">
      <w:pPr>
        <w:ind w:left="102" w:right="6027"/>
        <w:jc w:val="both"/>
      </w:pPr>
    </w:p>
    <w:p w14:paraId="7DA7B61D" w14:textId="77777777" w:rsidR="00A41268" w:rsidRDefault="00A41268" w:rsidP="00A41268">
      <w:pPr>
        <w:ind w:left="102" w:right="6027"/>
        <w:jc w:val="both"/>
      </w:pPr>
    </w:p>
    <w:p w14:paraId="4736068C" w14:textId="1EBE4A36" w:rsidR="00A41268" w:rsidRDefault="00A41268" w:rsidP="00A41268">
      <w:pPr>
        <w:ind w:left="102" w:right="6027"/>
        <w:jc w:val="both"/>
      </w:pPr>
      <w:r>
        <w:t>OBJETIVO:</w:t>
      </w:r>
    </w:p>
    <w:p w14:paraId="3F8098B2" w14:textId="77777777" w:rsidR="00A41268" w:rsidRDefault="00A41268" w:rsidP="00A41268">
      <w:pPr>
        <w:ind w:left="102" w:right="6027"/>
        <w:jc w:val="both"/>
      </w:pPr>
    </w:p>
    <w:p w14:paraId="6C093493" w14:textId="517B529A" w:rsidR="00A41268" w:rsidRDefault="00A41268" w:rsidP="00563B75">
      <w:pPr>
        <w:ind w:left="102" w:right="79"/>
        <w:jc w:val="both"/>
        <w:rPr>
          <w:highlight w:val="yellow"/>
        </w:rPr>
      </w:pPr>
      <w:r w:rsidRPr="00182C02">
        <w:t xml:space="preserve">1 - </w:t>
      </w:r>
      <w:r w:rsidRPr="000D5BAA">
        <w:rPr>
          <w:b/>
        </w:rPr>
        <w:t>LOTE-0</w:t>
      </w:r>
      <w:r>
        <w:rPr>
          <w:b/>
        </w:rPr>
        <w:t>1</w:t>
      </w:r>
      <w:r>
        <w:t xml:space="preserve"> Publicidade Volante, a partir das </w:t>
      </w:r>
      <w:r w:rsidR="00715B72">
        <w:t>08</w:t>
      </w:r>
      <w:r>
        <w:t>:00 horas</w:t>
      </w:r>
      <w:r w:rsidR="00563B75">
        <w:t xml:space="preserve">, </w:t>
      </w:r>
      <w:r w:rsidR="00563B75" w:rsidRPr="00D174EF">
        <w:t>LOTE</w:t>
      </w:r>
      <w:r w:rsidR="00563B75">
        <w:rPr>
          <w:b/>
          <w:bCs/>
        </w:rPr>
        <w:t xml:space="preserve"> 02-</w:t>
      </w:r>
      <w:r w:rsidR="00563B75" w:rsidRPr="000D5BAA">
        <w:rPr>
          <w:b/>
          <w:bCs/>
        </w:rPr>
        <w:t>Prestação de Serviços da Tecnologia da Informação-TI, na manutenção de rede de computadores e impressoras para a Prefeitura Municipal de Nova Iguaçu de Goiás, e suas secretárias</w:t>
      </w:r>
      <w:r w:rsidR="00715B72">
        <w:rPr>
          <w:b/>
          <w:bCs/>
        </w:rPr>
        <w:t xml:space="preserve">, </w:t>
      </w:r>
      <w:r w:rsidR="00715B72">
        <w:t>a partir das 09:00 horas</w:t>
      </w:r>
      <w:r w:rsidR="00563B75" w:rsidRPr="000D5BAA">
        <w:rPr>
          <w:b/>
          <w:bCs/>
        </w:rPr>
        <w:t xml:space="preserve">, </w:t>
      </w:r>
      <w:r w:rsidR="00563B75">
        <w:t xml:space="preserve">LOTE </w:t>
      </w:r>
      <w:r w:rsidR="00563B75">
        <w:rPr>
          <w:b/>
          <w:bCs/>
        </w:rPr>
        <w:t>03- Agendamento e regulação em saúde</w:t>
      </w:r>
      <w:r w:rsidR="00563B75" w:rsidRPr="000D5BAA">
        <w:rPr>
          <w:b/>
          <w:bCs/>
        </w:rPr>
        <w:t xml:space="preserve">, </w:t>
      </w:r>
      <w:r w:rsidR="00715B72">
        <w:t>a partir das 10:00 horas,</w:t>
      </w:r>
      <w:r w:rsidR="00715B72" w:rsidRPr="00D174EF">
        <w:t xml:space="preserve"> </w:t>
      </w:r>
      <w:r w:rsidR="00563B75" w:rsidRPr="00D174EF">
        <w:t>LOTE</w:t>
      </w:r>
      <w:r w:rsidR="00563B75">
        <w:rPr>
          <w:b/>
          <w:bCs/>
        </w:rPr>
        <w:t xml:space="preserve"> 04-</w:t>
      </w:r>
      <w:r w:rsidR="00563B75" w:rsidRPr="000D5BAA">
        <w:rPr>
          <w:b/>
          <w:bCs/>
        </w:rPr>
        <w:t>Assistente Social</w:t>
      </w:r>
      <w:r w:rsidR="00563B75" w:rsidRPr="003F6026">
        <w:t>,</w:t>
      </w:r>
      <w:r w:rsidR="00715B72">
        <w:t xml:space="preserve"> a partir das 11:00 horas</w:t>
      </w:r>
      <w:r w:rsidR="00563B75">
        <w:t xml:space="preserve"> LOTE </w:t>
      </w:r>
      <w:r w:rsidR="00563B75" w:rsidRPr="0018693E">
        <w:rPr>
          <w:b/>
          <w:bCs/>
        </w:rPr>
        <w:t>05- Instrutora de oficina</w:t>
      </w:r>
      <w:r w:rsidR="00715B72">
        <w:rPr>
          <w:b/>
          <w:bCs/>
        </w:rPr>
        <w:t xml:space="preserve">, </w:t>
      </w:r>
      <w:r w:rsidR="00715B72">
        <w:t>a partir das 13:00 horas</w:t>
      </w:r>
      <w:r w:rsidR="00715B72">
        <w:rPr>
          <w:b/>
          <w:bCs/>
        </w:rPr>
        <w:t xml:space="preserve">, LOTE 06-Locação de ônibus, </w:t>
      </w:r>
      <w:r w:rsidR="00715B72">
        <w:t>a partir das 14:00 horas</w:t>
      </w:r>
      <w:r w:rsidR="00715B72">
        <w:rPr>
          <w:b/>
          <w:bCs/>
        </w:rPr>
        <w:t xml:space="preserve">, LOTE 07-Divulgação Institucional, </w:t>
      </w:r>
      <w:r w:rsidR="00715B72">
        <w:t>a partir das 15:00 horas.</w:t>
      </w:r>
    </w:p>
    <w:p w14:paraId="1297014D" w14:textId="77777777" w:rsidR="00A41268" w:rsidRDefault="00A41268" w:rsidP="00A41268">
      <w:pPr>
        <w:ind w:left="102" w:right="6027"/>
        <w:jc w:val="both"/>
        <w:rPr>
          <w:highlight w:val="yellow"/>
        </w:rPr>
      </w:pPr>
    </w:p>
    <w:p w14:paraId="62FE74A4" w14:textId="28A39B54" w:rsidR="00A41268" w:rsidRPr="000B59CD" w:rsidRDefault="00A41268" w:rsidP="000B59CD">
      <w:pPr>
        <w:autoSpaceDE w:val="0"/>
        <w:autoSpaceDN w:val="0"/>
        <w:adjustRightInd w:val="0"/>
        <w:jc w:val="center"/>
        <w:rPr>
          <w:b/>
          <w:szCs w:val="24"/>
          <w:u w:val="single"/>
        </w:rPr>
      </w:pPr>
      <w:r w:rsidRPr="00745918">
        <w:rPr>
          <w:b/>
          <w:szCs w:val="24"/>
          <w:u w:val="single"/>
        </w:rPr>
        <w:t>Lote - 0</w:t>
      </w:r>
      <w:r>
        <w:rPr>
          <w:b/>
          <w:szCs w:val="24"/>
          <w:u w:val="single"/>
        </w:rPr>
        <w:t>1</w:t>
      </w:r>
      <w:r w:rsidRPr="00745918">
        <w:rPr>
          <w:b/>
          <w:szCs w:val="24"/>
          <w:u w:val="single"/>
        </w:rPr>
        <w:t xml:space="preserve"> – Publicidade Volante:</w:t>
      </w:r>
    </w:p>
    <w:p w14:paraId="7AEBF36A" w14:textId="77777777" w:rsidR="007E7291" w:rsidRDefault="007E7291" w:rsidP="00A41268">
      <w:pPr>
        <w:autoSpaceDE w:val="0"/>
        <w:autoSpaceDN w:val="0"/>
        <w:adjustRightInd w:val="0"/>
        <w:jc w:val="both"/>
        <w:rPr>
          <w:szCs w:val="24"/>
        </w:rPr>
      </w:pPr>
    </w:p>
    <w:tbl>
      <w:tblPr>
        <w:tblStyle w:val="Tabelacomgrade"/>
        <w:tblW w:w="10607" w:type="dxa"/>
        <w:tblInd w:w="-1139" w:type="dxa"/>
        <w:tblLayout w:type="fixed"/>
        <w:tblLook w:val="04A0" w:firstRow="1" w:lastRow="0" w:firstColumn="1" w:lastColumn="0" w:noHBand="0" w:noVBand="1"/>
      </w:tblPr>
      <w:tblGrid>
        <w:gridCol w:w="864"/>
        <w:gridCol w:w="5913"/>
        <w:gridCol w:w="878"/>
        <w:gridCol w:w="992"/>
        <w:gridCol w:w="851"/>
        <w:gridCol w:w="1109"/>
      </w:tblGrid>
      <w:tr w:rsidR="005B5D27" w:rsidRPr="005B5D27" w14:paraId="36F58EF6" w14:textId="35BDF54A" w:rsidTr="005625D6">
        <w:trPr>
          <w:trHeight w:val="189"/>
        </w:trPr>
        <w:tc>
          <w:tcPr>
            <w:tcW w:w="864" w:type="dxa"/>
          </w:tcPr>
          <w:p w14:paraId="733BB71F" w14:textId="77777777" w:rsidR="00715B72" w:rsidRPr="005B5D27" w:rsidRDefault="00715B72" w:rsidP="00531B21">
            <w:pPr>
              <w:jc w:val="center"/>
              <w:rPr>
                <w:color w:val="000000"/>
                <w:sz w:val="16"/>
                <w:szCs w:val="16"/>
              </w:rPr>
            </w:pPr>
            <w:r w:rsidRPr="005B5D27">
              <w:rPr>
                <w:color w:val="000000"/>
                <w:sz w:val="16"/>
                <w:szCs w:val="16"/>
              </w:rPr>
              <w:t>ORDEM</w:t>
            </w:r>
          </w:p>
        </w:tc>
        <w:tc>
          <w:tcPr>
            <w:tcW w:w="5913" w:type="dxa"/>
          </w:tcPr>
          <w:p w14:paraId="54ED1380" w14:textId="77777777" w:rsidR="00715B72" w:rsidRPr="005B5D27" w:rsidRDefault="00715B72" w:rsidP="00531B21">
            <w:pPr>
              <w:jc w:val="center"/>
              <w:rPr>
                <w:color w:val="000000"/>
                <w:sz w:val="16"/>
                <w:szCs w:val="16"/>
              </w:rPr>
            </w:pPr>
            <w:r w:rsidRPr="005B5D27">
              <w:rPr>
                <w:color w:val="000000"/>
                <w:sz w:val="16"/>
                <w:szCs w:val="16"/>
              </w:rPr>
              <w:t>DESCRIÇÃO DOS SERVIÇOS</w:t>
            </w:r>
          </w:p>
        </w:tc>
        <w:tc>
          <w:tcPr>
            <w:tcW w:w="878" w:type="dxa"/>
          </w:tcPr>
          <w:p w14:paraId="2611FD6D" w14:textId="2DB5FE36" w:rsidR="00715B72" w:rsidRPr="005B5D27" w:rsidRDefault="00715B72" w:rsidP="00531B21">
            <w:pPr>
              <w:jc w:val="center"/>
              <w:rPr>
                <w:color w:val="000000"/>
                <w:sz w:val="16"/>
                <w:szCs w:val="16"/>
              </w:rPr>
            </w:pPr>
            <w:r w:rsidRPr="005B5D27">
              <w:rPr>
                <w:color w:val="000000"/>
                <w:sz w:val="16"/>
                <w:szCs w:val="16"/>
              </w:rPr>
              <w:t>QUANT</w:t>
            </w:r>
          </w:p>
        </w:tc>
        <w:tc>
          <w:tcPr>
            <w:tcW w:w="992" w:type="dxa"/>
          </w:tcPr>
          <w:p w14:paraId="1B3415F7" w14:textId="77777777" w:rsidR="00715B72" w:rsidRPr="005B5D27" w:rsidRDefault="00715B72" w:rsidP="00531B21">
            <w:pPr>
              <w:jc w:val="center"/>
              <w:rPr>
                <w:color w:val="000000"/>
                <w:sz w:val="16"/>
                <w:szCs w:val="16"/>
              </w:rPr>
            </w:pPr>
            <w:r w:rsidRPr="005B5D27">
              <w:rPr>
                <w:color w:val="000000"/>
                <w:sz w:val="16"/>
                <w:szCs w:val="16"/>
              </w:rPr>
              <w:t>VALOR UNITARIO</w:t>
            </w:r>
          </w:p>
          <w:p w14:paraId="383B76A1" w14:textId="77777777" w:rsidR="00715B72" w:rsidRPr="005B5D27" w:rsidRDefault="00715B72" w:rsidP="00531B21">
            <w:pPr>
              <w:jc w:val="center"/>
              <w:rPr>
                <w:color w:val="000000"/>
                <w:sz w:val="16"/>
                <w:szCs w:val="16"/>
              </w:rPr>
            </w:pPr>
            <w:r w:rsidRPr="005B5D27">
              <w:rPr>
                <w:color w:val="000000"/>
                <w:sz w:val="16"/>
                <w:szCs w:val="16"/>
              </w:rPr>
              <w:t>R$</w:t>
            </w:r>
          </w:p>
        </w:tc>
        <w:tc>
          <w:tcPr>
            <w:tcW w:w="851" w:type="dxa"/>
          </w:tcPr>
          <w:p w14:paraId="5C42C66B" w14:textId="77777777" w:rsidR="00715B72" w:rsidRPr="005B5D27" w:rsidRDefault="00715B72" w:rsidP="00531B21">
            <w:pPr>
              <w:jc w:val="center"/>
              <w:rPr>
                <w:color w:val="000000"/>
                <w:sz w:val="16"/>
                <w:szCs w:val="16"/>
              </w:rPr>
            </w:pPr>
            <w:r w:rsidRPr="005B5D27">
              <w:rPr>
                <w:color w:val="000000"/>
                <w:sz w:val="16"/>
                <w:szCs w:val="16"/>
              </w:rPr>
              <w:t>VALOR TOTAL</w:t>
            </w:r>
          </w:p>
          <w:p w14:paraId="08C2DF1A" w14:textId="77777777" w:rsidR="00715B72" w:rsidRPr="005B5D27" w:rsidRDefault="00715B72" w:rsidP="00531B21">
            <w:pPr>
              <w:jc w:val="center"/>
              <w:rPr>
                <w:color w:val="000000"/>
                <w:sz w:val="16"/>
                <w:szCs w:val="16"/>
              </w:rPr>
            </w:pPr>
            <w:r w:rsidRPr="005B5D27">
              <w:rPr>
                <w:color w:val="000000"/>
                <w:sz w:val="16"/>
                <w:szCs w:val="16"/>
              </w:rPr>
              <w:t>R$</w:t>
            </w:r>
          </w:p>
        </w:tc>
        <w:tc>
          <w:tcPr>
            <w:tcW w:w="1109" w:type="dxa"/>
          </w:tcPr>
          <w:p w14:paraId="5377F219" w14:textId="709ADD52" w:rsidR="00715B72" w:rsidRPr="005B5D27" w:rsidRDefault="00715B72" w:rsidP="00531B21">
            <w:pPr>
              <w:jc w:val="center"/>
              <w:rPr>
                <w:color w:val="000000"/>
                <w:sz w:val="16"/>
                <w:szCs w:val="16"/>
              </w:rPr>
            </w:pPr>
            <w:r w:rsidRPr="005B5D27">
              <w:rPr>
                <w:color w:val="000000"/>
                <w:sz w:val="16"/>
                <w:szCs w:val="16"/>
              </w:rPr>
              <w:t>COTAÇÃO</w:t>
            </w:r>
          </w:p>
        </w:tc>
      </w:tr>
      <w:tr w:rsidR="005B5D27" w14:paraId="7D152791" w14:textId="3B8F8E3C" w:rsidTr="005625D6">
        <w:trPr>
          <w:trHeight w:val="604"/>
        </w:trPr>
        <w:tc>
          <w:tcPr>
            <w:tcW w:w="864" w:type="dxa"/>
          </w:tcPr>
          <w:p w14:paraId="057A34C9" w14:textId="77777777" w:rsidR="00715B72" w:rsidRDefault="00715B72" w:rsidP="00531B21">
            <w:pPr>
              <w:jc w:val="center"/>
              <w:rPr>
                <w:color w:val="000000"/>
                <w:szCs w:val="24"/>
              </w:rPr>
            </w:pPr>
            <w:r>
              <w:rPr>
                <w:color w:val="000000"/>
                <w:szCs w:val="24"/>
              </w:rPr>
              <w:t>01</w:t>
            </w:r>
          </w:p>
        </w:tc>
        <w:tc>
          <w:tcPr>
            <w:tcW w:w="5913" w:type="dxa"/>
          </w:tcPr>
          <w:p w14:paraId="3C47A616" w14:textId="709F3105" w:rsidR="00715B72" w:rsidRPr="00563B75" w:rsidRDefault="00715B72" w:rsidP="00531B21">
            <w:pPr>
              <w:autoSpaceDE w:val="0"/>
              <w:autoSpaceDN w:val="0"/>
              <w:adjustRightInd w:val="0"/>
              <w:jc w:val="both"/>
              <w:rPr>
                <w:b/>
                <w:bCs/>
                <w:szCs w:val="24"/>
              </w:rPr>
            </w:pPr>
            <w:r w:rsidRPr="00563B75">
              <w:rPr>
                <w:b/>
                <w:bCs/>
                <w:szCs w:val="24"/>
              </w:rPr>
              <w:t>Veículo equipado com som Propaganda volante, potência mínima 1600 watts, 06 graves 250 watts, 04 cornetas, 04twist, 02 pirâmides, 01 modulo 2000, 02 microfone sem fio, mesa de 04 canais, 01 bateria 100 amperes, para atender as demandas das secretarias municipais, com 65 horas semanais de anúncio.</w:t>
            </w:r>
          </w:p>
        </w:tc>
        <w:tc>
          <w:tcPr>
            <w:tcW w:w="878" w:type="dxa"/>
          </w:tcPr>
          <w:p w14:paraId="23BB7422" w14:textId="77777777" w:rsidR="00715B72" w:rsidRPr="005B5D27" w:rsidRDefault="00715B72" w:rsidP="00531B21">
            <w:pPr>
              <w:rPr>
                <w:color w:val="000000"/>
                <w:sz w:val="16"/>
                <w:szCs w:val="16"/>
              </w:rPr>
            </w:pPr>
            <w:r w:rsidRPr="005B5D27">
              <w:rPr>
                <w:color w:val="000000"/>
                <w:sz w:val="16"/>
                <w:szCs w:val="16"/>
              </w:rPr>
              <w:t>09 MESES</w:t>
            </w:r>
          </w:p>
        </w:tc>
        <w:tc>
          <w:tcPr>
            <w:tcW w:w="992" w:type="dxa"/>
          </w:tcPr>
          <w:p w14:paraId="69630388" w14:textId="77777777" w:rsidR="00715B72" w:rsidRDefault="00715B72" w:rsidP="00531B21">
            <w:pPr>
              <w:rPr>
                <w:color w:val="000000"/>
                <w:szCs w:val="24"/>
              </w:rPr>
            </w:pPr>
          </w:p>
        </w:tc>
        <w:tc>
          <w:tcPr>
            <w:tcW w:w="851" w:type="dxa"/>
          </w:tcPr>
          <w:p w14:paraId="168B67AD" w14:textId="77777777" w:rsidR="00715B72" w:rsidRDefault="00715B72" w:rsidP="00531B21">
            <w:pPr>
              <w:rPr>
                <w:color w:val="000000"/>
                <w:szCs w:val="24"/>
              </w:rPr>
            </w:pPr>
          </w:p>
        </w:tc>
        <w:tc>
          <w:tcPr>
            <w:tcW w:w="1109" w:type="dxa"/>
          </w:tcPr>
          <w:p w14:paraId="0D5075E2" w14:textId="78538FEE" w:rsidR="00715B72" w:rsidRDefault="005625D6" w:rsidP="00531B21">
            <w:pPr>
              <w:rPr>
                <w:color w:val="000000"/>
                <w:szCs w:val="24"/>
              </w:rPr>
            </w:pPr>
            <w:r>
              <w:rPr>
                <w:color w:val="000000"/>
                <w:szCs w:val="24"/>
              </w:rPr>
              <w:t>3.000,00</w:t>
            </w:r>
          </w:p>
        </w:tc>
      </w:tr>
    </w:tbl>
    <w:p w14:paraId="7B427EB2" w14:textId="77777777" w:rsidR="005B5D27" w:rsidRDefault="005B5D27" w:rsidP="00A41268">
      <w:pPr>
        <w:rPr>
          <w:szCs w:val="24"/>
        </w:rPr>
      </w:pPr>
    </w:p>
    <w:p w14:paraId="716E6E78" w14:textId="77777777" w:rsidR="005B5D27" w:rsidRPr="00B4169E" w:rsidRDefault="005B5D27" w:rsidP="00A41268">
      <w:pPr>
        <w:rPr>
          <w:szCs w:val="24"/>
        </w:rPr>
      </w:pPr>
    </w:p>
    <w:p w14:paraId="0A3622BA" w14:textId="62655A9A" w:rsidR="00A41268" w:rsidRPr="00B4169E" w:rsidRDefault="00A41268" w:rsidP="00A41268">
      <w:pPr>
        <w:jc w:val="center"/>
        <w:rPr>
          <w:b/>
          <w:szCs w:val="24"/>
          <w:u w:val="single"/>
        </w:rPr>
      </w:pPr>
      <w:r w:rsidRPr="00B4169E">
        <w:rPr>
          <w:b/>
          <w:szCs w:val="24"/>
          <w:u w:val="single"/>
        </w:rPr>
        <w:t>LOTE</w:t>
      </w:r>
      <w:r>
        <w:rPr>
          <w:b/>
          <w:szCs w:val="24"/>
          <w:u w:val="single"/>
        </w:rPr>
        <w:t xml:space="preserve"> – 02 TECNOLOGIA DA INFORMAÇÃO</w:t>
      </w:r>
    </w:p>
    <w:p w14:paraId="59DEE780" w14:textId="77777777" w:rsidR="00A41268" w:rsidRPr="00B4169E" w:rsidRDefault="00A41268" w:rsidP="00A41268">
      <w:pPr>
        <w:jc w:val="center"/>
        <w:rPr>
          <w:szCs w:val="24"/>
        </w:rPr>
      </w:pPr>
    </w:p>
    <w:tbl>
      <w:tblPr>
        <w:tblStyle w:val="Tabelacomgrade"/>
        <w:tblW w:w="10429" w:type="dxa"/>
        <w:tblInd w:w="-1139" w:type="dxa"/>
        <w:tblLook w:val="04A0" w:firstRow="1" w:lastRow="0" w:firstColumn="1" w:lastColumn="0" w:noHBand="0" w:noVBand="1"/>
      </w:tblPr>
      <w:tblGrid>
        <w:gridCol w:w="849"/>
        <w:gridCol w:w="5751"/>
        <w:gridCol w:w="989"/>
        <w:gridCol w:w="992"/>
        <w:gridCol w:w="792"/>
        <w:gridCol w:w="1056"/>
      </w:tblGrid>
      <w:tr w:rsidR="00715B72" w:rsidRPr="005B5D27" w14:paraId="036AE20B" w14:textId="4BBC1AE6" w:rsidTr="005B5D27">
        <w:trPr>
          <w:trHeight w:val="269"/>
        </w:trPr>
        <w:tc>
          <w:tcPr>
            <w:tcW w:w="850" w:type="dxa"/>
          </w:tcPr>
          <w:p w14:paraId="5764009A" w14:textId="77777777" w:rsidR="00715B72" w:rsidRPr="005B5D27" w:rsidRDefault="00715B72" w:rsidP="007E7291">
            <w:pPr>
              <w:jc w:val="center"/>
              <w:rPr>
                <w:color w:val="000000"/>
                <w:sz w:val="16"/>
                <w:szCs w:val="16"/>
              </w:rPr>
            </w:pPr>
            <w:r w:rsidRPr="005B5D27">
              <w:rPr>
                <w:color w:val="000000"/>
                <w:sz w:val="16"/>
                <w:szCs w:val="16"/>
              </w:rPr>
              <w:t>ORDEM</w:t>
            </w:r>
          </w:p>
        </w:tc>
        <w:tc>
          <w:tcPr>
            <w:tcW w:w="5813" w:type="dxa"/>
          </w:tcPr>
          <w:p w14:paraId="3277EB63" w14:textId="77777777" w:rsidR="00715B72" w:rsidRPr="005B5D27" w:rsidRDefault="00715B72" w:rsidP="007E7291">
            <w:pPr>
              <w:jc w:val="center"/>
              <w:rPr>
                <w:color w:val="000000"/>
                <w:sz w:val="16"/>
                <w:szCs w:val="16"/>
              </w:rPr>
            </w:pPr>
            <w:r w:rsidRPr="005B5D27">
              <w:rPr>
                <w:color w:val="000000"/>
                <w:sz w:val="16"/>
                <w:szCs w:val="16"/>
              </w:rPr>
              <w:t>DESCRIÇÃO DOS SERVIÇOS</w:t>
            </w:r>
          </w:p>
        </w:tc>
        <w:tc>
          <w:tcPr>
            <w:tcW w:w="992" w:type="dxa"/>
          </w:tcPr>
          <w:p w14:paraId="608A9584" w14:textId="254A748D" w:rsidR="00715B72" w:rsidRPr="005B5D27" w:rsidRDefault="00715B72" w:rsidP="007E7291">
            <w:pPr>
              <w:jc w:val="center"/>
              <w:rPr>
                <w:color w:val="000000"/>
                <w:sz w:val="16"/>
                <w:szCs w:val="16"/>
              </w:rPr>
            </w:pPr>
            <w:r w:rsidRPr="005B5D27">
              <w:rPr>
                <w:color w:val="000000"/>
                <w:sz w:val="16"/>
                <w:szCs w:val="16"/>
              </w:rPr>
              <w:t>QUANT</w:t>
            </w:r>
          </w:p>
        </w:tc>
        <w:tc>
          <w:tcPr>
            <w:tcW w:w="992" w:type="dxa"/>
          </w:tcPr>
          <w:p w14:paraId="1B44165F" w14:textId="77777777" w:rsidR="00715B72" w:rsidRPr="005B5D27" w:rsidRDefault="00715B72" w:rsidP="007E7291">
            <w:pPr>
              <w:jc w:val="center"/>
              <w:rPr>
                <w:color w:val="000000"/>
                <w:sz w:val="16"/>
                <w:szCs w:val="16"/>
              </w:rPr>
            </w:pPr>
            <w:r w:rsidRPr="005B5D27">
              <w:rPr>
                <w:color w:val="000000"/>
                <w:sz w:val="16"/>
                <w:szCs w:val="16"/>
              </w:rPr>
              <w:t>VALOR UNITARIO</w:t>
            </w:r>
          </w:p>
          <w:p w14:paraId="39B24FC8" w14:textId="1E1B0691" w:rsidR="00715B72" w:rsidRPr="005B5D27" w:rsidRDefault="00715B72" w:rsidP="007E7291">
            <w:pPr>
              <w:jc w:val="center"/>
              <w:rPr>
                <w:color w:val="000000"/>
                <w:sz w:val="16"/>
                <w:szCs w:val="16"/>
              </w:rPr>
            </w:pPr>
            <w:r w:rsidRPr="005B5D27">
              <w:rPr>
                <w:color w:val="000000"/>
                <w:sz w:val="16"/>
                <w:szCs w:val="16"/>
              </w:rPr>
              <w:t>R$</w:t>
            </w:r>
          </w:p>
        </w:tc>
        <w:tc>
          <w:tcPr>
            <w:tcW w:w="792" w:type="dxa"/>
          </w:tcPr>
          <w:p w14:paraId="25A7DDA8" w14:textId="77777777" w:rsidR="00715B72" w:rsidRPr="005B5D27" w:rsidRDefault="00715B72" w:rsidP="007E7291">
            <w:pPr>
              <w:jc w:val="center"/>
              <w:rPr>
                <w:color w:val="000000"/>
                <w:sz w:val="16"/>
                <w:szCs w:val="16"/>
              </w:rPr>
            </w:pPr>
            <w:r w:rsidRPr="005B5D27">
              <w:rPr>
                <w:color w:val="000000"/>
                <w:sz w:val="16"/>
                <w:szCs w:val="16"/>
              </w:rPr>
              <w:t>VALOR TOTAL</w:t>
            </w:r>
          </w:p>
          <w:p w14:paraId="0DB56831" w14:textId="33EF4C0D" w:rsidR="00715B72" w:rsidRPr="005B5D27" w:rsidRDefault="00715B72" w:rsidP="007E7291">
            <w:pPr>
              <w:jc w:val="center"/>
              <w:rPr>
                <w:color w:val="000000"/>
                <w:sz w:val="16"/>
                <w:szCs w:val="16"/>
              </w:rPr>
            </w:pPr>
            <w:r w:rsidRPr="005B5D27">
              <w:rPr>
                <w:color w:val="000000"/>
                <w:sz w:val="16"/>
                <w:szCs w:val="16"/>
              </w:rPr>
              <w:t>R$</w:t>
            </w:r>
          </w:p>
        </w:tc>
        <w:tc>
          <w:tcPr>
            <w:tcW w:w="990" w:type="dxa"/>
          </w:tcPr>
          <w:p w14:paraId="0A60B802" w14:textId="3A24F7E1" w:rsidR="00715B72" w:rsidRPr="005B5D27" w:rsidRDefault="00715B72" w:rsidP="007E7291">
            <w:pPr>
              <w:jc w:val="center"/>
              <w:rPr>
                <w:color w:val="000000"/>
                <w:sz w:val="16"/>
                <w:szCs w:val="16"/>
              </w:rPr>
            </w:pPr>
            <w:r w:rsidRPr="005B5D27">
              <w:rPr>
                <w:color w:val="000000"/>
                <w:sz w:val="16"/>
                <w:szCs w:val="16"/>
              </w:rPr>
              <w:t>COTAÇÃO</w:t>
            </w:r>
          </w:p>
        </w:tc>
      </w:tr>
      <w:tr w:rsidR="00715B72" w14:paraId="33B2185B" w14:textId="3B7FDF05" w:rsidTr="005B5D27">
        <w:trPr>
          <w:trHeight w:val="856"/>
        </w:trPr>
        <w:tc>
          <w:tcPr>
            <w:tcW w:w="850" w:type="dxa"/>
          </w:tcPr>
          <w:p w14:paraId="366E62FD" w14:textId="77777777" w:rsidR="00715B72" w:rsidRDefault="00715B72" w:rsidP="00531B21">
            <w:pPr>
              <w:jc w:val="center"/>
              <w:rPr>
                <w:color w:val="000000"/>
                <w:szCs w:val="24"/>
              </w:rPr>
            </w:pPr>
            <w:r>
              <w:rPr>
                <w:color w:val="000000"/>
                <w:szCs w:val="24"/>
              </w:rPr>
              <w:t>01</w:t>
            </w:r>
          </w:p>
        </w:tc>
        <w:tc>
          <w:tcPr>
            <w:tcW w:w="5813" w:type="dxa"/>
          </w:tcPr>
          <w:p w14:paraId="43D85715" w14:textId="37BC987B" w:rsidR="00715B72" w:rsidRDefault="00715B72" w:rsidP="00531B21">
            <w:pPr>
              <w:jc w:val="both"/>
              <w:rPr>
                <w:color w:val="000000"/>
                <w:szCs w:val="24"/>
              </w:rPr>
            </w:pPr>
            <w:r w:rsidRPr="0088321E">
              <w:rPr>
                <w:b/>
              </w:rPr>
              <w:t>Prestação de Serviços da Tecnologia da Informação</w:t>
            </w:r>
            <w:r>
              <w:rPr>
                <w:b/>
              </w:rPr>
              <w:t>-TI</w:t>
            </w:r>
            <w:r w:rsidRPr="0088321E">
              <w:rPr>
                <w:b/>
              </w:rPr>
              <w:t>, na manutenção de rede de computadores e impressoras para a Prefeitura Municipal de Nova Iguaçu de Goiás</w:t>
            </w:r>
            <w:r>
              <w:rPr>
                <w:b/>
              </w:rPr>
              <w:t>,</w:t>
            </w:r>
            <w:r w:rsidR="005E0B39">
              <w:rPr>
                <w:b/>
              </w:rPr>
              <w:t xml:space="preserve"> Secretarias, Escolas, Conselho Tutelar, Detran, Delegacia e outros.</w:t>
            </w:r>
          </w:p>
        </w:tc>
        <w:tc>
          <w:tcPr>
            <w:tcW w:w="992" w:type="dxa"/>
          </w:tcPr>
          <w:p w14:paraId="1798E1F4" w14:textId="055A8634" w:rsidR="00715B72" w:rsidRPr="005B5D27" w:rsidRDefault="00715B72" w:rsidP="00531B21">
            <w:pPr>
              <w:rPr>
                <w:color w:val="000000"/>
                <w:sz w:val="16"/>
                <w:szCs w:val="16"/>
              </w:rPr>
            </w:pPr>
            <w:r w:rsidRPr="005B5D27">
              <w:rPr>
                <w:color w:val="000000"/>
                <w:sz w:val="16"/>
                <w:szCs w:val="16"/>
              </w:rPr>
              <w:t>09 MESES</w:t>
            </w:r>
          </w:p>
        </w:tc>
        <w:tc>
          <w:tcPr>
            <w:tcW w:w="992" w:type="dxa"/>
          </w:tcPr>
          <w:p w14:paraId="378366EE" w14:textId="3F96CF3B" w:rsidR="00715B72" w:rsidRDefault="00715B72" w:rsidP="00531B21">
            <w:pPr>
              <w:rPr>
                <w:color w:val="000000"/>
                <w:szCs w:val="24"/>
              </w:rPr>
            </w:pPr>
          </w:p>
        </w:tc>
        <w:tc>
          <w:tcPr>
            <w:tcW w:w="792" w:type="dxa"/>
          </w:tcPr>
          <w:p w14:paraId="5D918BEE" w14:textId="08AB87BF" w:rsidR="00715B72" w:rsidRDefault="00715B72" w:rsidP="00531B21">
            <w:pPr>
              <w:rPr>
                <w:color w:val="000000"/>
                <w:szCs w:val="24"/>
              </w:rPr>
            </w:pPr>
          </w:p>
        </w:tc>
        <w:tc>
          <w:tcPr>
            <w:tcW w:w="990" w:type="dxa"/>
          </w:tcPr>
          <w:p w14:paraId="339BA8CB" w14:textId="4DC99040" w:rsidR="00715B72" w:rsidRDefault="005625D6" w:rsidP="00531B21">
            <w:pPr>
              <w:rPr>
                <w:color w:val="000000"/>
                <w:szCs w:val="24"/>
              </w:rPr>
            </w:pPr>
            <w:r>
              <w:rPr>
                <w:color w:val="000000"/>
                <w:szCs w:val="24"/>
              </w:rPr>
              <w:t>2.600,00</w:t>
            </w:r>
          </w:p>
        </w:tc>
      </w:tr>
    </w:tbl>
    <w:p w14:paraId="0ECF9E4D" w14:textId="59327907" w:rsidR="005B5D27" w:rsidRDefault="005B5D27" w:rsidP="005B5D27">
      <w:pPr>
        <w:rPr>
          <w:b/>
          <w:color w:val="000000"/>
          <w:szCs w:val="24"/>
          <w:u w:val="single"/>
        </w:rPr>
      </w:pPr>
    </w:p>
    <w:p w14:paraId="0059F34A" w14:textId="15D70705" w:rsidR="005E0B39" w:rsidRDefault="005E0B39" w:rsidP="005B5D27">
      <w:pPr>
        <w:rPr>
          <w:b/>
          <w:color w:val="000000"/>
          <w:szCs w:val="24"/>
          <w:u w:val="single"/>
        </w:rPr>
      </w:pPr>
    </w:p>
    <w:p w14:paraId="753519F0" w14:textId="11311391" w:rsidR="005E0B39" w:rsidRDefault="005E0B39" w:rsidP="005B5D27">
      <w:pPr>
        <w:rPr>
          <w:b/>
          <w:color w:val="000000"/>
          <w:szCs w:val="24"/>
          <w:u w:val="single"/>
        </w:rPr>
      </w:pPr>
    </w:p>
    <w:p w14:paraId="22C865A3" w14:textId="7CEFEE62" w:rsidR="005E0B39" w:rsidRDefault="005E0B39" w:rsidP="005B5D27">
      <w:pPr>
        <w:rPr>
          <w:b/>
          <w:color w:val="000000"/>
          <w:szCs w:val="24"/>
          <w:u w:val="single"/>
        </w:rPr>
      </w:pPr>
    </w:p>
    <w:p w14:paraId="1B993372" w14:textId="5F574A0B" w:rsidR="005E0B39" w:rsidRDefault="005E0B39" w:rsidP="005B5D27">
      <w:pPr>
        <w:rPr>
          <w:b/>
          <w:color w:val="000000"/>
          <w:szCs w:val="24"/>
          <w:u w:val="single"/>
        </w:rPr>
      </w:pPr>
    </w:p>
    <w:p w14:paraId="32C07997" w14:textId="77777777" w:rsidR="005E0B39" w:rsidRDefault="005E0B39" w:rsidP="005B5D27">
      <w:pPr>
        <w:rPr>
          <w:b/>
          <w:color w:val="000000"/>
          <w:szCs w:val="24"/>
          <w:u w:val="single"/>
        </w:rPr>
      </w:pPr>
    </w:p>
    <w:p w14:paraId="596384C3" w14:textId="77777777" w:rsidR="005B5D27" w:rsidRDefault="005B5D27" w:rsidP="00A41268">
      <w:pPr>
        <w:jc w:val="center"/>
        <w:rPr>
          <w:b/>
          <w:color w:val="000000"/>
          <w:szCs w:val="24"/>
          <w:u w:val="single"/>
        </w:rPr>
      </w:pPr>
    </w:p>
    <w:p w14:paraId="02A96241" w14:textId="1CE863C7" w:rsidR="00A41268" w:rsidRDefault="00A41268" w:rsidP="00A41268">
      <w:pPr>
        <w:jc w:val="center"/>
        <w:rPr>
          <w:b/>
          <w:color w:val="000000"/>
          <w:szCs w:val="24"/>
          <w:u w:val="single"/>
        </w:rPr>
      </w:pPr>
      <w:r w:rsidRPr="00D74167">
        <w:rPr>
          <w:b/>
          <w:color w:val="000000"/>
          <w:szCs w:val="24"/>
          <w:u w:val="single"/>
        </w:rPr>
        <w:t xml:space="preserve">LOTE </w:t>
      </w:r>
      <w:r>
        <w:rPr>
          <w:b/>
          <w:color w:val="000000"/>
          <w:szCs w:val="24"/>
          <w:u w:val="single"/>
        </w:rPr>
        <w:t xml:space="preserve">– </w:t>
      </w:r>
      <w:r w:rsidRPr="00D74167">
        <w:rPr>
          <w:b/>
          <w:color w:val="000000"/>
          <w:szCs w:val="24"/>
          <w:u w:val="single"/>
        </w:rPr>
        <w:t>0</w:t>
      </w:r>
      <w:r>
        <w:rPr>
          <w:b/>
          <w:color w:val="000000"/>
          <w:szCs w:val="24"/>
          <w:u w:val="single"/>
        </w:rPr>
        <w:t xml:space="preserve">3- </w:t>
      </w:r>
      <w:r w:rsidR="00FE7146">
        <w:rPr>
          <w:b/>
          <w:color w:val="000000"/>
          <w:szCs w:val="24"/>
          <w:u w:val="single"/>
        </w:rPr>
        <w:t>REGULAÇÃO E AGENDAMENTO EM SAUDE</w:t>
      </w:r>
    </w:p>
    <w:p w14:paraId="1A4879B3" w14:textId="6971888A" w:rsidR="00F46EB9" w:rsidRDefault="00F46EB9" w:rsidP="00A41268">
      <w:pPr>
        <w:jc w:val="center"/>
        <w:rPr>
          <w:b/>
          <w:color w:val="000000"/>
          <w:szCs w:val="24"/>
          <w:u w:val="single"/>
        </w:rPr>
      </w:pPr>
    </w:p>
    <w:p w14:paraId="438FFF08" w14:textId="1C9B7961" w:rsidR="00F46EB9" w:rsidRPr="00D74167" w:rsidRDefault="00F46EB9" w:rsidP="00A41268">
      <w:pPr>
        <w:jc w:val="center"/>
        <w:rPr>
          <w:b/>
          <w:color w:val="000000"/>
          <w:szCs w:val="24"/>
          <w:u w:val="single"/>
        </w:rPr>
      </w:pPr>
      <w:r>
        <w:rPr>
          <w:b/>
          <w:color w:val="000000"/>
          <w:szCs w:val="24"/>
          <w:u w:val="single"/>
        </w:rPr>
        <w:t>ITEM 01</w:t>
      </w:r>
    </w:p>
    <w:p w14:paraId="372B0000" w14:textId="77777777" w:rsidR="00A41268" w:rsidRPr="00B4169E" w:rsidRDefault="00A41268" w:rsidP="00A41268">
      <w:pPr>
        <w:jc w:val="center"/>
        <w:rPr>
          <w:szCs w:val="24"/>
        </w:rPr>
      </w:pPr>
    </w:p>
    <w:tbl>
      <w:tblPr>
        <w:tblStyle w:val="Tabelacomgrade"/>
        <w:tblW w:w="10146" w:type="dxa"/>
        <w:tblInd w:w="-856" w:type="dxa"/>
        <w:tblLook w:val="04A0" w:firstRow="1" w:lastRow="0" w:firstColumn="1" w:lastColumn="0" w:noHBand="0" w:noVBand="1"/>
      </w:tblPr>
      <w:tblGrid>
        <w:gridCol w:w="794"/>
        <w:gridCol w:w="5556"/>
        <w:gridCol w:w="982"/>
        <w:gridCol w:w="990"/>
        <w:gridCol w:w="768"/>
        <w:gridCol w:w="1056"/>
      </w:tblGrid>
      <w:tr w:rsidR="005B5D27" w:rsidRPr="005B5D27" w14:paraId="06619D66" w14:textId="46D064C3" w:rsidTr="005B5D27">
        <w:trPr>
          <w:trHeight w:val="405"/>
        </w:trPr>
        <w:tc>
          <w:tcPr>
            <w:tcW w:w="709" w:type="dxa"/>
          </w:tcPr>
          <w:p w14:paraId="07ABD62C" w14:textId="77777777" w:rsidR="00715B72" w:rsidRPr="005B5D27" w:rsidRDefault="00715B72" w:rsidP="007E7291">
            <w:pPr>
              <w:jc w:val="center"/>
              <w:rPr>
                <w:color w:val="000000"/>
                <w:sz w:val="16"/>
                <w:szCs w:val="16"/>
              </w:rPr>
            </w:pPr>
            <w:r w:rsidRPr="005B5D27">
              <w:rPr>
                <w:color w:val="000000"/>
                <w:sz w:val="16"/>
                <w:szCs w:val="16"/>
              </w:rPr>
              <w:t>ORDEM</w:t>
            </w:r>
          </w:p>
        </w:tc>
        <w:tc>
          <w:tcPr>
            <w:tcW w:w="5699" w:type="dxa"/>
          </w:tcPr>
          <w:p w14:paraId="66441C1E" w14:textId="77777777" w:rsidR="00715B72" w:rsidRPr="005B5D27" w:rsidRDefault="00715B72" w:rsidP="007E7291">
            <w:pPr>
              <w:jc w:val="center"/>
              <w:rPr>
                <w:color w:val="000000"/>
                <w:sz w:val="16"/>
                <w:szCs w:val="16"/>
              </w:rPr>
            </w:pPr>
            <w:r w:rsidRPr="005B5D27">
              <w:rPr>
                <w:color w:val="000000"/>
                <w:sz w:val="16"/>
                <w:szCs w:val="16"/>
              </w:rPr>
              <w:t>DESCRIÇÃO DOS SERVIÇOS</w:t>
            </w:r>
          </w:p>
        </w:tc>
        <w:tc>
          <w:tcPr>
            <w:tcW w:w="990" w:type="dxa"/>
          </w:tcPr>
          <w:p w14:paraId="07A6AA3A" w14:textId="77A3E3B4" w:rsidR="00715B72" w:rsidRPr="005B5D27" w:rsidRDefault="00715B72" w:rsidP="007E7291">
            <w:pPr>
              <w:jc w:val="center"/>
              <w:rPr>
                <w:color w:val="000000"/>
                <w:sz w:val="16"/>
                <w:szCs w:val="16"/>
              </w:rPr>
            </w:pPr>
            <w:r w:rsidRPr="005B5D27">
              <w:rPr>
                <w:color w:val="000000"/>
                <w:sz w:val="16"/>
                <w:szCs w:val="16"/>
              </w:rPr>
              <w:t>QUANT</w:t>
            </w:r>
          </w:p>
        </w:tc>
        <w:tc>
          <w:tcPr>
            <w:tcW w:w="990" w:type="dxa"/>
          </w:tcPr>
          <w:p w14:paraId="5326486E" w14:textId="77777777" w:rsidR="00715B72" w:rsidRPr="005B5D27" w:rsidRDefault="00715B72" w:rsidP="007E7291">
            <w:pPr>
              <w:jc w:val="center"/>
              <w:rPr>
                <w:color w:val="000000"/>
                <w:sz w:val="16"/>
                <w:szCs w:val="16"/>
              </w:rPr>
            </w:pPr>
            <w:r w:rsidRPr="005B5D27">
              <w:rPr>
                <w:color w:val="000000"/>
                <w:sz w:val="16"/>
                <w:szCs w:val="16"/>
              </w:rPr>
              <w:t>VALOR UNITARIO</w:t>
            </w:r>
          </w:p>
          <w:p w14:paraId="08AB6AE5" w14:textId="7EB598C5" w:rsidR="00715B72" w:rsidRPr="005B5D27" w:rsidRDefault="00715B72" w:rsidP="007E7291">
            <w:pPr>
              <w:jc w:val="center"/>
              <w:rPr>
                <w:color w:val="000000"/>
                <w:sz w:val="16"/>
                <w:szCs w:val="16"/>
              </w:rPr>
            </w:pPr>
            <w:r w:rsidRPr="005B5D27">
              <w:rPr>
                <w:color w:val="000000"/>
                <w:sz w:val="16"/>
                <w:szCs w:val="16"/>
              </w:rPr>
              <w:t>R$</w:t>
            </w:r>
          </w:p>
        </w:tc>
        <w:tc>
          <w:tcPr>
            <w:tcW w:w="768" w:type="dxa"/>
          </w:tcPr>
          <w:p w14:paraId="402C949F" w14:textId="77777777" w:rsidR="00715B72" w:rsidRPr="005B5D27" w:rsidRDefault="00715B72" w:rsidP="007E7291">
            <w:pPr>
              <w:jc w:val="center"/>
              <w:rPr>
                <w:color w:val="000000"/>
                <w:sz w:val="16"/>
                <w:szCs w:val="16"/>
              </w:rPr>
            </w:pPr>
            <w:r w:rsidRPr="005B5D27">
              <w:rPr>
                <w:color w:val="000000"/>
                <w:sz w:val="16"/>
                <w:szCs w:val="16"/>
              </w:rPr>
              <w:t>VALOR TOTAL</w:t>
            </w:r>
          </w:p>
          <w:p w14:paraId="7BC3174B" w14:textId="094E6158" w:rsidR="00715B72" w:rsidRPr="005B5D27" w:rsidRDefault="00715B72" w:rsidP="007E7291">
            <w:pPr>
              <w:jc w:val="center"/>
              <w:rPr>
                <w:color w:val="000000"/>
                <w:sz w:val="16"/>
                <w:szCs w:val="16"/>
              </w:rPr>
            </w:pPr>
            <w:r w:rsidRPr="005B5D27">
              <w:rPr>
                <w:color w:val="000000"/>
                <w:sz w:val="16"/>
                <w:szCs w:val="16"/>
              </w:rPr>
              <w:t>R$</w:t>
            </w:r>
          </w:p>
        </w:tc>
        <w:tc>
          <w:tcPr>
            <w:tcW w:w="990" w:type="dxa"/>
          </w:tcPr>
          <w:p w14:paraId="43B66CE6" w14:textId="12A8604D" w:rsidR="00715B72" w:rsidRPr="005B5D27" w:rsidRDefault="00715B72" w:rsidP="007E7291">
            <w:pPr>
              <w:jc w:val="center"/>
              <w:rPr>
                <w:color w:val="000000"/>
                <w:sz w:val="16"/>
                <w:szCs w:val="16"/>
              </w:rPr>
            </w:pPr>
            <w:r w:rsidRPr="005B5D27">
              <w:rPr>
                <w:color w:val="000000"/>
                <w:sz w:val="16"/>
                <w:szCs w:val="16"/>
              </w:rPr>
              <w:t>COTAÇÃO</w:t>
            </w:r>
          </w:p>
        </w:tc>
      </w:tr>
      <w:tr w:rsidR="005B5D27" w14:paraId="62FBE024" w14:textId="487C8826" w:rsidTr="005B5D27">
        <w:trPr>
          <w:trHeight w:val="1289"/>
        </w:trPr>
        <w:tc>
          <w:tcPr>
            <w:tcW w:w="709" w:type="dxa"/>
          </w:tcPr>
          <w:p w14:paraId="69DFFCFD" w14:textId="77777777" w:rsidR="00715B72" w:rsidRDefault="00715B72" w:rsidP="00531B21">
            <w:pPr>
              <w:jc w:val="center"/>
              <w:rPr>
                <w:color w:val="000000"/>
                <w:szCs w:val="24"/>
              </w:rPr>
            </w:pPr>
            <w:r>
              <w:rPr>
                <w:color w:val="000000"/>
                <w:szCs w:val="24"/>
              </w:rPr>
              <w:t>01</w:t>
            </w:r>
          </w:p>
        </w:tc>
        <w:tc>
          <w:tcPr>
            <w:tcW w:w="5699" w:type="dxa"/>
          </w:tcPr>
          <w:p w14:paraId="31178140" w14:textId="77777777" w:rsidR="00715B72" w:rsidRPr="00023058" w:rsidRDefault="00715B72" w:rsidP="00FE7146">
            <w:pPr>
              <w:jc w:val="both"/>
              <w:rPr>
                <w:szCs w:val="24"/>
              </w:rPr>
            </w:pPr>
            <w:r>
              <w:rPr>
                <w:b/>
                <w:szCs w:val="24"/>
              </w:rPr>
              <w:t>Contratação de empresa para prestação de serviços de Agendamento, acompanhamento, regulação, formalização de procedimentos para pacientes da Secretaria Municipal de Saúde, que necessitem se deslocar para outros municípios distantes pelo menos 30 km do município de Nova Iguaçu de Goiás.</w:t>
            </w:r>
          </w:p>
          <w:p w14:paraId="50F952D2" w14:textId="2EB356D9" w:rsidR="00715B72" w:rsidRDefault="00715B72" w:rsidP="00531B21">
            <w:pPr>
              <w:jc w:val="both"/>
              <w:rPr>
                <w:color w:val="000000"/>
                <w:szCs w:val="24"/>
              </w:rPr>
            </w:pPr>
          </w:p>
        </w:tc>
        <w:tc>
          <w:tcPr>
            <w:tcW w:w="990" w:type="dxa"/>
          </w:tcPr>
          <w:p w14:paraId="7FB29655" w14:textId="76055C25" w:rsidR="00715B72" w:rsidRPr="005B5D27" w:rsidRDefault="00715B72" w:rsidP="00531B21">
            <w:pPr>
              <w:rPr>
                <w:color w:val="000000"/>
                <w:sz w:val="16"/>
                <w:szCs w:val="16"/>
              </w:rPr>
            </w:pPr>
            <w:r w:rsidRPr="005B5D27">
              <w:rPr>
                <w:color w:val="000000"/>
                <w:sz w:val="16"/>
                <w:szCs w:val="16"/>
              </w:rPr>
              <w:t>09 MESES</w:t>
            </w:r>
          </w:p>
        </w:tc>
        <w:tc>
          <w:tcPr>
            <w:tcW w:w="990" w:type="dxa"/>
          </w:tcPr>
          <w:p w14:paraId="6A711FD9" w14:textId="1FDD1670" w:rsidR="00715B72" w:rsidRDefault="00715B72" w:rsidP="00531B21">
            <w:pPr>
              <w:rPr>
                <w:color w:val="000000"/>
                <w:szCs w:val="24"/>
              </w:rPr>
            </w:pPr>
          </w:p>
        </w:tc>
        <w:tc>
          <w:tcPr>
            <w:tcW w:w="768" w:type="dxa"/>
          </w:tcPr>
          <w:p w14:paraId="07EB2520" w14:textId="3330992D" w:rsidR="00715B72" w:rsidRDefault="00715B72" w:rsidP="00531B21">
            <w:pPr>
              <w:rPr>
                <w:color w:val="000000"/>
                <w:szCs w:val="24"/>
              </w:rPr>
            </w:pPr>
          </w:p>
        </w:tc>
        <w:tc>
          <w:tcPr>
            <w:tcW w:w="990" w:type="dxa"/>
          </w:tcPr>
          <w:p w14:paraId="6C7FF66A" w14:textId="6CAC8069" w:rsidR="00715B72" w:rsidRDefault="005625D6" w:rsidP="00531B21">
            <w:pPr>
              <w:rPr>
                <w:color w:val="000000"/>
                <w:szCs w:val="24"/>
              </w:rPr>
            </w:pPr>
            <w:r>
              <w:rPr>
                <w:color w:val="000000"/>
                <w:szCs w:val="24"/>
              </w:rPr>
              <w:t>2.500,00</w:t>
            </w:r>
          </w:p>
        </w:tc>
      </w:tr>
    </w:tbl>
    <w:p w14:paraId="04EBC4B1" w14:textId="63E55F17" w:rsidR="00F46EB9" w:rsidRDefault="00F46EB9" w:rsidP="00A41268">
      <w:pPr>
        <w:rPr>
          <w:color w:val="000000"/>
          <w:szCs w:val="24"/>
        </w:rPr>
      </w:pPr>
    </w:p>
    <w:p w14:paraId="717DD64F" w14:textId="0393968E" w:rsidR="00F46EB9" w:rsidRDefault="00F46EB9" w:rsidP="00A41268">
      <w:pPr>
        <w:rPr>
          <w:color w:val="000000"/>
          <w:szCs w:val="24"/>
        </w:rPr>
      </w:pPr>
    </w:p>
    <w:p w14:paraId="500370D2" w14:textId="3F1C421A" w:rsidR="00F46EB9" w:rsidRPr="005625D6" w:rsidRDefault="005625D6" w:rsidP="005625D6">
      <w:pPr>
        <w:jc w:val="center"/>
        <w:rPr>
          <w:b/>
          <w:bCs/>
          <w:color w:val="000000"/>
          <w:szCs w:val="24"/>
          <w:u w:val="single"/>
        </w:rPr>
      </w:pPr>
      <w:r w:rsidRPr="005625D6">
        <w:rPr>
          <w:b/>
          <w:bCs/>
          <w:color w:val="000000"/>
          <w:szCs w:val="24"/>
          <w:u w:val="single"/>
        </w:rPr>
        <w:t>ITEM 02</w:t>
      </w:r>
    </w:p>
    <w:p w14:paraId="799DEA76" w14:textId="3A38A29C" w:rsidR="00F46EB9" w:rsidRDefault="00F46EB9" w:rsidP="00A41268">
      <w:pPr>
        <w:rPr>
          <w:color w:val="000000"/>
          <w:szCs w:val="24"/>
        </w:rPr>
      </w:pPr>
    </w:p>
    <w:tbl>
      <w:tblPr>
        <w:tblStyle w:val="Tabelacomgrade"/>
        <w:tblW w:w="10146" w:type="dxa"/>
        <w:tblInd w:w="-856" w:type="dxa"/>
        <w:tblLook w:val="04A0" w:firstRow="1" w:lastRow="0" w:firstColumn="1" w:lastColumn="0" w:noHBand="0" w:noVBand="1"/>
      </w:tblPr>
      <w:tblGrid>
        <w:gridCol w:w="794"/>
        <w:gridCol w:w="5556"/>
        <w:gridCol w:w="982"/>
        <w:gridCol w:w="990"/>
        <w:gridCol w:w="768"/>
        <w:gridCol w:w="1056"/>
      </w:tblGrid>
      <w:tr w:rsidR="005625D6" w:rsidRPr="005B5D27" w14:paraId="1C9F36C1" w14:textId="77777777" w:rsidTr="005E0B39">
        <w:trPr>
          <w:trHeight w:val="405"/>
        </w:trPr>
        <w:tc>
          <w:tcPr>
            <w:tcW w:w="709" w:type="dxa"/>
          </w:tcPr>
          <w:p w14:paraId="4042FFF2" w14:textId="77777777" w:rsidR="005625D6" w:rsidRPr="005B5D27" w:rsidRDefault="005625D6" w:rsidP="005E0B39">
            <w:pPr>
              <w:jc w:val="center"/>
              <w:rPr>
                <w:color w:val="000000"/>
                <w:sz w:val="16"/>
                <w:szCs w:val="16"/>
              </w:rPr>
            </w:pPr>
            <w:r w:rsidRPr="005B5D27">
              <w:rPr>
                <w:color w:val="000000"/>
                <w:sz w:val="16"/>
                <w:szCs w:val="16"/>
              </w:rPr>
              <w:t>ORDEM</w:t>
            </w:r>
          </w:p>
        </w:tc>
        <w:tc>
          <w:tcPr>
            <w:tcW w:w="5699" w:type="dxa"/>
          </w:tcPr>
          <w:p w14:paraId="6561AE3E" w14:textId="77777777" w:rsidR="005625D6" w:rsidRPr="005B5D27" w:rsidRDefault="005625D6" w:rsidP="005E0B39">
            <w:pPr>
              <w:jc w:val="center"/>
              <w:rPr>
                <w:color w:val="000000"/>
                <w:sz w:val="16"/>
                <w:szCs w:val="16"/>
              </w:rPr>
            </w:pPr>
            <w:r w:rsidRPr="005B5D27">
              <w:rPr>
                <w:color w:val="000000"/>
                <w:sz w:val="16"/>
                <w:szCs w:val="16"/>
              </w:rPr>
              <w:t>DESCRIÇÃO DOS SERVIÇOS</w:t>
            </w:r>
          </w:p>
        </w:tc>
        <w:tc>
          <w:tcPr>
            <w:tcW w:w="990" w:type="dxa"/>
          </w:tcPr>
          <w:p w14:paraId="6F667DBA" w14:textId="77777777" w:rsidR="005625D6" w:rsidRPr="005B5D27" w:rsidRDefault="005625D6" w:rsidP="005E0B39">
            <w:pPr>
              <w:jc w:val="center"/>
              <w:rPr>
                <w:color w:val="000000"/>
                <w:sz w:val="16"/>
                <w:szCs w:val="16"/>
              </w:rPr>
            </w:pPr>
            <w:r w:rsidRPr="005B5D27">
              <w:rPr>
                <w:color w:val="000000"/>
                <w:sz w:val="16"/>
                <w:szCs w:val="16"/>
              </w:rPr>
              <w:t>QUANT</w:t>
            </w:r>
          </w:p>
        </w:tc>
        <w:tc>
          <w:tcPr>
            <w:tcW w:w="990" w:type="dxa"/>
          </w:tcPr>
          <w:p w14:paraId="49F2366A" w14:textId="77777777" w:rsidR="005625D6" w:rsidRPr="005B5D27" w:rsidRDefault="005625D6" w:rsidP="005E0B39">
            <w:pPr>
              <w:jc w:val="center"/>
              <w:rPr>
                <w:color w:val="000000"/>
                <w:sz w:val="16"/>
                <w:szCs w:val="16"/>
              </w:rPr>
            </w:pPr>
            <w:r w:rsidRPr="005B5D27">
              <w:rPr>
                <w:color w:val="000000"/>
                <w:sz w:val="16"/>
                <w:szCs w:val="16"/>
              </w:rPr>
              <w:t>VALOR UNITARIO</w:t>
            </w:r>
          </w:p>
          <w:p w14:paraId="6C1E656F" w14:textId="77777777" w:rsidR="005625D6" w:rsidRPr="005B5D27" w:rsidRDefault="005625D6" w:rsidP="005E0B39">
            <w:pPr>
              <w:jc w:val="center"/>
              <w:rPr>
                <w:color w:val="000000"/>
                <w:sz w:val="16"/>
                <w:szCs w:val="16"/>
              </w:rPr>
            </w:pPr>
            <w:r w:rsidRPr="005B5D27">
              <w:rPr>
                <w:color w:val="000000"/>
                <w:sz w:val="16"/>
                <w:szCs w:val="16"/>
              </w:rPr>
              <w:t>R$</w:t>
            </w:r>
          </w:p>
        </w:tc>
        <w:tc>
          <w:tcPr>
            <w:tcW w:w="768" w:type="dxa"/>
          </w:tcPr>
          <w:p w14:paraId="652646DD" w14:textId="77777777" w:rsidR="005625D6" w:rsidRPr="005B5D27" w:rsidRDefault="005625D6" w:rsidP="005E0B39">
            <w:pPr>
              <w:jc w:val="center"/>
              <w:rPr>
                <w:color w:val="000000"/>
                <w:sz w:val="16"/>
                <w:szCs w:val="16"/>
              </w:rPr>
            </w:pPr>
            <w:r w:rsidRPr="005B5D27">
              <w:rPr>
                <w:color w:val="000000"/>
                <w:sz w:val="16"/>
                <w:szCs w:val="16"/>
              </w:rPr>
              <w:t>VALOR TOTAL</w:t>
            </w:r>
          </w:p>
          <w:p w14:paraId="087969B9" w14:textId="77777777" w:rsidR="005625D6" w:rsidRPr="005B5D27" w:rsidRDefault="005625D6" w:rsidP="005E0B39">
            <w:pPr>
              <w:jc w:val="center"/>
              <w:rPr>
                <w:color w:val="000000"/>
                <w:sz w:val="16"/>
                <w:szCs w:val="16"/>
              </w:rPr>
            </w:pPr>
            <w:r w:rsidRPr="005B5D27">
              <w:rPr>
                <w:color w:val="000000"/>
                <w:sz w:val="16"/>
                <w:szCs w:val="16"/>
              </w:rPr>
              <w:t>R$</w:t>
            </w:r>
          </w:p>
        </w:tc>
        <w:tc>
          <w:tcPr>
            <w:tcW w:w="990" w:type="dxa"/>
          </w:tcPr>
          <w:p w14:paraId="34D9A517" w14:textId="77777777" w:rsidR="005625D6" w:rsidRPr="005B5D27" w:rsidRDefault="005625D6" w:rsidP="005E0B39">
            <w:pPr>
              <w:jc w:val="center"/>
              <w:rPr>
                <w:color w:val="000000"/>
                <w:sz w:val="16"/>
                <w:szCs w:val="16"/>
              </w:rPr>
            </w:pPr>
            <w:r w:rsidRPr="005B5D27">
              <w:rPr>
                <w:color w:val="000000"/>
                <w:sz w:val="16"/>
                <w:szCs w:val="16"/>
              </w:rPr>
              <w:t>COTAÇÃO</w:t>
            </w:r>
          </w:p>
        </w:tc>
      </w:tr>
      <w:tr w:rsidR="005625D6" w14:paraId="7F8D3D45" w14:textId="77777777" w:rsidTr="005E0B39">
        <w:trPr>
          <w:trHeight w:val="1289"/>
        </w:trPr>
        <w:tc>
          <w:tcPr>
            <w:tcW w:w="709" w:type="dxa"/>
          </w:tcPr>
          <w:p w14:paraId="230443F6" w14:textId="77777777" w:rsidR="005625D6" w:rsidRDefault="005625D6" w:rsidP="005E0B39">
            <w:pPr>
              <w:jc w:val="center"/>
              <w:rPr>
                <w:color w:val="000000"/>
                <w:szCs w:val="24"/>
              </w:rPr>
            </w:pPr>
            <w:r>
              <w:rPr>
                <w:color w:val="000000"/>
                <w:szCs w:val="24"/>
              </w:rPr>
              <w:t>01</w:t>
            </w:r>
          </w:p>
        </w:tc>
        <w:tc>
          <w:tcPr>
            <w:tcW w:w="5699" w:type="dxa"/>
          </w:tcPr>
          <w:p w14:paraId="79AB8C23" w14:textId="30C73C46" w:rsidR="005625D6" w:rsidRDefault="005625D6" w:rsidP="005E0B39">
            <w:pPr>
              <w:jc w:val="both"/>
              <w:rPr>
                <w:color w:val="000000"/>
                <w:szCs w:val="24"/>
              </w:rPr>
            </w:pPr>
            <w:r>
              <w:rPr>
                <w:b/>
                <w:szCs w:val="24"/>
              </w:rPr>
              <w:t>Contratação de empresa para prestação de serviços de Agendamento, acompanhamento, regulação, formalização de procedimentos para pacientes da Secretaria Municipal de Saúde, que necessitem se deslocar para a cidade de Goiânia e Anápolis.</w:t>
            </w:r>
          </w:p>
        </w:tc>
        <w:tc>
          <w:tcPr>
            <w:tcW w:w="990" w:type="dxa"/>
          </w:tcPr>
          <w:p w14:paraId="452C08EF" w14:textId="77777777" w:rsidR="005625D6" w:rsidRPr="005B5D27" w:rsidRDefault="005625D6" w:rsidP="005E0B39">
            <w:pPr>
              <w:rPr>
                <w:color w:val="000000"/>
                <w:sz w:val="16"/>
                <w:szCs w:val="16"/>
              </w:rPr>
            </w:pPr>
            <w:r w:rsidRPr="005B5D27">
              <w:rPr>
                <w:color w:val="000000"/>
                <w:sz w:val="16"/>
                <w:szCs w:val="16"/>
              </w:rPr>
              <w:t>09 MESES</w:t>
            </w:r>
          </w:p>
        </w:tc>
        <w:tc>
          <w:tcPr>
            <w:tcW w:w="990" w:type="dxa"/>
          </w:tcPr>
          <w:p w14:paraId="455F9A28" w14:textId="77777777" w:rsidR="005625D6" w:rsidRDefault="005625D6" w:rsidP="005E0B39">
            <w:pPr>
              <w:rPr>
                <w:color w:val="000000"/>
                <w:szCs w:val="24"/>
              </w:rPr>
            </w:pPr>
          </w:p>
        </w:tc>
        <w:tc>
          <w:tcPr>
            <w:tcW w:w="768" w:type="dxa"/>
          </w:tcPr>
          <w:p w14:paraId="7FA9C87E" w14:textId="77777777" w:rsidR="005625D6" w:rsidRDefault="005625D6" w:rsidP="005E0B39">
            <w:pPr>
              <w:rPr>
                <w:color w:val="000000"/>
                <w:szCs w:val="24"/>
              </w:rPr>
            </w:pPr>
          </w:p>
        </w:tc>
        <w:tc>
          <w:tcPr>
            <w:tcW w:w="990" w:type="dxa"/>
          </w:tcPr>
          <w:p w14:paraId="2F7D936B" w14:textId="3968A8E3" w:rsidR="005625D6" w:rsidRDefault="005625D6" w:rsidP="005E0B39">
            <w:pPr>
              <w:rPr>
                <w:color w:val="000000"/>
                <w:szCs w:val="24"/>
              </w:rPr>
            </w:pPr>
            <w:r>
              <w:rPr>
                <w:color w:val="000000"/>
                <w:szCs w:val="24"/>
              </w:rPr>
              <w:t>1.700,00</w:t>
            </w:r>
          </w:p>
        </w:tc>
      </w:tr>
    </w:tbl>
    <w:p w14:paraId="29C30A53" w14:textId="77777777" w:rsidR="00F46EB9" w:rsidRDefault="00F46EB9" w:rsidP="00A41268">
      <w:pPr>
        <w:rPr>
          <w:color w:val="000000"/>
          <w:szCs w:val="24"/>
        </w:rPr>
      </w:pPr>
    </w:p>
    <w:p w14:paraId="2056450C" w14:textId="77777777" w:rsidR="000B59CD" w:rsidRDefault="000B59CD" w:rsidP="00A41268">
      <w:pPr>
        <w:rPr>
          <w:color w:val="000000"/>
          <w:szCs w:val="24"/>
        </w:rPr>
      </w:pPr>
    </w:p>
    <w:p w14:paraId="2495251A" w14:textId="5F44EB1E" w:rsidR="00A41268" w:rsidRPr="00DE7267" w:rsidRDefault="000B59CD" w:rsidP="00DE7267">
      <w:pPr>
        <w:jc w:val="center"/>
        <w:rPr>
          <w:b/>
          <w:color w:val="000000"/>
          <w:szCs w:val="24"/>
          <w:u w:val="single"/>
        </w:rPr>
      </w:pPr>
      <w:r w:rsidRPr="00D74167">
        <w:rPr>
          <w:b/>
          <w:color w:val="000000"/>
          <w:szCs w:val="24"/>
          <w:u w:val="single"/>
        </w:rPr>
        <w:t xml:space="preserve">LOTE </w:t>
      </w:r>
      <w:r>
        <w:rPr>
          <w:b/>
          <w:color w:val="000000"/>
          <w:szCs w:val="24"/>
          <w:u w:val="single"/>
        </w:rPr>
        <w:t xml:space="preserve">– </w:t>
      </w:r>
      <w:r w:rsidRPr="00D74167">
        <w:rPr>
          <w:b/>
          <w:color w:val="000000"/>
          <w:szCs w:val="24"/>
          <w:u w:val="single"/>
        </w:rPr>
        <w:t>0</w:t>
      </w:r>
      <w:r>
        <w:rPr>
          <w:b/>
          <w:color w:val="000000"/>
          <w:szCs w:val="24"/>
          <w:u w:val="single"/>
        </w:rPr>
        <w:t>4- ASSISTENTE SOCIAL</w:t>
      </w:r>
    </w:p>
    <w:p w14:paraId="5F8C0686" w14:textId="6EEB94AA" w:rsidR="005B5D27" w:rsidRPr="005B5D27" w:rsidRDefault="00A41268" w:rsidP="005B5D27">
      <w:pPr>
        <w:pStyle w:val="Ttulo8"/>
        <w:rPr>
          <w:rFonts w:ascii="Times New Roman" w:hAnsi="Times New Roman" w:cs="Times New Roman"/>
          <w:color w:val="000000"/>
          <w:sz w:val="24"/>
          <w:szCs w:val="24"/>
        </w:rPr>
      </w:pPr>
      <w:r w:rsidRPr="00B4169E">
        <w:rPr>
          <w:rFonts w:ascii="Times New Roman" w:hAnsi="Times New Roman" w:cs="Times New Roman"/>
          <w:color w:val="000000"/>
          <w:sz w:val="24"/>
          <w:szCs w:val="24"/>
        </w:rPr>
        <w:t xml:space="preserve">       </w:t>
      </w:r>
    </w:p>
    <w:p w14:paraId="399BC28C" w14:textId="27835452" w:rsidR="005B5D27" w:rsidRDefault="005B5D27" w:rsidP="005B5D27"/>
    <w:tbl>
      <w:tblPr>
        <w:tblStyle w:val="Tabelacomgrade"/>
        <w:tblW w:w="10146" w:type="dxa"/>
        <w:tblInd w:w="-856" w:type="dxa"/>
        <w:tblLook w:val="04A0" w:firstRow="1" w:lastRow="0" w:firstColumn="1" w:lastColumn="0" w:noHBand="0" w:noVBand="1"/>
      </w:tblPr>
      <w:tblGrid>
        <w:gridCol w:w="794"/>
        <w:gridCol w:w="5555"/>
        <w:gridCol w:w="983"/>
        <w:gridCol w:w="990"/>
        <w:gridCol w:w="768"/>
        <w:gridCol w:w="1056"/>
      </w:tblGrid>
      <w:tr w:rsidR="005B5D27" w:rsidRPr="005B5D27" w14:paraId="66A840F5" w14:textId="77777777" w:rsidTr="005E0B39">
        <w:trPr>
          <w:trHeight w:val="405"/>
        </w:trPr>
        <w:tc>
          <w:tcPr>
            <w:tcW w:w="709" w:type="dxa"/>
          </w:tcPr>
          <w:p w14:paraId="5BDDB149" w14:textId="77777777" w:rsidR="005B5D27" w:rsidRPr="005B5D27" w:rsidRDefault="005B5D27" w:rsidP="005E0B39">
            <w:pPr>
              <w:jc w:val="center"/>
              <w:rPr>
                <w:color w:val="000000"/>
                <w:sz w:val="16"/>
                <w:szCs w:val="16"/>
              </w:rPr>
            </w:pPr>
            <w:r w:rsidRPr="005B5D27">
              <w:rPr>
                <w:color w:val="000000"/>
                <w:sz w:val="16"/>
                <w:szCs w:val="16"/>
              </w:rPr>
              <w:t>ORDEM</w:t>
            </w:r>
          </w:p>
        </w:tc>
        <w:tc>
          <w:tcPr>
            <w:tcW w:w="5699" w:type="dxa"/>
          </w:tcPr>
          <w:p w14:paraId="62E731BB" w14:textId="77777777" w:rsidR="005B5D27" w:rsidRPr="005B5D27" w:rsidRDefault="005B5D27" w:rsidP="005E0B39">
            <w:pPr>
              <w:jc w:val="center"/>
              <w:rPr>
                <w:color w:val="000000"/>
                <w:sz w:val="16"/>
                <w:szCs w:val="16"/>
              </w:rPr>
            </w:pPr>
            <w:r w:rsidRPr="005B5D27">
              <w:rPr>
                <w:color w:val="000000"/>
                <w:sz w:val="16"/>
                <w:szCs w:val="16"/>
              </w:rPr>
              <w:t>DESCRIÇÃO DOS SERVIÇOS</w:t>
            </w:r>
          </w:p>
        </w:tc>
        <w:tc>
          <w:tcPr>
            <w:tcW w:w="990" w:type="dxa"/>
          </w:tcPr>
          <w:p w14:paraId="5A6BC892" w14:textId="77777777" w:rsidR="005B5D27" w:rsidRPr="005B5D27" w:rsidRDefault="005B5D27" w:rsidP="005E0B39">
            <w:pPr>
              <w:jc w:val="center"/>
              <w:rPr>
                <w:color w:val="000000"/>
                <w:sz w:val="16"/>
                <w:szCs w:val="16"/>
              </w:rPr>
            </w:pPr>
            <w:r w:rsidRPr="005B5D27">
              <w:rPr>
                <w:color w:val="000000"/>
                <w:sz w:val="16"/>
                <w:szCs w:val="16"/>
              </w:rPr>
              <w:t>QUANT</w:t>
            </w:r>
          </w:p>
        </w:tc>
        <w:tc>
          <w:tcPr>
            <w:tcW w:w="990" w:type="dxa"/>
          </w:tcPr>
          <w:p w14:paraId="73FA699E" w14:textId="77777777" w:rsidR="005B5D27" w:rsidRPr="005B5D27" w:rsidRDefault="005B5D27" w:rsidP="005E0B39">
            <w:pPr>
              <w:jc w:val="center"/>
              <w:rPr>
                <w:color w:val="000000"/>
                <w:sz w:val="16"/>
                <w:szCs w:val="16"/>
              </w:rPr>
            </w:pPr>
            <w:r w:rsidRPr="005B5D27">
              <w:rPr>
                <w:color w:val="000000"/>
                <w:sz w:val="16"/>
                <w:szCs w:val="16"/>
              </w:rPr>
              <w:t>VALOR UNITARIO</w:t>
            </w:r>
          </w:p>
          <w:p w14:paraId="68B2D7C5" w14:textId="77777777" w:rsidR="005B5D27" w:rsidRPr="005B5D27" w:rsidRDefault="005B5D27" w:rsidP="005E0B39">
            <w:pPr>
              <w:jc w:val="center"/>
              <w:rPr>
                <w:color w:val="000000"/>
                <w:sz w:val="16"/>
                <w:szCs w:val="16"/>
              </w:rPr>
            </w:pPr>
            <w:r w:rsidRPr="005B5D27">
              <w:rPr>
                <w:color w:val="000000"/>
                <w:sz w:val="16"/>
                <w:szCs w:val="16"/>
              </w:rPr>
              <w:t>R$</w:t>
            </w:r>
          </w:p>
        </w:tc>
        <w:tc>
          <w:tcPr>
            <w:tcW w:w="768" w:type="dxa"/>
          </w:tcPr>
          <w:p w14:paraId="300C86B2" w14:textId="77777777" w:rsidR="005B5D27" w:rsidRPr="005B5D27" w:rsidRDefault="005B5D27" w:rsidP="005E0B39">
            <w:pPr>
              <w:jc w:val="center"/>
              <w:rPr>
                <w:color w:val="000000"/>
                <w:sz w:val="16"/>
                <w:szCs w:val="16"/>
              </w:rPr>
            </w:pPr>
            <w:r w:rsidRPr="005B5D27">
              <w:rPr>
                <w:color w:val="000000"/>
                <w:sz w:val="16"/>
                <w:szCs w:val="16"/>
              </w:rPr>
              <w:t>VALOR TOTAL</w:t>
            </w:r>
          </w:p>
          <w:p w14:paraId="6B98243E" w14:textId="77777777" w:rsidR="005B5D27" w:rsidRPr="005B5D27" w:rsidRDefault="005B5D27" w:rsidP="005E0B39">
            <w:pPr>
              <w:jc w:val="center"/>
              <w:rPr>
                <w:color w:val="000000"/>
                <w:sz w:val="16"/>
                <w:szCs w:val="16"/>
              </w:rPr>
            </w:pPr>
            <w:r w:rsidRPr="005B5D27">
              <w:rPr>
                <w:color w:val="000000"/>
                <w:sz w:val="16"/>
                <w:szCs w:val="16"/>
              </w:rPr>
              <w:t>R$</w:t>
            </w:r>
          </w:p>
        </w:tc>
        <w:tc>
          <w:tcPr>
            <w:tcW w:w="990" w:type="dxa"/>
          </w:tcPr>
          <w:p w14:paraId="46B34699" w14:textId="77777777" w:rsidR="005B5D27" w:rsidRPr="005B5D27" w:rsidRDefault="005B5D27" w:rsidP="005E0B39">
            <w:pPr>
              <w:jc w:val="center"/>
              <w:rPr>
                <w:color w:val="000000"/>
                <w:sz w:val="16"/>
                <w:szCs w:val="16"/>
              </w:rPr>
            </w:pPr>
            <w:r w:rsidRPr="005B5D27">
              <w:rPr>
                <w:color w:val="000000"/>
                <w:sz w:val="16"/>
                <w:szCs w:val="16"/>
              </w:rPr>
              <w:t>COTAÇÃO</w:t>
            </w:r>
          </w:p>
        </w:tc>
      </w:tr>
      <w:tr w:rsidR="005B5D27" w14:paraId="469768F3" w14:textId="77777777" w:rsidTr="005E0B39">
        <w:trPr>
          <w:trHeight w:val="1289"/>
        </w:trPr>
        <w:tc>
          <w:tcPr>
            <w:tcW w:w="709" w:type="dxa"/>
          </w:tcPr>
          <w:p w14:paraId="5FD0EDFD" w14:textId="77777777" w:rsidR="005B5D27" w:rsidRDefault="005B5D27" w:rsidP="005E0B39">
            <w:pPr>
              <w:jc w:val="center"/>
              <w:rPr>
                <w:color w:val="000000"/>
                <w:szCs w:val="24"/>
              </w:rPr>
            </w:pPr>
            <w:r>
              <w:rPr>
                <w:color w:val="000000"/>
                <w:szCs w:val="24"/>
              </w:rPr>
              <w:t>01</w:t>
            </w:r>
          </w:p>
        </w:tc>
        <w:tc>
          <w:tcPr>
            <w:tcW w:w="5699" w:type="dxa"/>
          </w:tcPr>
          <w:p w14:paraId="551EE5EF" w14:textId="5C5C5675" w:rsidR="005B5D27" w:rsidRDefault="005B5D27" w:rsidP="005E0B39">
            <w:pPr>
              <w:jc w:val="both"/>
              <w:rPr>
                <w:color w:val="000000"/>
                <w:szCs w:val="24"/>
              </w:rPr>
            </w:pPr>
            <w:r>
              <w:rPr>
                <w:b/>
                <w:szCs w:val="24"/>
              </w:rPr>
              <w:t xml:space="preserve">Prestação de </w:t>
            </w:r>
            <w:r w:rsidRPr="00301484">
              <w:rPr>
                <w:b/>
                <w:szCs w:val="24"/>
              </w:rPr>
              <w:t>Serviços de Assistente Social para o Fundo Municipal de Assistência Social de Nova Iguaçu de Goiás,</w:t>
            </w:r>
            <w:r>
              <w:rPr>
                <w:b/>
                <w:szCs w:val="24"/>
              </w:rPr>
              <w:t xml:space="preserve"> carga horária de 40 horas semanais.</w:t>
            </w:r>
          </w:p>
        </w:tc>
        <w:tc>
          <w:tcPr>
            <w:tcW w:w="990" w:type="dxa"/>
          </w:tcPr>
          <w:p w14:paraId="1D67EED9" w14:textId="77777777" w:rsidR="005B5D27" w:rsidRPr="005B5D27" w:rsidRDefault="005B5D27" w:rsidP="005E0B39">
            <w:pPr>
              <w:rPr>
                <w:color w:val="000000"/>
                <w:sz w:val="16"/>
                <w:szCs w:val="16"/>
              </w:rPr>
            </w:pPr>
            <w:r w:rsidRPr="005B5D27">
              <w:rPr>
                <w:color w:val="000000"/>
                <w:sz w:val="16"/>
                <w:szCs w:val="16"/>
              </w:rPr>
              <w:t>09 MESES</w:t>
            </w:r>
          </w:p>
        </w:tc>
        <w:tc>
          <w:tcPr>
            <w:tcW w:w="990" w:type="dxa"/>
          </w:tcPr>
          <w:p w14:paraId="3742B953" w14:textId="77777777" w:rsidR="005B5D27" w:rsidRDefault="005B5D27" w:rsidP="005E0B39">
            <w:pPr>
              <w:rPr>
                <w:color w:val="000000"/>
                <w:szCs w:val="24"/>
              </w:rPr>
            </w:pPr>
          </w:p>
        </w:tc>
        <w:tc>
          <w:tcPr>
            <w:tcW w:w="768" w:type="dxa"/>
          </w:tcPr>
          <w:p w14:paraId="15CC6B5D" w14:textId="77777777" w:rsidR="005B5D27" w:rsidRDefault="005B5D27" w:rsidP="005E0B39">
            <w:pPr>
              <w:rPr>
                <w:color w:val="000000"/>
                <w:szCs w:val="24"/>
              </w:rPr>
            </w:pPr>
          </w:p>
        </w:tc>
        <w:tc>
          <w:tcPr>
            <w:tcW w:w="990" w:type="dxa"/>
          </w:tcPr>
          <w:p w14:paraId="5E3F89D4" w14:textId="5C615435" w:rsidR="005B5D27" w:rsidRDefault="00F46EB9" w:rsidP="005E0B39">
            <w:pPr>
              <w:rPr>
                <w:color w:val="000000"/>
                <w:szCs w:val="24"/>
              </w:rPr>
            </w:pPr>
            <w:r>
              <w:rPr>
                <w:color w:val="000000"/>
                <w:szCs w:val="24"/>
              </w:rPr>
              <w:t>2.700,00</w:t>
            </w:r>
          </w:p>
        </w:tc>
      </w:tr>
    </w:tbl>
    <w:p w14:paraId="744690FF" w14:textId="52358437" w:rsidR="005B5D27" w:rsidRDefault="005B5D27" w:rsidP="005B5D27"/>
    <w:p w14:paraId="6598D318" w14:textId="77777777" w:rsidR="005625D6" w:rsidRDefault="005625D6" w:rsidP="00DE7267">
      <w:pPr>
        <w:jc w:val="center"/>
        <w:rPr>
          <w:b/>
          <w:color w:val="000000"/>
          <w:szCs w:val="24"/>
          <w:u w:val="single"/>
        </w:rPr>
      </w:pPr>
    </w:p>
    <w:p w14:paraId="69C61259" w14:textId="77777777" w:rsidR="005625D6" w:rsidRDefault="005625D6" w:rsidP="00DE7267">
      <w:pPr>
        <w:jc w:val="center"/>
        <w:rPr>
          <w:b/>
          <w:color w:val="000000"/>
          <w:szCs w:val="24"/>
          <w:u w:val="single"/>
        </w:rPr>
      </w:pPr>
    </w:p>
    <w:p w14:paraId="0F847921" w14:textId="77777777" w:rsidR="005625D6" w:rsidRDefault="005625D6" w:rsidP="00DE7267">
      <w:pPr>
        <w:jc w:val="center"/>
        <w:rPr>
          <w:b/>
          <w:color w:val="000000"/>
          <w:szCs w:val="24"/>
          <w:u w:val="single"/>
        </w:rPr>
      </w:pPr>
    </w:p>
    <w:p w14:paraId="5423C478" w14:textId="7F23D3DE" w:rsidR="005625D6" w:rsidRDefault="005625D6" w:rsidP="00DE7267">
      <w:pPr>
        <w:jc w:val="center"/>
        <w:rPr>
          <w:b/>
          <w:color w:val="000000"/>
          <w:szCs w:val="24"/>
          <w:u w:val="single"/>
        </w:rPr>
      </w:pPr>
    </w:p>
    <w:p w14:paraId="1C83EFD3" w14:textId="0C943504" w:rsidR="005625D6" w:rsidRDefault="005625D6" w:rsidP="00DE7267">
      <w:pPr>
        <w:jc w:val="center"/>
        <w:rPr>
          <w:b/>
          <w:color w:val="000000"/>
          <w:szCs w:val="24"/>
          <w:u w:val="single"/>
        </w:rPr>
      </w:pPr>
    </w:p>
    <w:p w14:paraId="2CC2993F" w14:textId="77777777" w:rsidR="005625D6" w:rsidRDefault="005625D6" w:rsidP="00DE7267">
      <w:pPr>
        <w:jc w:val="center"/>
        <w:rPr>
          <w:b/>
          <w:color w:val="000000"/>
          <w:szCs w:val="24"/>
          <w:u w:val="single"/>
        </w:rPr>
      </w:pPr>
    </w:p>
    <w:p w14:paraId="3CCEB7F6" w14:textId="77777777" w:rsidR="005625D6" w:rsidRDefault="005625D6" w:rsidP="00DE7267">
      <w:pPr>
        <w:jc w:val="center"/>
        <w:rPr>
          <w:b/>
          <w:color w:val="000000"/>
          <w:szCs w:val="24"/>
          <w:u w:val="single"/>
        </w:rPr>
      </w:pPr>
    </w:p>
    <w:p w14:paraId="427A6422" w14:textId="77777777" w:rsidR="005625D6" w:rsidRDefault="005625D6" w:rsidP="00DE7267">
      <w:pPr>
        <w:jc w:val="center"/>
        <w:rPr>
          <w:b/>
          <w:color w:val="000000"/>
          <w:szCs w:val="24"/>
          <w:u w:val="single"/>
        </w:rPr>
      </w:pPr>
    </w:p>
    <w:p w14:paraId="429FEC6C" w14:textId="77777777" w:rsidR="005625D6" w:rsidRDefault="005625D6" w:rsidP="00DE7267">
      <w:pPr>
        <w:jc w:val="center"/>
        <w:rPr>
          <w:b/>
          <w:color w:val="000000"/>
          <w:szCs w:val="24"/>
          <w:u w:val="single"/>
        </w:rPr>
      </w:pPr>
    </w:p>
    <w:p w14:paraId="3AFD21B6" w14:textId="77777777" w:rsidR="005625D6" w:rsidRDefault="005625D6" w:rsidP="00DE7267">
      <w:pPr>
        <w:jc w:val="center"/>
        <w:rPr>
          <w:b/>
          <w:color w:val="000000"/>
          <w:szCs w:val="24"/>
          <w:u w:val="single"/>
        </w:rPr>
      </w:pPr>
    </w:p>
    <w:p w14:paraId="3BA09586" w14:textId="77777777" w:rsidR="005625D6" w:rsidRDefault="005625D6" w:rsidP="00DE7267">
      <w:pPr>
        <w:jc w:val="center"/>
        <w:rPr>
          <w:b/>
          <w:color w:val="000000"/>
          <w:szCs w:val="24"/>
          <w:u w:val="single"/>
        </w:rPr>
      </w:pPr>
    </w:p>
    <w:p w14:paraId="088BCF0A" w14:textId="185A44F1" w:rsidR="00DE7267" w:rsidRPr="00DE7267" w:rsidRDefault="00DE7267" w:rsidP="00DE7267">
      <w:pPr>
        <w:jc w:val="center"/>
        <w:rPr>
          <w:b/>
          <w:color w:val="000000"/>
          <w:szCs w:val="24"/>
          <w:u w:val="single"/>
        </w:rPr>
      </w:pPr>
      <w:r w:rsidRPr="00D74167">
        <w:rPr>
          <w:b/>
          <w:color w:val="000000"/>
          <w:szCs w:val="24"/>
          <w:u w:val="single"/>
        </w:rPr>
        <w:t xml:space="preserve">LOTE </w:t>
      </w:r>
      <w:r>
        <w:rPr>
          <w:b/>
          <w:color w:val="000000"/>
          <w:szCs w:val="24"/>
          <w:u w:val="single"/>
        </w:rPr>
        <w:t xml:space="preserve">– </w:t>
      </w:r>
      <w:r w:rsidRPr="00D74167">
        <w:rPr>
          <w:b/>
          <w:color w:val="000000"/>
          <w:szCs w:val="24"/>
          <w:u w:val="single"/>
        </w:rPr>
        <w:t>0</w:t>
      </w:r>
      <w:r>
        <w:rPr>
          <w:b/>
          <w:color w:val="000000"/>
          <w:szCs w:val="24"/>
          <w:u w:val="single"/>
        </w:rPr>
        <w:t>5- INSTRUTORA DE OFICINA NA ASSISTENCIA SOCIAL</w:t>
      </w:r>
    </w:p>
    <w:p w14:paraId="6A1E1C4D" w14:textId="2030AC83" w:rsidR="005B5D27" w:rsidRDefault="005B5D27" w:rsidP="005B5D27"/>
    <w:p w14:paraId="344BF1BC" w14:textId="60858EB7" w:rsidR="005B5D27" w:rsidRDefault="005B5D27" w:rsidP="005B5D27"/>
    <w:p w14:paraId="7EC0DF03" w14:textId="483882CE" w:rsidR="005B5D27" w:rsidRDefault="005B5D27" w:rsidP="005B5D27"/>
    <w:tbl>
      <w:tblPr>
        <w:tblStyle w:val="Tabelacomgrade"/>
        <w:tblW w:w="10146" w:type="dxa"/>
        <w:tblInd w:w="-856" w:type="dxa"/>
        <w:tblLook w:val="04A0" w:firstRow="1" w:lastRow="0" w:firstColumn="1" w:lastColumn="0" w:noHBand="0" w:noVBand="1"/>
      </w:tblPr>
      <w:tblGrid>
        <w:gridCol w:w="794"/>
        <w:gridCol w:w="5551"/>
        <w:gridCol w:w="987"/>
        <w:gridCol w:w="990"/>
        <w:gridCol w:w="768"/>
        <w:gridCol w:w="1056"/>
      </w:tblGrid>
      <w:tr w:rsidR="005B5D27" w:rsidRPr="005B5D27" w14:paraId="6DCBDC0C" w14:textId="77777777" w:rsidTr="005B5D27">
        <w:trPr>
          <w:trHeight w:val="405"/>
        </w:trPr>
        <w:tc>
          <w:tcPr>
            <w:tcW w:w="794" w:type="dxa"/>
          </w:tcPr>
          <w:p w14:paraId="20679C88" w14:textId="77777777" w:rsidR="005B5D27" w:rsidRPr="005B5D27" w:rsidRDefault="005B5D27" w:rsidP="005E0B39">
            <w:pPr>
              <w:jc w:val="center"/>
              <w:rPr>
                <w:color w:val="000000"/>
                <w:sz w:val="16"/>
                <w:szCs w:val="16"/>
              </w:rPr>
            </w:pPr>
            <w:r w:rsidRPr="005B5D27">
              <w:rPr>
                <w:color w:val="000000"/>
                <w:sz w:val="16"/>
                <w:szCs w:val="16"/>
              </w:rPr>
              <w:t>ORDEM</w:t>
            </w:r>
          </w:p>
        </w:tc>
        <w:tc>
          <w:tcPr>
            <w:tcW w:w="5614" w:type="dxa"/>
          </w:tcPr>
          <w:p w14:paraId="41ECD530" w14:textId="77777777" w:rsidR="005B5D27" w:rsidRPr="005B5D27" w:rsidRDefault="005B5D27" w:rsidP="005E0B39">
            <w:pPr>
              <w:jc w:val="center"/>
              <w:rPr>
                <w:color w:val="000000"/>
                <w:sz w:val="16"/>
                <w:szCs w:val="16"/>
              </w:rPr>
            </w:pPr>
            <w:r w:rsidRPr="005B5D27">
              <w:rPr>
                <w:color w:val="000000"/>
                <w:sz w:val="16"/>
                <w:szCs w:val="16"/>
              </w:rPr>
              <w:t>DESCRIÇÃO DOS SERVIÇOS</w:t>
            </w:r>
          </w:p>
        </w:tc>
        <w:tc>
          <w:tcPr>
            <w:tcW w:w="990" w:type="dxa"/>
          </w:tcPr>
          <w:p w14:paraId="35BB6CBA" w14:textId="77777777" w:rsidR="005B5D27" w:rsidRPr="005B5D27" w:rsidRDefault="005B5D27" w:rsidP="005E0B39">
            <w:pPr>
              <w:jc w:val="center"/>
              <w:rPr>
                <w:color w:val="000000"/>
                <w:sz w:val="16"/>
                <w:szCs w:val="16"/>
              </w:rPr>
            </w:pPr>
            <w:r w:rsidRPr="005B5D27">
              <w:rPr>
                <w:color w:val="000000"/>
                <w:sz w:val="16"/>
                <w:szCs w:val="16"/>
              </w:rPr>
              <w:t>QUANT</w:t>
            </w:r>
          </w:p>
        </w:tc>
        <w:tc>
          <w:tcPr>
            <w:tcW w:w="990" w:type="dxa"/>
          </w:tcPr>
          <w:p w14:paraId="7246F0B0" w14:textId="77777777" w:rsidR="005B5D27" w:rsidRPr="005B5D27" w:rsidRDefault="005B5D27" w:rsidP="005E0B39">
            <w:pPr>
              <w:jc w:val="center"/>
              <w:rPr>
                <w:color w:val="000000"/>
                <w:sz w:val="16"/>
                <w:szCs w:val="16"/>
              </w:rPr>
            </w:pPr>
            <w:r w:rsidRPr="005B5D27">
              <w:rPr>
                <w:color w:val="000000"/>
                <w:sz w:val="16"/>
                <w:szCs w:val="16"/>
              </w:rPr>
              <w:t>VALOR UNITARIO</w:t>
            </w:r>
          </w:p>
          <w:p w14:paraId="268C76F7" w14:textId="77777777" w:rsidR="005B5D27" w:rsidRPr="005B5D27" w:rsidRDefault="005B5D27" w:rsidP="005E0B39">
            <w:pPr>
              <w:jc w:val="center"/>
              <w:rPr>
                <w:color w:val="000000"/>
                <w:sz w:val="16"/>
                <w:szCs w:val="16"/>
              </w:rPr>
            </w:pPr>
            <w:r w:rsidRPr="005B5D27">
              <w:rPr>
                <w:color w:val="000000"/>
                <w:sz w:val="16"/>
                <w:szCs w:val="16"/>
              </w:rPr>
              <w:t>R$</w:t>
            </w:r>
          </w:p>
        </w:tc>
        <w:tc>
          <w:tcPr>
            <w:tcW w:w="768" w:type="dxa"/>
          </w:tcPr>
          <w:p w14:paraId="75BCB247" w14:textId="77777777" w:rsidR="005B5D27" w:rsidRPr="005B5D27" w:rsidRDefault="005B5D27" w:rsidP="005E0B39">
            <w:pPr>
              <w:jc w:val="center"/>
              <w:rPr>
                <w:color w:val="000000"/>
                <w:sz w:val="16"/>
                <w:szCs w:val="16"/>
              </w:rPr>
            </w:pPr>
            <w:r w:rsidRPr="005B5D27">
              <w:rPr>
                <w:color w:val="000000"/>
                <w:sz w:val="16"/>
                <w:szCs w:val="16"/>
              </w:rPr>
              <w:t>VALOR TOTAL</w:t>
            </w:r>
          </w:p>
          <w:p w14:paraId="631031BF" w14:textId="77777777" w:rsidR="005B5D27" w:rsidRPr="005B5D27" w:rsidRDefault="005B5D27" w:rsidP="005E0B39">
            <w:pPr>
              <w:jc w:val="center"/>
              <w:rPr>
                <w:color w:val="000000"/>
                <w:sz w:val="16"/>
                <w:szCs w:val="16"/>
              </w:rPr>
            </w:pPr>
            <w:r w:rsidRPr="005B5D27">
              <w:rPr>
                <w:color w:val="000000"/>
                <w:sz w:val="16"/>
                <w:szCs w:val="16"/>
              </w:rPr>
              <w:t>R$</w:t>
            </w:r>
          </w:p>
        </w:tc>
        <w:tc>
          <w:tcPr>
            <w:tcW w:w="990" w:type="dxa"/>
          </w:tcPr>
          <w:p w14:paraId="7F515236" w14:textId="77777777" w:rsidR="005B5D27" w:rsidRPr="005B5D27" w:rsidRDefault="005B5D27" w:rsidP="005E0B39">
            <w:pPr>
              <w:jc w:val="center"/>
              <w:rPr>
                <w:color w:val="000000"/>
                <w:sz w:val="16"/>
                <w:szCs w:val="16"/>
              </w:rPr>
            </w:pPr>
            <w:r w:rsidRPr="005B5D27">
              <w:rPr>
                <w:color w:val="000000"/>
                <w:sz w:val="16"/>
                <w:szCs w:val="16"/>
              </w:rPr>
              <w:t>COTAÇÃO</w:t>
            </w:r>
          </w:p>
        </w:tc>
      </w:tr>
      <w:tr w:rsidR="005B5D27" w14:paraId="02CAE22E" w14:textId="77777777" w:rsidTr="005B5D27">
        <w:trPr>
          <w:trHeight w:val="1289"/>
        </w:trPr>
        <w:tc>
          <w:tcPr>
            <w:tcW w:w="794" w:type="dxa"/>
          </w:tcPr>
          <w:p w14:paraId="40C5B112" w14:textId="77777777" w:rsidR="005B5D27" w:rsidRPr="005B5D27" w:rsidRDefault="005B5D27" w:rsidP="005B5D27">
            <w:pPr>
              <w:jc w:val="center"/>
              <w:rPr>
                <w:color w:val="000000"/>
                <w:sz w:val="16"/>
                <w:szCs w:val="16"/>
              </w:rPr>
            </w:pPr>
            <w:r w:rsidRPr="005B5D27">
              <w:rPr>
                <w:color w:val="000000"/>
                <w:sz w:val="16"/>
                <w:szCs w:val="16"/>
              </w:rPr>
              <w:t>01</w:t>
            </w:r>
          </w:p>
        </w:tc>
        <w:tc>
          <w:tcPr>
            <w:tcW w:w="5614" w:type="dxa"/>
          </w:tcPr>
          <w:p w14:paraId="6FCBDA60" w14:textId="77777777" w:rsidR="005B5D27" w:rsidRDefault="005B5D27" w:rsidP="005B5D27">
            <w:pPr>
              <w:jc w:val="both"/>
              <w:rPr>
                <w:b/>
              </w:rPr>
            </w:pPr>
            <w:r w:rsidRPr="00913AD2">
              <w:rPr>
                <w:b/>
                <w:szCs w:val="24"/>
              </w:rPr>
              <w:t xml:space="preserve">Contratação de empresa para </w:t>
            </w:r>
            <w:r w:rsidRPr="00913AD2">
              <w:rPr>
                <w:b/>
              </w:rPr>
              <w:t>pr</w:t>
            </w:r>
            <w:r>
              <w:rPr>
                <w:b/>
              </w:rPr>
              <w:t>estar Serviços de Instrutora de oficina em</w:t>
            </w:r>
            <w:r w:rsidRPr="00913AD2">
              <w:rPr>
                <w:b/>
              </w:rPr>
              <w:t xml:space="preserve"> EVA 3D, Pintura em Tecido, Bijuterias, Pintura em madeira, </w:t>
            </w:r>
            <w:r>
              <w:rPr>
                <w:b/>
              </w:rPr>
              <w:t xml:space="preserve">Oficina em sabonete artesanal, oficina com gestante, massa modeladora (biscuit), confecção de ovos de chocolate, reciclagem, Bordados e decorações natalinas, </w:t>
            </w:r>
            <w:r w:rsidRPr="00913AD2">
              <w:rPr>
                <w:b/>
              </w:rPr>
              <w:t xml:space="preserve">Bonecas </w:t>
            </w:r>
            <w:r>
              <w:rPr>
                <w:b/>
              </w:rPr>
              <w:t>oficina de gesso e bordados em geral</w:t>
            </w:r>
            <w:r w:rsidRPr="00913AD2">
              <w:rPr>
                <w:b/>
              </w:rPr>
              <w:t>, junto à Secretária Municipal de Assistência Social do Mun</w:t>
            </w:r>
            <w:r>
              <w:rPr>
                <w:b/>
              </w:rPr>
              <w:t>icípio de Nova Iguaçu de Goiás.</w:t>
            </w:r>
          </w:p>
          <w:p w14:paraId="7B26CAFD" w14:textId="13EC6ADA" w:rsidR="005B5D27" w:rsidRDefault="005B5D27" w:rsidP="005B5D27">
            <w:pPr>
              <w:jc w:val="both"/>
              <w:rPr>
                <w:color w:val="000000"/>
                <w:szCs w:val="24"/>
              </w:rPr>
            </w:pPr>
          </w:p>
        </w:tc>
        <w:tc>
          <w:tcPr>
            <w:tcW w:w="990" w:type="dxa"/>
          </w:tcPr>
          <w:p w14:paraId="1A4648BE" w14:textId="77777777" w:rsidR="005B5D27" w:rsidRPr="005B5D27" w:rsidRDefault="005B5D27" w:rsidP="005B5D27">
            <w:pPr>
              <w:rPr>
                <w:color w:val="000000"/>
                <w:sz w:val="16"/>
                <w:szCs w:val="16"/>
              </w:rPr>
            </w:pPr>
            <w:r w:rsidRPr="005B5D27">
              <w:rPr>
                <w:color w:val="000000"/>
                <w:sz w:val="16"/>
                <w:szCs w:val="16"/>
              </w:rPr>
              <w:t>09 MESES</w:t>
            </w:r>
          </w:p>
        </w:tc>
        <w:tc>
          <w:tcPr>
            <w:tcW w:w="990" w:type="dxa"/>
          </w:tcPr>
          <w:p w14:paraId="15616C2E" w14:textId="77777777" w:rsidR="005B5D27" w:rsidRDefault="005B5D27" w:rsidP="005B5D27">
            <w:pPr>
              <w:rPr>
                <w:color w:val="000000"/>
                <w:szCs w:val="24"/>
              </w:rPr>
            </w:pPr>
          </w:p>
        </w:tc>
        <w:tc>
          <w:tcPr>
            <w:tcW w:w="768" w:type="dxa"/>
          </w:tcPr>
          <w:p w14:paraId="557FDB4E" w14:textId="77777777" w:rsidR="005B5D27" w:rsidRDefault="005B5D27" w:rsidP="005B5D27">
            <w:pPr>
              <w:rPr>
                <w:color w:val="000000"/>
                <w:szCs w:val="24"/>
              </w:rPr>
            </w:pPr>
          </w:p>
        </w:tc>
        <w:tc>
          <w:tcPr>
            <w:tcW w:w="990" w:type="dxa"/>
          </w:tcPr>
          <w:p w14:paraId="250D1AD3" w14:textId="58DCE863" w:rsidR="005B5D27" w:rsidRDefault="005625D6" w:rsidP="005B5D27">
            <w:pPr>
              <w:rPr>
                <w:color w:val="000000"/>
                <w:szCs w:val="24"/>
              </w:rPr>
            </w:pPr>
            <w:r>
              <w:rPr>
                <w:color w:val="000000"/>
                <w:szCs w:val="24"/>
              </w:rPr>
              <w:t>1.980,00</w:t>
            </w:r>
          </w:p>
        </w:tc>
      </w:tr>
    </w:tbl>
    <w:p w14:paraId="791DB1B1" w14:textId="77777777" w:rsidR="0018693E" w:rsidRDefault="0018693E" w:rsidP="000B59CD">
      <w:pPr>
        <w:ind w:right="6027"/>
        <w:jc w:val="both"/>
        <w:rPr>
          <w:highlight w:val="yellow"/>
        </w:rPr>
      </w:pPr>
    </w:p>
    <w:p w14:paraId="7D8AE593" w14:textId="77777777" w:rsidR="0018693E" w:rsidRDefault="0018693E" w:rsidP="0018693E">
      <w:pPr>
        <w:jc w:val="both"/>
        <w:rPr>
          <w:b/>
          <w:szCs w:val="24"/>
        </w:rPr>
      </w:pPr>
    </w:p>
    <w:p w14:paraId="2F495739" w14:textId="371CA0DB" w:rsidR="00715B72" w:rsidRPr="00DE7267" w:rsidRDefault="0018693E" w:rsidP="00DE7267">
      <w:pPr>
        <w:jc w:val="center"/>
        <w:rPr>
          <w:b/>
          <w:color w:val="000000"/>
          <w:szCs w:val="24"/>
          <w:u w:val="single"/>
        </w:rPr>
      </w:pPr>
      <w:r w:rsidRPr="00D74167">
        <w:rPr>
          <w:b/>
          <w:color w:val="000000"/>
          <w:szCs w:val="24"/>
          <w:u w:val="single"/>
        </w:rPr>
        <w:t xml:space="preserve">LOTE </w:t>
      </w:r>
      <w:r>
        <w:rPr>
          <w:b/>
          <w:color w:val="000000"/>
          <w:szCs w:val="24"/>
          <w:u w:val="single"/>
        </w:rPr>
        <w:t xml:space="preserve">– </w:t>
      </w:r>
      <w:r w:rsidR="00DE7267">
        <w:rPr>
          <w:b/>
          <w:color w:val="000000"/>
          <w:szCs w:val="24"/>
          <w:u w:val="single"/>
        </w:rPr>
        <w:t>06- LOCAÇÃO DE ONIBUS</w:t>
      </w:r>
      <w:r>
        <w:rPr>
          <w:b/>
          <w:color w:val="000000"/>
          <w:szCs w:val="24"/>
          <w:u w:val="single"/>
        </w:rPr>
        <w:t xml:space="preserve"> </w:t>
      </w:r>
    </w:p>
    <w:p w14:paraId="6C0CA84C" w14:textId="3CA15855" w:rsidR="00715B72" w:rsidRDefault="00715B72" w:rsidP="000B59CD">
      <w:pPr>
        <w:ind w:right="6027"/>
        <w:jc w:val="both"/>
        <w:rPr>
          <w:highlight w:val="yellow"/>
        </w:rPr>
      </w:pPr>
    </w:p>
    <w:p w14:paraId="3794F41D" w14:textId="6865D792" w:rsidR="005B5D27" w:rsidRDefault="005B5D27" w:rsidP="000B59CD">
      <w:pPr>
        <w:ind w:right="6027"/>
        <w:jc w:val="both"/>
        <w:rPr>
          <w:highlight w:val="yellow"/>
        </w:rPr>
      </w:pPr>
    </w:p>
    <w:tbl>
      <w:tblPr>
        <w:tblStyle w:val="Tabelacomgrade"/>
        <w:tblW w:w="10146" w:type="dxa"/>
        <w:tblInd w:w="-856" w:type="dxa"/>
        <w:tblLook w:val="04A0" w:firstRow="1" w:lastRow="0" w:firstColumn="1" w:lastColumn="0" w:noHBand="0" w:noVBand="1"/>
      </w:tblPr>
      <w:tblGrid>
        <w:gridCol w:w="794"/>
        <w:gridCol w:w="5437"/>
        <w:gridCol w:w="981"/>
        <w:gridCol w:w="990"/>
        <w:gridCol w:w="768"/>
        <w:gridCol w:w="1176"/>
      </w:tblGrid>
      <w:tr w:rsidR="00DE7267" w:rsidRPr="005B5D27" w14:paraId="43F49CF9" w14:textId="77777777" w:rsidTr="005E0B39">
        <w:trPr>
          <w:trHeight w:val="405"/>
        </w:trPr>
        <w:tc>
          <w:tcPr>
            <w:tcW w:w="794" w:type="dxa"/>
          </w:tcPr>
          <w:p w14:paraId="5CCFD7D9" w14:textId="77777777" w:rsidR="00DE7267" w:rsidRPr="005B5D27" w:rsidRDefault="00DE7267" w:rsidP="005E0B39">
            <w:pPr>
              <w:jc w:val="center"/>
              <w:rPr>
                <w:color w:val="000000"/>
                <w:sz w:val="16"/>
                <w:szCs w:val="16"/>
              </w:rPr>
            </w:pPr>
            <w:r w:rsidRPr="005B5D27">
              <w:rPr>
                <w:color w:val="000000"/>
                <w:sz w:val="16"/>
                <w:szCs w:val="16"/>
              </w:rPr>
              <w:t>ORDEM</w:t>
            </w:r>
          </w:p>
        </w:tc>
        <w:tc>
          <w:tcPr>
            <w:tcW w:w="5614" w:type="dxa"/>
          </w:tcPr>
          <w:p w14:paraId="2C9880A4" w14:textId="77777777" w:rsidR="00DE7267" w:rsidRPr="005B5D27" w:rsidRDefault="00DE7267" w:rsidP="005E0B39">
            <w:pPr>
              <w:jc w:val="center"/>
              <w:rPr>
                <w:color w:val="000000"/>
                <w:sz w:val="16"/>
                <w:szCs w:val="16"/>
              </w:rPr>
            </w:pPr>
            <w:r w:rsidRPr="005B5D27">
              <w:rPr>
                <w:color w:val="000000"/>
                <w:sz w:val="16"/>
                <w:szCs w:val="16"/>
              </w:rPr>
              <w:t>DESCRIÇÃO DOS SERVIÇOS</w:t>
            </w:r>
          </w:p>
        </w:tc>
        <w:tc>
          <w:tcPr>
            <w:tcW w:w="990" w:type="dxa"/>
          </w:tcPr>
          <w:p w14:paraId="718BE120" w14:textId="77777777" w:rsidR="00DE7267" w:rsidRPr="005B5D27" w:rsidRDefault="00DE7267" w:rsidP="005E0B39">
            <w:pPr>
              <w:jc w:val="center"/>
              <w:rPr>
                <w:color w:val="000000"/>
                <w:sz w:val="16"/>
                <w:szCs w:val="16"/>
              </w:rPr>
            </w:pPr>
            <w:r w:rsidRPr="005B5D27">
              <w:rPr>
                <w:color w:val="000000"/>
                <w:sz w:val="16"/>
                <w:szCs w:val="16"/>
              </w:rPr>
              <w:t>QUANT</w:t>
            </w:r>
          </w:p>
        </w:tc>
        <w:tc>
          <w:tcPr>
            <w:tcW w:w="990" w:type="dxa"/>
          </w:tcPr>
          <w:p w14:paraId="1E4888C1" w14:textId="77777777" w:rsidR="00DE7267" w:rsidRPr="005B5D27" w:rsidRDefault="00DE7267" w:rsidP="005E0B39">
            <w:pPr>
              <w:jc w:val="center"/>
              <w:rPr>
                <w:color w:val="000000"/>
                <w:sz w:val="16"/>
                <w:szCs w:val="16"/>
              </w:rPr>
            </w:pPr>
            <w:r w:rsidRPr="005B5D27">
              <w:rPr>
                <w:color w:val="000000"/>
                <w:sz w:val="16"/>
                <w:szCs w:val="16"/>
              </w:rPr>
              <w:t>VALOR UNITARIO</w:t>
            </w:r>
          </w:p>
          <w:p w14:paraId="5FB31EF7" w14:textId="77777777" w:rsidR="00DE7267" w:rsidRPr="005B5D27" w:rsidRDefault="00DE7267" w:rsidP="005E0B39">
            <w:pPr>
              <w:jc w:val="center"/>
              <w:rPr>
                <w:color w:val="000000"/>
                <w:sz w:val="16"/>
                <w:szCs w:val="16"/>
              </w:rPr>
            </w:pPr>
            <w:r w:rsidRPr="005B5D27">
              <w:rPr>
                <w:color w:val="000000"/>
                <w:sz w:val="16"/>
                <w:szCs w:val="16"/>
              </w:rPr>
              <w:t>R$</w:t>
            </w:r>
          </w:p>
        </w:tc>
        <w:tc>
          <w:tcPr>
            <w:tcW w:w="768" w:type="dxa"/>
          </w:tcPr>
          <w:p w14:paraId="75B7D52D" w14:textId="77777777" w:rsidR="00DE7267" w:rsidRPr="005B5D27" w:rsidRDefault="00DE7267" w:rsidP="005E0B39">
            <w:pPr>
              <w:jc w:val="center"/>
              <w:rPr>
                <w:color w:val="000000"/>
                <w:sz w:val="16"/>
                <w:szCs w:val="16"/>
              </w:rPr>
            </w:pPr>
            <w:r w:rsidRPr="005B5D27">
              <w:rPr>
                <w:color w:val="000000"/>
                <w:sz w:val="16"/>
                <w:szCs w:val="16"/>
              </w:rPr>
              <w:t>VALOR TOTAL</w:t>
            </w:r>
          </w:p>
          <w:p w14:paraId="287A0B52" w14:textId="77777777" w:rsidR="00DE7267" w:rsidRPr="005B5D27" w:rsidRDefault="00DE7267" w:rsidP="005E0B39">
            <w:pPr>
              <w:jc w:val="center"/>
              <w:rPr>
                <w:color w:val="000000"/>
                <w:sz w:val="16"/>
                <w:szCs w:val="16"/>
              </w:rPr>
            </w:pPr>
            <w:r w:rsidRPr="005B5D27">
              <w:rPr>
                <w:color w:val="000000"/>
                <w:sz w:val="16"/>
                <w:szCs w:val="16"/>
              </w:rPr>
              <w:t>R$</w:t>
            </w:r>
          </w:p>
        </w:tc>
        <w:tc>
          <w:tcPr>
            <w:tcW w:w="990" w:type="dxa"/>
          </w:tcPr>
          <w:p w14:paraId="6D1118E3" w14:textId="77777777" w:rsidR="00DE7267" w:rsidRPr="005B5D27" w:rsidRDefault="00DE7267" w:rsidP="005E0B39">
            <w:pPr>
              <w:jc w:val="center"/>
              <w:rPr>
                <w:color w:val="000000"/>
                <w:sz w:val="16"/>
                <w:szCs w:val="16"/>
              </w:rPr>
            </w:pPr>
            <w:r w:rsidRPr="005B5D27">
              <w:rPr>
                <w:color w:val="000000"/>
                <w:sz w:val="16"/>
                <w:szCs w:val="16"/>
              </w:rPr>
              <w:t>COTAÇÃO</w:t>
            </w:r>
          </w:p>
        </w:tc>
      </w:tr>
      <w:tr w:rsidR="00DE7267" w14:paraId="3518FF7D" w14:textId="77777777" w:rsidTr="005E0B39">
        <w:trPr>
          <w:trHeight w:val="1289"/>
        </w:trPr>
        <w:tc>
          <w:tcPr>
            <w:tcW w:w="794" w:type="dxa"/>
          </w:tcPr>
          <w:p w14:paraId="1A36D480" w14:textId="77777777" w:rsidR="00DE7267" w:rsidRPr="005B5D27" w:rsidRDefault="00DE7267" w:rsidP="005E0B39">
            <w:pPr>
              <w:jc w:val="center"/>
              <w:rPr>
                <w:color w:val="000000"/>
                <w:sz w:val="16"/>
                <w:szCs w:val="16"/>
              </w:rPr>
            </w:pPr>
            <w:r w:rsidRPr="005B5D27">
              <w:rPr>
                <w:color w:val="000000"/>
                <w:sz w:val="16"/>
                <w:szCs w:val="16"/>
              </w:rPr>
              <w:t>01</w:t>
            </w:r>
          </w:p>
        </w:tc>
        <w:tc>
          <w:tcPr>
            <w:tcW w:w="5614" w:type="dxa"/>
          </w:tcPr>
          <w:p w14:paraId="6F32FD2B" w14:textId="46D77F5B" w:rsidR="00DE7267" w:rsidRDefault="00DE7267" w:rsidP="005E0B39">
            <w:pPr>
              <w:jc w:val="both"/>
              <w:rPr>
                <w:color w:val="000000"/>
                <w:szCs w:val="24"/>
              </w:rPr>
            </w:pPr>
            <w:r w:rsidRPr="00941C95">
              <w:rPr>
                <w:b/>
              </w:rPr>
              <w:t>Contratação de empresa para locação de um ônibus, com 52 lugares, e poltronas acolchoadas, para transporte de estudantes universitários entre o Município de Nova Iguaçu de Goiás, e Município de Uruaçu, e também para transporte de populares para outras localidades</w:t>
            </w:r>
            <w:r>
              <w:rPr>
                <w:b/>
              </w:rPr>
              <w:t>.</w:t>
            </w:r>
          </w:p>
        </w:tc>
        <w:tc>
          <w:tcPr>
            <w:tcW w:w="990" w:type="dxa"/>
          </w:tcPr>
          <w:p w14:paraId="12274639" w14:textId="77777777" w:rsidR="00DE7267" w:rsidRPr="005B5D27" w:rsidRDefault="00DE7267" w:rsidP="005E0B39">
            <w:pPr>
              <w:rPr>
                <w:color w:val="000000"/>
                <w:sz w:val="16"/>
                <w:szCs w:val="16"/>
              </w:rPr>
            </w:pPr>
            <w:r w:rsidRPr="005B5D27">
              <w:rPr>
                <w:color w:val="000000"/>
                <w:sz w:val="16"/>
                <w:szCs w:val="16"/>
              </w:rPr>
              <w:t>09 MESES</w:t>
            </w:r>
          </w:p>
        </w:tc>
        <w:tc>
          <w:tcPr>
            <w:tcW w:w="990" w:type="dxa"/>
          </w:tcPr>
          <w:p w14:paraId="07BDA5E4" w14:textId="77777777" w:rsidR="00DE7267" w:rsidRDefault="00DE7267" w:rsidP="005E0B39">
            <w:pPr>
              <w:rPr>
                <w:color w:val="000000"/>
                <w:szCs w:val="24"/>
              </w:rPr>
            </w:pPr>
          </w:p>
        </w:tc>
        <w:tc>
          <w:tcPr>
            <w:tcW w:w="768" w:type="dxa"/>
          </w:tcPr>
          <w:p w14:paraId="1191E39D" w14:textId="77777777" w:rsidR="00DE7267" w:rsidRDefault="00DE7267" w:rsidP="005E0B39">
            <w:pPr>
              <w:rPr>
                <w:color w:val="000000"/>
                <w:szCs w:val="24"/>
              </w:rPr>
            </w:pPr>
          </w:p>
        </w:tc>
        <w:tc>
          <w:tcPr>
            <w:tcW w:w="990" w:type="dxa"/>
          </w:tcPr>
          <w:p w14:paraId="24D5B1F6" w14:textId="374ACB93" w:rsidR="00DE7267" w:rsidRDefault="00DE7267" w:rsidP="005E0B39">
            <w:pPr>
              <w:rPr>
                <w:color w:val="000000"/>
                <w:szCs w:val="24"/>
              </w:rPr>
            </w:pPr>
            <w:r>
              <w:rPr>
                <w:color w:val="000000"/>
                <w:szCs w:val="24"/>
              </w:rPr>
              <w:t>12.500,00</w:t>
            </w:r>
          </w:p>
        </w:tc>
      </w:tr>
    </w:tbl>
    <w:p w14:paraId="260BF07B" w14:textId="1B0E1F13" w:rsidR="005B5D27" w:rsidRDefault="005B5D27" w:rsidP="000B59CD">
      <w:pPr>
        <w:ind w:right="6027"/>
        <w:jc w:val="both"/>
        <w:rPr>
          <w:highlight w:val="yellow"/>
        </w:rPr>
      </w:pPr>
    </w:p>
    <w:p w14:paraId="07CAEC61" w14:textId="0EDAFBDD" w:rsidR="00DE7267" w:rsidRDefault="00DE7267" w:rsidP="000B59CD">
      <w:pPr>
        <w:ind w:right="6027"/>
        <w:jc w:val="both"/>
        <w:rPr>
          <w:highlight w:val="yellow"/>
        </w:rPr>
      </w:pPr>
    </w:p>
    <w:p w14:paraId="3BCB98A5" w14:textId="430A012B" w:rsidR="00DE7267" w:rsidRPr="00DE7267" w:rsidRDefault="00DE7267" w:rsidP="00DE7267">
      <w:pPr>
        <w:jc w:val="center"/>
        <w:rPr>
          <w:b/>
          <w:color w:val="000000"/>
          <w:szCs w:val="24"/>
          <w:u w:val="single"/>
        </w:rPr>
      </w:pPr>
      <w:r w:rsidRPr="00D74167">
        <w:rPr>
          <w:b/>
          <w:color w:val="000000"/>
          <w:szCs w:val="24"/>
          <w:u w:val="single"/>
        </w:rPr>
        <w:t xml:space="preserve">LOTE </w:t>
      </w:r>
      <w:r>
        <w:rPr>
          <w:b/>
          <w:color w:val="000000"/>
          <w:szCs w:val="24"/>
          <w:u w:val="single"/>
        </w:rPr>
        <w:t xml:space="preserve">– 07- DIVULGAÇÃO INSTITUCIONAL </w:t>
      </w:r>
    </w:p>
    <w:p w14:paraId="01FD10BA" w14:textId="64774EF7" w:rsidR="00DE7267" w:rsidRDefault="00DE7267" w:rsidP="000B59CD">
      <w:pPr>
        <w:ind w:right="6027"/>
        <w:jc w:val="both"/>
        <w:rPr>
          <w:highlight w:val="yellow"/>
        </w:rPr>
      </w:pPr>
    </w:p>
    <w:p w14:paraId="501D37B1" w14:textId="49E754F0" w:rsidR="00DE7267" w:rsidRDefault="00DE7267" w:rsidP="000B59CD">
      <w:pPr>
        <w:ind w:right="6027"/>
        <w:jc w:val="both"/>
        <w:rPr>
          <w:highlight w:val="yellow"/>
        </w:rPr>
      </w:pPr>
    </w:p>
    <w:p w14:paraId="54560CCA" w14:textId="0435850B" w:rsidR="00DE7267" w:rsidRDefault="00DE7267" w:rsidP="000B59CD">
      <w:pPr>
        <w:ind w:right="6027"/>
        <w:jc w:val="both"/>
        <w:rPr>
          <w:highlight w:val="yellow"/>
        </w:rPr>
      </w:pPr>
    </w:p>
    <w:p w14:paraId="143D9A71" w14:textId="1A5A914F" w:rsidR="00DE7267" w:rsidRDefault="00DE7267" w:rsidP="000B59CD">
      <w:pPr>
        <w:ind w:right="6027"/>
        <w:jc w:val="both"/>
        <w:rPr>
          <w:highlight w:val="yellow"/>
        </w:rPr>
      </w:pPr>
    </w:p>
    <w:tbl>
      <w:tblPr>
        <w:tblStyle w:val="Tabelacomgrade"/>
        <w:tblW w:w="10146" w:type="dxa"/>
        <w:tblInd w:w="-856" w:type="dxa"/>
        <w:tblLook w:val="04A0" w:firstRow="1" w:lastRow="0" w:firstColumn="1" w:lastColumn="0" w:noHBand="0" w:noVBand="1"/>
      </w:tblPr>
      <w:tblGrid>
        <w:gridCol w:w="794"/>
        <w:gridCol w:w="5552"/>
        <w:gridCol w:w="986"/>
        <w:gridCol w:w="990"/>
        <w:gridCol w:w="768"/>
        <w:gridCol w:w="1056"/>
      </w:tblGrid>
      <w:tr w:rsidR="00DE7267" w:rsidRPr="005B5D27" w14:paraId="48EF3F50" w14:textId="77777777" w:rsidTr="005E0B39">
        <w:trPr>
          <w:trHeight w:val="405"/>
        </w:trPr>
        <w:tc>
          <w:tcPr>
            <w:tcW w:w="794" w:type="dxa"/>
          </w:tcPr>
          <w:p w14:paraId="54800C92" w14:textId="77777777" w:rsidR="00DE7267" w:rsidRPr="005B5D27" w:rsidRDefault="00DE7267" w:rsidP="005E0B39">
            <w:pPr>
              <w:jc w:val="center"/>
              <w:rPr>
                <w:color w:val="000000"/>
                <w:sz w:val="16"/>
                <w:szCs w:val="16"/>
              </w:rPr>
            </w:pPr>
            <w:r w:rsidRPr="005B5D27">
              <w:rPr>
                <w:color w:val="000000"/>
                <w:sz w:val="16"/>
                <w:szCs w:val="16"/>
              </w:rPr>
              <w:t>ORDEM</w:t>
            </w:r>
          </w:p>
        </w:tc>
        <w:tc>
          <w:tcPr>
            <w:tcW w:w="5614" w:type="dxa"/>
          </w:tcPr>
          <w:p w14:paraId="4F6F2184" w14:textId="77777777" w:rsidR="00DE7267" w:rsidRPr="005B5D27" w:rsidRDefault="00DE7267" w:rsidP="005E0B39">
            <w:pPr>
              <w:jc w:val="center"/>
              <w:rPr>
                <w:color w:val="000000"/>
                <w:sz w:val="16"/>
                <w:szCs w:val="16"/>
              </w:rPr>
            </w:pPr>
            <w:r w:rsidRPr="005B5D27">
              <w:rPr>
                <w:color w:val="000000"/>
                <w:sz w:val="16"/>
                <w:szCs w:val="16"/>
              </w:rPr>
              <w:t>DESCRIÇÃO DOS SERVIÇOS</w:t>
            </w:r>
          </w:p>
        </w:tc>
        <w:tc>
          <w:tcPr>
            <w:tcW w:w="990" w:type="dxa"/>
          </w:tcPr>
          <w:p w14:paraId="7565B50B" w14:textId="77777777" w:rsidR="00DE7267" w:rsidRPr="005B5D27" w:rsidRDefault="00DE7267" w:rsidP="005E0B39">
            <w:pPr>
              <w:jc w:val="center"/>
              <w:rPr>
                <w:color w:val="000000"/>
                <w:sz w:val="16"/>
                <w:szCs w:val="16"/>
              </w:rPr>
            </w:pPr>
            <w:r w:rsidRPr="005B5D27">
              <w:rPr>
                <w:color w:val="000000"/>
                <w:sz w:val="16"/>
                <w:szCs w:val="16"/>
              </w:rPr>
              <w:t>QUANT</w:t>
            </w:r>
          </w:p>
        </w:tc>
        <w:tc>
          <w:tcPr>
            <w:tcW w:w="990" w:type="dxa"/>
          </w:tcPr>
          <w:p w14:paraId="59DF5D02" w14:textId="77777777" w:rsidR="00DE7267" w:rsidRPr="005B5D27" w:rsidRDefault="00DE7267" w:rsidP="005E0B39">
            <w:pPr>
              <w:jc w:val="center"/>
              <w:rPr>
                <w:color w:val="000000"/>
                <w:sz w:val="16"/>
                <w:szCs w:val="16"/>
              </w:rPr>
            </w:pPr>
            <w:r w:rsidRPr="005B5D27">
              <w:rPr>
                <w:color w:val="000000"/>
                <w:sz w:val="16"/>
                <w:szCs w:val="16"/>
              </w:rPr>
              <w:t>VALOR UNITARIO</w:t>
            </w:r>
          </w:p>
          <w:p w14:paraId="68FFF2DC" w14:textId="77777777" w:rsidR="00DE7267" w:rsidRPr="005B5D27" w:rsidRDefault="00DE7267" w:rsidP="005E0B39">
            <w:pPr>
              <w:jc w:val="center"/>
              <w:rPr>
                <w:color w:val="000000"/>
                <w:sz w:val="16"/>
                <w:szCs w:val="16"/>
              </w:rPr>
            </w:pPr>
            <w:r w:rsidRPr="005B5D27">
              <w:rPr>
                <w:color w:val="000000"/>
                <w:sz w:val="16"/>
                <w:szCs w:val="16"/>
              </w:rPr>
              <w:t>R$</w:t>
            </w:r>
          </w:p>
        </w:tc>
        <w:tc>
          <w:tcPr>
            <w:tcW w:w="768" w:type="dxa"/>
          </w:tcPr>
          <w:p w14:paraId="3E14D9A8" w14:textId="77777777" w:rsidR="00DE7267" w:rsidRPr="005B5D27" w:rsidRDefault="00DE7267" w:rsidP="005E0B39">
            <w:pPr>
              <w:jc w:val="center"/>
              <w:rPr>
                <w:color w:val="000000"/>
                <w:sz w:val="16"/>
                <w:szCs w:val="16"/>
              </w:rPr>
            </w:pPr>
            <w:r w:rsidRPr="005B5D27">
              <w:rPr>
                <w:color w:val="000000"/>
                <w:sz w:val="16"/>
                <w:szCs w:val="16"/>
              </w:rPr>
              <w:t>VALOR TOTAL</w:t>
            </w:r>
          </w:p>
          <w:p w14:paraId="40EEE5E9" w14:textId="77777777" w:rsidR="00DE7267" w:rsidRPr="005B5D27" w:rsidRDefault="00DE7267" w:rsidP="005E0B39">
            <w:pPr>
              <w:jc w:val="center"/>
              <w:rPr>
                <w:color w:val="000000"/>
                <w:sz w:val="16"/>
                <w:szCs w:val="16"/>
              </w:rPr>
            </w:pPr>
            <w:r w:rsidRPr="005B5D27">
              <w:rPr>
                <w:color w:val="000000"/>
                <w:sz w:val="16"/>
                <w:szCs w:val="16"/>
              </w:rPr>
              <w:t>R$</w:t>
            </w:r>
          </w:p>
        </w:tc>
        <w:tc>
          <w:tcPr>
            <w:tcW w:w="990" w:type="dxa"/>
          </w:tcPr>
          <w:p w14:paraId="27F6FA5B" w14:textId="77777777" w:rsidR="00DE7267" w:rsidRPr="005B5D27" w:rsidRDefault="00DE7267" w:rsidP="005E0B39">
            <w:pPr>
              <w:jc w:val="center"/>
              <w:rPr>
                <w:color w:val="000000"/>
                <w:sz w:val="16"/>
                <w:szCs w:val="16"/>
              </w:rPr>
            </w:pPr>
            <w:r w:rsidRPr="005B5D27">
              <w:rPr>
                <w:color w:val="000000"/>
                <w:sz w:val="16"/>
                <w:szCs w:val="16"/>
              </w:rPr>
              <w:t>COTAÇÃO</w:t>
            </w:r>
          </w:p>
        </w:tc>
      </w:tr>
      <w:tr w:rsidR="00DE7267" w14:paraId="1025910F" w14:textId="77777777" w:rsidTr="005E0B39">
        <w:trPr>
          <w:trHeight w:val="1289"/>
        </w:trPr>
        <w:tc>
          <w:tcPr>
            <w:tcW w:w="794" w:type="dxa"/>
          </w:tcPr>
          <w:p w14:paraId="1D5CBA21" w14:textId="77777777" w:rsidR="00DE7267" w:rsidRPr="005B5D27" w:rsidRDefault="00DE7267" w:rsidP="005E0B39">
            <w:pPr>
              <w:jc w:val="center"/>
              <w:rPr>
                <w:color w:val="000000"/>
                <w:sz w:val="16"/>
                <w:szCs w:val="16"/>
              </w:rPr>
            </w:pPr>
            <w:r w:rsidRPr="005B5D27">
              <w:rPr>
                <w:color w:val="000000"/>
                <w:sz w:val="16"/>
                <w:szCs w:val="16"/>
              </w:rPr>
              <w:t>01</w:t>
            </w:r>
          </w:p>
        </w:tc>
        <w:tc>
          <w:tcPr>
            <w:tcW w:w="5614" w:type="dxa"/>
          </w:tcPr>
          <w:p w14:paraId="5A0E4BEA" w14:textId="13C89125" w:rsidR="00DE7267" w:rsidRDefault="00DE7267" w:rsidP="005E0B39">
            <w:pPr>
              <w:jc w:val="both"/>
              <w:rPr>
                <w:color w:val="000000"/>
                <w:szCs w:val="24"/>
              </w:rPr>
            </w:pPr>
            <w:r>
              <w:rPr>
                <w:b/>
                <w:szCs w:val="24"/>
              </w:rPr>
              <w:t>Prestação de serviços de divulgação institucional e manutenção em site desta municipalidade, elaboração de fotografias e filmagens (fotos aéreas e demais) de eventos oficiais, e cobertura de eventos oficiais e institucionais do Município de Nova Iguaçu de Goiás/GO.</w:t>
            </w:r>
          </w:p>
        </w:tc>
        <w:tc>
          <w:tcPr>
            <w:tcW w:w="990" w:type="dxa"/>
          </w:tcPr>
          <w:p w14:paraId="718345B8" w14:textId="77777777" w:rsidR="00DE7267" w:rsidRPr="005B5D27" w:rsidRDefault="00DE7267" w:rsidP="005E0B39">
            <w:pPr>
              <w:rPr>
                <w:color w:val="000000"/>
                <w:sz w:val="16"/>
                <w:szCs w:val="16"/>
              </w:rPr>
            </w:pPr>
            <w:r w:rsidRPr="005B5D27">
              <w:rPr>
                <w:color w:val="000000"/>
                <w:sz w:val="16"/>
                <w:szCs w:val="16"/>
              </w:rPr>
              <w:t>09 MESES</w:t>
            </w:r>
          </w:p>
        </w:tc>
        <w:tc>
          <w:tcPr>
            <w:tcW w:w="990" w:type="dxa"/>
          </w:tcPr>
          <w:p w14:paraId="54168B65" w14:textId="77777777" w:rsidR="00DE7267" w:rsidRDefault="00DE7267" w:rsidP="005E0B39">
            <w:pPr>
              <w:rPr>
                <w:color w:val="000000"/>
                <w:szCs w:val="24"/>
              </w:rPr>
            </w:pPr>
          </w:p>
        </w:tc>
        <w:tc>
          <w:tcPr>
            <w:tcW w:w="768" w:type="dxa"/>
          </w:tcPr>
          <w:p w14:paraId="7FEE7CBA" w14:textId="77777777" w:rsidR="00DE7267" w:rsidRDefault="00DE7267" w:rsidP="005E0B39">
            <w:pPr>
              <w:rPr>
                <w:color w:val="000000"/>
                <w:szCs w:val="24"/>
              </w:rPr>
            </w:pPr>
          </w:p>
        </w:tc>
        <w:tc>
          <w:tcPr>
            <w:tcW w:w="990" w:type="dxa"/>
          </w:tcPr>
          <w:p w14:paraId="7B33E001" w14:textId="45AF66AF" w:rsidR="00DE7267" w:rsidRDefault="00F46EB9" w:rsidP="005E0B39">
            <w:pPr>
              <w:rPr>
                <w:color w:val="000000"/>
                <w:szCs w:val="24"/>
              </w:rPr>
            </w:pPr>
            <w:r>
              <w:rPr>
                <w:color w:val="000000"/>
                <w:szCs w:val="24"/>
              </w:rPr>
              <w:t>2.500,00</w:t>
            </w:r>
          </w:p>
        </w:tc>
      </w:tr>
    </w:tbl>
    <w:p w14:paraId="1F853647" w14:textId="77777777" w:rsidR="00DE7267" w:rsidRDefault="00DE7267" w:rsidP="000B59CD">
      <w:pPr>
        <w:ind w:right="6027"/>
        <w:jc w:val="both"/>
        <w:rPr>
          <w:highlight w:val="yellow"/>
        </w:rPr>
      </w:pPr>
    </w:p>
    <w:p w14:paraId="6EA124AE" w14:textId="77777777" w:rsidR="00A41268" w:rsidRDefault="00A41268" w:rsidP="000B5923">
      <w:pPr>
        <w:ind w:left="4046" w:right="4059"/>
        <w:jc w:val="center"/>
      </w:pPr>
    </w:p>
    <w:p w14:paraId="06A85132" w14:textId="204ABF7F" w:rsidR="000B5923" w:rsidRPr="00E7624B" w:rsidRDefault="000B5923" w:rsidP="000B5923">
      <w:pPr>
        <w:ind w:left="4046" w:right="4059"/>
        <w:jc w:val="center"/>
      </w:pPr>
      <w:r>
        <w:t>ANEXO VI</w:t>
      </w:r>
    </w:p>
    <w:p w14:paraId="023FA22A" w14:textId="77777777" w:rsidR="000B5923" w:rsidRPr="00E7624B" w:rsidRDefault="000B5923" w:rsidP="000B5923">
      <w:pPr>
        <w:spacing w:line="200" w:lineRule="auto"/>
      </w:pPr>
    </w:p>
    <w:p w14:paraId="5E3CE52C" w14:textId="77777777" w:rsidR="000B5923" w:rsidRPr="00E7624B" w:rsidRDefault="000B5923" w:rsidP="000B5923">
      <w:pPr>
        <w:spacing w:before="20" w:line="280" w:lineRule="auto"/>
        <w:rPr>
          <w:sz w:val="28"/>
          <w:szCs w:val="28"/>
        </w:rPr>
      </w:pPr>
    </w:p>
    <w:p w14:paraId="6130A080" w14:textId="2BA66815" w:rsidR="000B5923" w:rsidRPr="00E7624B" w:rsidRDefault="000B5923" w:rsidP="000B5923">
      <w:pPr>
        <w:ind w:left="2613" w:right="2628"/>
        <w:jc w:val="center"/>
        <w:rPr>
          <w:highlight w:val="yellow"/>
        </w:rPr>
      </w:pPr>
      <w:r w:rsidRPr="00E7624B">
        <w:t xml:space="preserve">PREGÃO PRESENCIAL Nº </w:t>
      </w:r>
      <w:r w:rsidRPr="0067147E">
        <w:t>0</w:t>
      </w:r>
      <w:r w:rsidR="000B59CD">
        <w:t>04</w:t>
      </w:r>
      <w:r w:rsidRPr="0067147E">
        <w:t>/202</w:t>
      </w:r>
      <w:r>
        <w:t>1</w:t>
      </w:r>
    </w:p>
    <w:p w14:paraId="218A4557" w14:textId="77777777" w:rsidR="000B5923" w:rsidRPr="00E7624B" w:rsidRDefault="000B5923" w:rsidP="000B5923">
      <w:pPr>
        <w:spacing w:before="5" w:line="120" w:lineRule="auto"/>
        <w:rPr>
          <w:sz w:val="13"/>
          <w:szCs w:val="13"/>
        </w:rPr>
      </w:pPr>
    </w:p>
    <w:p w14:paraId="5092D13A" w14:textId="77777777" w:rsidR="000B5923" w:rsidRPr="00E7624B" w:rsidRDefault="000B5923" w:rsidP="000B5923">
      <w:pPr>
        <w:spacing w:before="5" w:line="120" w:lineRule="auto"/>
        <w:rPr>
          <w:sz w:val="13"/>
          <w:szCs w:val="13"/>
        </w:rPr>
      </w:pPr>
    </w:p>
    <w:p w14:paraId="2B7187DF" w14:textId="77777777" w:rsidR="000B5923" w:rsidRPr="00E7624B" w:rsidRDefault="000B5923" w:rsidP="000B5923">
      <w:pPr>
        <w:ind w:left="2025" w:right="2037"/>
        <w:jc w:val="center"/>
      </w:pPr>
      <w:r>
        <w:t xml:space="preserve">MINUTA DE </w:t>
      </w:r>
      <w:r w:rsidRPr="00E7624B">
        <w:t xml:space="preserve">CONTRATO Nº </w:t>
      </w:r>
      <w:r>
        <w:rPr>
          <w:u w:val="single"/>
        </w:rPr>
        <w:t xml:space="preserve">                         </w:t>
      </w:r>
      <w:r w:rsidRPr="0067147E">
        <w:t>/2021</w:t>
      </w:r>
    </w:p>
    <w:p w14:paraId="3D763BC5" w14:textId="77777777" w:rsidR="000B5923" w:rsidRPr="00E7624B" w:rsidRDefault="000B5923" w:rsidP="000B5923">
      <w:pPr>
        <w:spacing w:line="200" w:lineRule="auto"/>
      </w:pPr>
    </w:p>
    <w:p w14:paraId="7BDFD286" w14:textId="77777777" w:rsidR="000B5923" w:rsidRPr="00E7624B" w:rsidRDefault="000B5923" w:rsidP="005625D6">
      <w:pPr>
        <w:spacing w:before="20" w:line="280" w:lineRule="auto"/>
        <w:rPr>
          <w:sz w:val="28"/>
          <w:szCs w:val="28"/>
        </w:rPr>
      </w:pPr>
    </w:p>
    <w:p w14:paraId="549C5657" w14:textId="660E64D6" w:rsidR="000B5923" w:rsidRPr="00E7624B" w:rsidRDefault="000B5923" w:rsidP="005625D6">
      <w:pPr>
        <w:spacing w:line="254" w:lineRule="auto"/>
        <w:ind w:left="5664" w:right="79"/>
        <w:jc w:val="both"/>
      </w:pPr>
      <w:r w:rsidRPr="00E7624B">
        <w:t xml:space="preserve">INSTRUMENTO CONTRATUAL QUE ENTRE SI CELEBRA O MUNICÍPIO DE </w:t>
      </w:r>
      <w:r w:rsidRPr="000C4DA9">
        <w:t>NOVA IGUAÇU DE GOIAS</w:t>
      </w:r>
      <w:r w:rsidRPr="00E7624B">
        <w:t>, ESTADO DE               GOIÁS, E       A              EMPRESA</w:t>
      </w:r>
      <w:r>
        <w:t xml:space="preserve"> _____________</w:t>
      </w:r>
    </w:p>
    <w:p w14:paraId="0CA92498" w14:textId="77777777" w:rsidR="000B5923" w:rsidRPr="00E7624B" w:rsidRDefault="000B5923" w:rsidP="005625D6">
      <w:pPr>
        <w:spacing w:line="220" w:lineRule="auto"/>
        <w:ind w:left="3788" w:right="2838"/>
        <w:jc w:val="both"/>
      </w:pPr>
      <w:r w:rsidRPr="00E7624B">
        <w:rPr>
          <w:u w:val="single"/>
        </w:rPr>
        <w:t xml:space="preserve">                                                 </w:t>
      </w:r>
      <w:r w:rsidRPr="00E7624B">
        <w:t>.</w:t>
      </w:r>
    </w:p>
    <w:p w14:paraId="4FED9EA7" w14:textId="2399B43F" w:rsidR="000B5923" w:rsidRPr="00E7624B" w:rsidRDefault="000B5923" w:rsidP="000B5923">
      <w:pPr>
        <w:spacing w:line="380" w:lineRule="auto"/>
        <w:ind w:right="76"/>
        <w:jc w:val="both"/>
      </w:pPr>
      <w:r>
        <w:t xml:space="preserve">Contrato que </w:t>
      </w:r>
      <w:r w:rsidRPr="00E7624B">
        <w:t xml:space="preserve">de um lado </w:t>
      </w:r>
      <w:r>
        <w:t xml:space="preserve">celebram o </w:t>
      </w:r>
      <w:r w:rsidRPr="00E7624B">
        <w:t xml:space="preserve">MUNICÍPIO  DE  </w:t>
      </w:r>
      <w:r w:rsidRPr="0067147E">
        <w:t xml:space="preserve">NOVA IGUAÇU DE GOIAS  </w:t>
      </w:r>
      <w:r w:rsidRPr="00E7624B">
        <w:t xml:space="preserve">–  ESTADO DE  </w:t>
      </w:r>
      <w:r w:rsidRPr="0067147E">
        <w:t>GOIÁS,</w:t>
      </w:r>
      <w:r w:rsidRPr="00E7624B">
        <w:t xml:space="preserve">  pessoa jurídica  de direito  público interno,  com sede administrativa  na </w:t>
      </w:r>
      <w:r w:rsidRPr="0067147E">
        <w:t>Rua Tiradentes, n. 45, centro,  NOVA IGUAÇU DE GOIAS-GO,   inscrita    no     CNPJ    sob   o    nº  33</w:t>
      </w:r>
      <w:r>
        <w:t>.331.661/0001-59</w:t>
      </w:r>
      <w:r w:rsidRPr="00E7624B">
        <w:t xml:space="preserve">,    neste   ato legitimamente  representado pelo  </w:t>
      </w:r>
      <w:r>
        <w:t>Prefeito</w:t>
      </w:r>
      <w:r w:rsidRPr="00E7624B">
        <w:t xml:space="preserve"> Municipal,  o  Senhor </w:t>
      </w:r>
      <w:r>
        <w:t>JOSE RIBEIRO DE ARAUJO</w:t>
      </w:r>
      <w:r w:rsidRPr="00CA7C61">
        <w:t xml:space="preserve"> </w:t>
      </w:r>
      <w:r>
        <w:t xml:space="preserve">RG N. </w:t>
      </w:r>
      <w:r w:rsidR="000D5BAA">
        <w:t>01</w:t>
      </w:r>
      <w:r>
        <w:t xml:space="preserve">63407 SSP-GO  e </w:t>
      </w:r>
      <w:r w:rsidRPr="00716396">
        <w:t xml:space="preserve">CPF: </w:t>
      </w:r>
      <w:r>
        <w:t>359.945.761-15</w:t>
      </w:r>
      <w:r w:rsidRPr="00E7624B">
        <w:t xml:space="preserve">, residente  e domiciliado neste Município,  podendo ser   encontrado  na   sede   do     Poder   </w:t>
      </w:r>
      <w:r>
        <w:t>Executivo</w:t>
      </w:r>
      <w:r w:rsidRPr="00E7624B">
        <w:t xml:space="preserve">    Municipal,    doravante   denominado simplesmente   CONTRATANTE e,   de  outro   lado jurídica de direito privado, inscrita no  CNPJ/MF sob o nº_____________________,  pessoa, com sede à____________________________________,  por  seus  representantes  legais   (QUALIFICAR   O   SÓCIO   DA EMPRESA), ao final nomeados e assinados, doravante simplesmente CONTRATADA, têm entre s</w:t>
      </w:r>
      <w:r>
        <w:t>i justo e acertado o que segue:</w:t>
      </w:r>
    </w:p>
    <w:p w14:paraId="65AF2A9D" w14:textId="75E940FE" w:rsidR="000B59CD" w:rsidRPr="00BB4892" w:rsidRDefault="000B5923" w:rsidP="00BB4892">
      <w:pPr>
        <w:spacing w:line="380" w:lineRule="auto"/>
        <w:ind w:left="102" w:right="78"/>
        <w:jc w:val="both"/>
      </w:pPr>
      <w:r w:rsidRPr="00E7624B">
        <w:t>FUNDAMENTO: Este contrato decorre da licitação realizada na mod</w:t>
      </w:r>
      <w:r>
        <w:t>alidade PREGÃO PRESENCIAL   Nº 0</w:t>
      </w:r>
      <w:r w:rsidR="000B59CD">
        <w:t>04</w:t>
      </w:r>
      <w:r>
        <w:t>/2021</w:t>
      </w:r>
      <w:r w:rsidR="000B59CD">
        <w:t>,</w:t>
      </w:r>
      <w:r w:rsidRPr="00E7624B">
        <w:t xml:space="preserve"> estando às partes sujeitas aos preceitos da Lei Federal nº</w:t>
      </w:r>
      <w:r>
        <w:t xml:space="preserve"> 10.520, de 17 de julho de 2002, pela</w:t>
      </w:r>
      <w:r w:rsidRPr="00E7624B">
        <w:t xml:space="preserve"> Lei Federal 8.666, de 21 de junho de 1993 e suas posteriores alterações:</w:t>
      </w:r>
    </w:p>
    <w:p w14:paraId="0C02AFFD" w14:textId="77777777" w:rsidR="000B59CD" w:rsidRPr="00B4169E" w:rsidRDefault="000B59CD" w:rsidP="000B59CD">
      <w:pPr>
        <w:jc w:val="center"/>
        <w:rPr>
          <w:b/>
          <w:color w:val="000000"/>
          <w:szCs w:val="24"/>
        </w:rPr>
      </w:pPr>
    </w:p>
    <w:p w14:paraId="5E26466A" w14:textId="77777777" w:rsidR="000B59CD" w:rsidRPr="00B4169E" w:rsidRDefault="000B59CD" w:rsidP="000B59CD">
      <w:pPr>
        <w:rPr>
          <w:b/>
          <w:color w:val="000000"/>
          <w:szCs w:val="24"/>
        </w:rPr>
      </w:pPr>
      <w:r w:rsidRPr="00B4169E">
        <w:rPr>
          <w:b/>
          <w:color w:val="000000"/>
          <w:szCs w:val="24"/>
        </w:rPr>
        <w:t>II – DA FUNIDADEAMENTAÇÃO LEGAL</w:t>
      </w:r>
    </w:p>
    <w:p w14:paraId="7D68319D" w14:textId="77777777" w:rsidR="000B59CD" w:rsidRPr="00B4169E" w:rsidRDefault="000B59CD" w:rsidP="000B59CD">
      <w:pPr>
        <w:rPr>
          <w:b/>
          <w:color w:val="000000"/>
          <w:szCs w:val="24"/>
        </w:rPr>
      </w:pPr>
    </w:p>
    <w:p w14:paraId="21443D76" w14:textId="61336752" w:rsidR="000B59CD" w:rsidRPr="00B4169E" w:rsidRDefault="000B59CD" w:rsidP="000B59CD">
      <w:pPr>
        <w:jc w:val="both"/>
        <w:rPr>
          <w:color w:val="000000"/>
          <w:szCs w:val="24"/>
        </w:rPr>
      </w:pPr>
      <w:r w:rsidRPr="00B4169E">
        <w:rPr>
          <w:color w:val="000000"/>
          <w:szCs w:val="24"/>
        </w:rPr>
        <w:t xml:space="preserve">O presente contrato é originário da licitação modalidade PREGÃO, edital nº. </w:t>
      </w:r>
      <w:r>
        <w:rPr>
          <w:color w:val="000000"/>
          <w:szCs w:val="24"/>
        </w:rPr>
        <w:t>0</w:t>
      </w:r>
      <w:r w:rsidR="00BB4892">
        <w:rPr>
          <w:color w:val="000000"/>
          <w:szCs w:val="24"/>
        </w:rPr>
        <w:t>04</w:t>
      </w:r>
      <w:r w:rsidRPr="00B4169E">
        <w:rPr>
          <w:color w:val="000000"/>
          <w:szCs w:val="24"/>
        </w:rPr>
        <w:t>/</w:t>
      </w:r>
      <w:r>
        <w:rPr>
          <w:color w:val="000000"/>
          <w:szCs w:val="24"/>
        </w:rPr>
        <w:t>2020</w:t>
      </w:r>
      <w:r w:rsidRPr="00B4169E">
        <w:rPr>
          <w:color w:val="000000"/>
          <w:szCs w:val="24"/>
        </w:rPr>
        <w:t xml:space="preserve"> e tem sua fundamentação na Lei Federal nº 10.520, de 17 de julho de 2002 e na Lei Federal nº 8.666, de 21 de junho de 1.993, e suas alterações.</w:t>
      </w:r>
    </w:p>
    <w:p w14:paraId="51F6A139" w14:textId="77777777" w:rsidR="000B59CD" w:rsidRPr="00B4169E" w:rsidRDefault="000B59CD" w:rsidP="000B59CD">
      <w:pPr>
        <w:jc w:val="center"/>
        <w:rPr>
          <w:b/>
          <w:color w:val="000000"/>
          <w:szCs w:val="24"/>
        </w:rPr>
      </w:pPr>
    </w:p>
    <w:p w14:paraId="7D93DAE0" w14:textId="77777777" w:rsidR="000B59CD" w:rsidRPr="00B4169E" w:rsidRDefault="000B59CD" w:rsidP="000B59CD">
      <w:pPr>
        <w:rPr>
          <w:b/>
          <w:color w:val="000000"/>
          <w:szCs w:val="24"/>
        </w:rPr>
      </w:pPr>
      <w:r w:rsidRPr="00B4169E">
        <w:rPr>
          <w:b/>
          <w:color w:val="000000"/>
          <w:szCs w:val="24"/>
        </w:rPr>
        <w:t>III – DO LOCAL E DATA</w:t>
      </w:r>
    </w:p>
    <w:p w14:paraId="2C40B50B" w14:textId="77777777" w:rsidR="000B59CD" w:rsidRPr="00B4169E" w:rsidRDefault="000B59CD" w:rsidP="000B59CD">
      <w:pPr>
        <w:rPr>
          <w:b/>
          <w:color w:val="000000"/>
          <w:szCs w:val="24"/>
        </w:rPr>
      </w:pPr>
    </w:p>
    <w:p w14:paraId="496E2F9A" w14:textId="3B3010AB" w:rsidR="000B59CD" w:rsidRPr="00B4169E" w:rsidRDefault="000B59CD" w:rsidP="000B59CD">
      <w:pPr>
        <w:jc w:val="both"/>
        <w:rPr>
          <w:b/>
          <w:color w:val="000000"/>
          <w:szCs w:val="24"/>
        </w:rPr>
      </w:pPr>
      <w:r w:rsidRPr="00B4169E">
        <w:rPr>
          <w:color w:val="000000"/>
          <w:szCs w:val="24"/>
        </w:rPr>
        <w:t xml:space="preserve">Lavrado e assinado aos_________ dias do mês de _____________ do ano de dois mil e </w:t>
      </w:r>
      <w:r>
        <w:rPr>
          <w:color w:val="000000"/>
          <w:szCs w:val="24"/>
        </w:rPr>
        <w:t xml:space="preserve">vinte, </w:t>
      </w:r>
      <w:r w:rsidRPr="00B4169E">
        <w:rPr>
          <w:color w:val="000000"/>
          <w:szCs w:val="24"/>
        </w:rPr>
        <w:t>na sede da PREFEITURA DE NOVA IGUAÇU DE GOIÁS – Goiás.</w:t>
      </w:r>
    </w:p>
    <w:p w14:paraId="23250129" w14:textId="77777777" w:rsidR="000B59CD" w:rsidRPr="00B4169E" w:rsidRDefault="000B59CD" w:rsidP="000B59CD">
      <w:pPr>
        <w:jc w:val="center"/>
        <w:rPr>
          <w:b/>
          <w:color w:val="000000"/>
          <w:szCs w:val="24"/>
        </w:rPr>
      </w:pPr>
    </w:p>
    <w:p w14:paraId="5DAA500B" w14:textId="77777777" w:rsidR="000B59CD" w:rsidRPr="00B4169E" w:rsidRDefault="000B59CD" w:rsidP="000B59CD">
      <w:pPr>
        <w:rPr>
          <w:b/>
          <w:color w:val="000000"/>
          <w:szCs w:val="24"/>
        </w:rPr>
      </w:pPr>
      <w:r w:rsidRPr="00B4169E">
        <w:rPr>
          <w:b/>
          <w:color w:val="000000"/>
          <w:szCs w:val="24"/>
        </w:rPr>
        <w:t>IV – DO OBJETO</w:t>
      </w:r>
    </w:p>
    <w:p w14:paraId="69CDA124" w14:textId="77777777" w:rsidR="000B59CD" w:rsidRPr="00B4169E" w:rsidRDefault="000B59CD" w:rsidP="000B59CD">
      <w:pPr>
        <w:rPr>
          <w:b/>
          <w:color w:val="000000"/>
          <w:szCs w:val="24"/>
        </w:rPr>
      </w:pPr>
    </w:p>
    <w:p w14:paraId="10ABD88B" w14:textId="6C6D45D0" w:rsidR="000B59CD" w:rsidRPr="00B4169E" w:rsidRDefault="000B59CD" w:rsidP="000B59CD">
      <w:pPr>
        <w:jc w:val="both"/>
        <w:rPr>
          <w:color w:val="000000"/>
          <w:szCs w:val="24"/>
        </w:rPr>
      </w:pPr>
      <w:r w:rsidRPr="00B4169E">
        <w:rPr>
          <w:color w:val="000000"/>
          <w:szCs w:val="24"/>
        </w:rPr>
        <w:t xml:space="preserve">Constitui-se objeto deste instrumento </w:t>
      </w:r>
      <w:r w:rsidRPr="00B4169E">
        <w:rPr>
          <w:szCs w:val="24"/>
        </w:rPr>
        <w:t xml:space="preserve">a contratação para </w:t>
      </w:r>
      <w:r>
        <w:rPr>
          <w:szCs w:val="24"/>
        </w:rPr>
        <w:t>prestação de serviço</w:t>
      </w:r>
      <w:r w:rsidR="004E0C97">
        <w:rPr>
          <w:szCs w:val="24"/>
        </w:rPr>
        <w:t xml:space="preserve"> </w:t>
      </w:r>
      <w:r w:rsidR="006B3E64">
        <w:rPr>
          <w:szCs w:val="24"/>
        </w:rPr>
        <w:t xml:space="preserve">de </w:t>
      </w:r>
      <w:r w:rsidR="00BB4892">
        <w:rPr>
          <w:szCs w:val="24"/>
        </w:rPr>
        <w:t>__________________________</w:t>
      </w:r>
      <w:r>
        <w:rPr>
          <w:szCs w:val="24"/>
        </w:rPr>
        <w:t xml:space="preserve">, </w:t>
      </w:r>
      <w:r w:rsidRPr="00B4169E">
        <w:rPr>
          <w:szCs w:val="24"/>
        </w:rPr>
        <w:t>conforme especificação anexa,</w:t>
      </w:r>
      <w:r w:rsidRPr="00B4169E">
        <w:rPr>
          <w:color w:val="000000"/>
          <w:szCs w:val="24"/>
        </w:rPr>
        <w:t xml:space="preserve"> pela </w:t>
      </w:r>
      <w:r w:rsidRPr="00B4169E">
        <w:rPr>
          <w:b/>
          <w:color w:val="000000"/>
          <w:szCs w:val="24"/>
        </w:rPr>
        <w:t>CONTRATADA</w:t>
      </w:r>
      <w:r w:rsidRPr="00B4169E">
        <w:rPr>
          <w:color w:val="000000"/>
          <w:szCs w:val="24"/>
        </w:rPr>
        <w:t xml:space="preserve"> à </w:t>
      </w:r>
      <w:r w:rsidRPr="00B4169E">
        <w:rPr>
          <w:b/>
          <w:color w:val="000000"/>
          <w:szCs w:val="24"/>
        </w:rPr>
        <w:t>CONTRATANTE;</w:t>
      </w:r>
      <w:r w:rsidRPr="00B4169E">
        <w:rPr>
          <w:color w:val="000000"/>
          <w:szCs w:val="24"/>
        </w:rPr>
        <w:t xml:space="preserve"> em especificidade e quantidade constantes no anexo I do edital a que se refere o item II; e devidamente homologados no processo a que se refere o pregão presencial edital nº. </w:t>
      </w:r>
      <w:r>
        <w:rPr>
          <w:color w:val="000000"/>
          <w:szCs w:val="24"/>
        </w:rPr>
        <w:t>0</w:t>
      </w:r>
      <w:r w:rsidR="00BB4892">
        <w:rPr>
          <w:color w:val="000000"/>
          <w:szCs w:val="24"/>
        </w:rPr>
        <w:t>04</w:t>
      </w:r>
      <w:r w:rsidRPr="00B4169E">
        <w:rPr>
          <w:color w:val="000000"/>
          <w:szCs w:val="24"/>
        </w:rPr>
        <w:t>/</w:t>
      </w:r>
      <w:r>
        <w:rPr>
          <w:color w:val="000000"/>
          <w:szCs w:val="24"/>
        </w:rPr>
        <w:t>2020</w:t>
      </w:r>
      <w:r w:rsidRPr="00B4169E">
        <w:rPr>
          <w:color w:val="000000"/>
          <w:szCs w:val="24"/>
        </w:rPr>
        <w:t>.</w:t>
      </w:r>
    </w:p>
    <w:p w14:paraId="2B9F06A4" w14:textId="77777777" w:rsidR="000B59CD" w:rsidRPr="00B4169E" w:rsidRDefault="000B59CD" w:rsidP="000B59CD">
      <w:pPr>
        <w:jc w:val="both"/>
        <w:rPr>
          <w:color w:val="000000"/>
          <w:szCs w:val="24"/>
        </w:rPr>
      </w:pPr>
    </w:p>
    <w:p w14:paraId="0ECE999F" w14:textId="77777777" w:rsidR="000B59CD" w:rsidRPr="00B4169E" w:rsidRDefault="000B59CD" w:rsidP="000B59CD">
      <w:pPr>
        <w:jc w:val="both"/>
        <w:rPr>
          <w:color w:val="000000"/>
          <w:szCs w:val="24"/>
        </w:rPr>
      </w:pPr>
      <w:r w:rsidRPr="00B4169E">
        <w:rPr>
          <w:color w:val="000000"/>
          <w:szCs w:val="24"/>
        </w:rPr>
        <w:t xml:space="preserve">Parágrafo Único – A </w:t>
      </w:r>
      <w:bookmarkStart w:id="0" w:name="Texto210"/>
      <w:r>
        <w:rPr>
          <w:color w:val="000000"/>
          <w:szCs w:val="24"/>
        </w:rPr>
        <w:t>prestação dos serviços</w:t>
      </w:r>
      <w:r w:rsidRPr="00B4169E">
        <w:rPr>
          <w:color w:val="000000"/>
          <w:szCs w:val="24"/>
        </w:rPr>
        <w:t xml:space="preserve"> licitados pertinentes a este processo licitatório</w:t>
      </w:r>
      <w:bookmarkEnd w:id="0"/>
      <w:r w:rsidRPr="00B4169E">
        <w:rPr>
          <w:color w:val="000000"/>
          <w:szCs w:val="24"/>
        </w:rPr>
        <w:t xml:space="preserve"> ora fica subordinado às condições </w:t>
      </w:r>
      <w:r>
        <w:rPr>
          <w:color w:val="000000"/>
          <w:szCs w:val="24"/>
        </w:rPr>
        <w:t>normais</w:t>
      </w:r>
      <w:r w:rsidRPr="00B4169E">
        <w:rPr>
          <w:color w:val="000000"/>
          <w:szCs w:val="24"/>
        </w:rPr>
        <w:t>, obedecen</w:t>
      </w:r>
      <w:r>
        <w:rPr>
          <w:color w:val="000000"/>
          <w:szCs w:val="24"/>
        </w:rPr>
        <w:t>do às normas deste instrumento do Edital.</w:t>
      </w:r>
    </w:p>
    <w:p w14:paraId="26E82CA6" w14:textId="77777777" w:rsidR="000B59CD" w:rsidRPr="00B4169E" w:rsidRDefault="000B59CD" w:rsidP="000B59CD">
      <w:pPr>
        <w:jc w:val="both"/>
        <w:rPr>
          <w:color w:val="000000"/>
          <w:szCs w:val="24"/>
        </w:rPr>
      </w:pPr>
      <w:r w:rsidRPr="00B4169E">
        <w:rPr>
          <w:color w:val="000000"/>
          <w:szCs w:val="24"/>
        </w:rPr>
        <w:tab/>
      </w:r>
    </w:p>
    <w:p w14:paraId="3405A583" w14:textId="77777777" w:rsidR="000B59CD" w:rsidRPr="00B4169E" w:rsidRDefault="000B59CD" w:rsidP="000B59CD">
      <w:pPr>
        <w:rPr>
          <w:b/>
          <w:color w:val="000000"/>
          <w:szCs w:val="24"/>
        </w:rPr>
      </w:pPr>
      <w:r w:rsidRPr="00B4169E">
        <w:rPr>
          <w:b/>
          <w:color w:val="000000"/>
          <w:szCs w:val="24"/>
        </w:rPr>
        <w:t>V – DAS CONDIÇÕES DE FORNECIMENTO</w:t>
      </w:r>
    </w:p>
    <w:p w14:paraId="57AB57D3" w14:textId="77777777" w:rsidR="000B59CD" w:rsidRPr="00B4169E" w:rsidRDefault="000B59CD" w:rsidP="000B59CD">
      <w:pPr>
        <w:rPr>
          <w:b/>
          <w:color w:val="000000"/>
          <w:szCs w:val="24"/>
        </w:rPr>
      </w:pPr>
    </w:p>
    <w:p w14:paraId="63550D32" w14:textId="77777777" w:rsidR="000B59CD" w:rsidRPr="00B4169E" w:rsidRDefault="000B59CD" w:rsidP="000B59CD">
      <w:pPr>
        <w:jc w:val="both"/>
        <w:rPr>
          <w:color w:val="000000"/>
          <w:szCs w:val="24"/>
        </w:rPr>
      </w:pPr>
      <w:r w:rsidRPr="00B4169E">
        <w:rPr>
          <w:b/>
          <w:color w:val="000000"/>
          <w:szCs w:val="24"/>
        </w:rPr>
        <w:tab/>
      </w:r>
      <w:r w:rsidRPr="00B4169E">
        <w:rPr>
          <w:color w:val="000000"/>
          <w:szCs w:val="24"/>
        </w:rPr>
        <w:t xml:space="preserve">5.1 - A </w:t>
      </w:r>
      <w:r w:rsidRPr="00B4169E">
        <w:rPr>
          <w:b/>
          <w:color w:val="000000"/>
          <w:szCs w:val="24"/>
        </w:rPr>
        <w:t xml:space="preserve">CONTRATADA </w:t>
      </w:r>
      <w:r w:rsidRPr="00B4169E">
        <w:rPr>
          <w:color w:val="000000"/>
          <w:szCs w:val="24"/>
        </w:rPr>
        <w:t xml:space="preserve">mediante solicitação escrita do </w:t>
      </w:r>
      <w:r w:rsidRPr="00B4169E">
        <w:rPr>
          <w:b/>
          <w:color w:val="000000"/>
          <w:szCs w:val="24"/>
        </w:rPr>
        <w:t>CONTRATANTE</w:t>
      </w:r>
      <w:r w:rsidRPr="00B4169E">
        <w:rPr>
          <w:color w:val="000000"/>
          <w:szCs w:val="24"/>
        </w:rPr>
        <w:t xml:space="preserve">, assinada por preposto devidamente credenciado, obriga-se a </w:t>
      </w:r>
      <w:r>
        <w:rPr>
          <w:color w:val="000000"/>
          <w:szCs w:val="24"/>
        </w:rPr>
        <w:t>prestação dos serviços</w:t>
      </w:r>
      <w:r w:rsidRPr="00B4169E">
        <w:rPr>
          <w:color w:val="000000"/>
          <w:szCs w:val="24"/>
        </w:rPr>
        <w:t xml:space="preserve"> a suas expensas na cidade de Nova Iguaçu de Goiás – GO.</w:t>
      </w:r>
    </w:p>
    <w:p w14:paraId="50E8254F" w14:textId="77777777" w:rsidR="000B59CD" w:rsidRPr="00B4169E" w:rsidRDefault="000B59CD" w:rsidP="000B59CD">
      <w:pPr>
        <w:jc w:val="both"/>
        <w:rPr>
          <w:color w:val="000000"/>
          <w:szCs w:val="24"/>
        </w:rPr>
      </w:pPr>
    </w:p>
    <w:p w14:paraId="74EC21FC" w14:textId="77777777" w:rsidR="000B59CD" w:rsidRPr="00B4169E" w:rsidRDefault="000B59CD" w:rsidP="000B59CD">
      <w:pPr>
        <w:jc w:val="both"/>
        <w:rPr>
          <w:color w:val="000000"/>
          <w:szCs w:val="24"/>
        </w:rPr>
      </w:pPr>
      <w:r w:rsidRPr="00B4169E">
        <w:rPr>
          <w:color w:val="000000"/>
          <w:szCs w:val="24"/>
        </w:rPr>
        <w:tab/>
        <w:t xml:space="preserve">5.2 – Nenhum item pertinente a este processo licitatório será </w:t>
      </w:r>
      <w:r>
        <w:rPr>
          <w:color w:val="000000"/>
          <w:szCs w:val="24"/>
        </w:rPr>
        <w:t>prestado</w:t>
      </w:r>
      <w:r w:rsidRPr="00B4169E">
        <w:rPr>
          <w:color w:val="000000"/>
          <w:szCs w:val="24"/>
        </w:rPr>
        <w:t xml:space="preserve"> sem autorização do CONTRATANTE, responsabilizando-se a CONTRATADA pela </w:t>
      </w:r>
      <w:r>
        <w:rPr>
          <w:color w:val="000000"/>
          <w:szCs w:val="24"/>
        </w:rPr>
        <w:t>prestação</w:t>
      </w:r>
      <w:r w:rsidRPr="00B4169E">
        <w:rPr>
          <w:color w:val="000000"/>
          <w:szCs w:val="24"/>
        </w:rPr>
        <w:t xml:space="preserve"> irregular.</w:t>
      </w:r>
    </w:p>
    <w:p w14:paraId="21E0BC08" w14:textId="77777777" w:rsidR="000B59CD" w:rsidRPr="00B4169E" w:rsidRDefault="000B59CD" w:rsidP="000B59CD">
      <w:pPr>
        <w:jc w:val="both"/>
        <w:rPr>
          <w:color w:val="000000"/>
          <w:szCs w:val="24"/>
        </w:rPr>
      </w:pPr>
    </w:p>
    <w:p w14:paraId="459A3F92" w14:textId="3FEF444D" w:rsidR="000B59CD" w:rsidRPr="00B4169E" w:rsidRDefault="000B59CD" w:rsidP="000B59CD">
      <w:pPr>
        <w:jc w:val="both"/>
        <w:rPr>
          <w:color w:val="000000"/>
          <w:szCs w:val="24"/>
        </w:rPr>
      </w:pPr>
      <w:r w:rsidRPr="00B4169E">
        <w:rPr>
          <w:color w:val="000000"/>
          <w:szCs w:val="24"/>
        </w:rPr>
        <w:tab/>
        <w:t xml:space="preserve">5.3 – A CONTRATADA é obrigada a atender </w:t>
      </w:r>
      <w:r w:rsidR="00BB4892" w:rsidRPr="00B4169E">
        <w:rPr>
          <w:color w:val="000000"/>
          <w:szCs w:val="24"/>
        </w:rPr>
        <w:t>à</w:t>
      </w:r>
      <w:r w:rsidRPr="00B4169E">
        <w:rPr>
          <w:color w:val="000000"/>
          <w:szCs w:val="24"/>
        </w:rPr>
        <w:t xml:space="preserve"> solicitação do CONTRATANTE, até 24 horas após a solicitação, nas solicita</w:t>
      </w:r>
      <w:r>
        <w:rPr>
          <w:color w:val="000000"/>
          <w:szCs w:val="24"/>
        </w:rPr>
        <w:t>ções apresentadas</w:t>
      </w:r>
      <w:r w:rsidRPr="00B4169E">
        <w:rPr>
          <w:color w:val="000000"/>
          <w:szCs w:val="24"/>
        </w:rPr>
        <w:t>, ficando sujeita as penalidades e multas na cláusula oitava, caso não atenda.</w:t>
      </w:r>
    </w:p>
    <w:p w14:paraId="49859483" w14:textId="77777777" w:rsidR="000B59CD" w:rsidRPr="00B4169E" w:rsidRDefault="000B59CD" w:rsidP="000B59CD">
      <w:pPr>
        <w:jc w:val="both"/>
        <w:rPr>
          <w:color w:val="000000"/>
          <w:szCs w:val="24"/>
        </w:rPr>
      </w:pPr>
    </w:p>
    <w:p w14:paraId="249F4294" w14:textId="77777777" w:rsidR="000B59CD" w:rsidRPr="00B4169E" w:rsidRDefault="000B59CD" w:rsidP="000B59CD">
      <w:pPr>
        <w:jc w:val="both"/>
        <w:rPr>
          <w:color w:val="000000"/>
          <w:szCs w:val="24"/>
        </w:rPr>
      </w:pPr>
      <w:r w:rsidRPr="00B4169E">
        <w:rPr>
          <w:color w:val="000000"/>
          <w:szCs w:val="24"/>
        </w:rPr>
        <w:tab/>
        <w:t>5.5 – A CONTRATADA não poderá t</w:t>
      </w:r>
      <w:r>
        <w:rPr>
          <w:color w:val="000000"/>
          <w:szCs w:val="24"/>
        </w:rPr>
        <w:t>ransferir a responsabilidade da prestação dos serviços</w:t>
      </w:r>
      <w:r w:rsidRPr="00B4169E">
        <w:rPr>
          <w:color w:val="000000"/>
          <w:szCs w:val="24"/>
        </w:rPr>
        <w:t>.</w:t>
      </w:r>
    </w:p>
    <w:p w14:paraId="0CC9EB34" w14:textId="77777777" w:rsidR="000B59CD" w:rsidRPr="00B4169E" w:rsidRDefault="000B59CD" w:rsidP="000B59CD">
      <w:pPr>
        <w:jc w:val="both"/>
        <w:rPr>
          <w:color w:val="000000"/>
          <w:szCs w:val="24"/>
        </w:rPr>
      </w:pPr>
    </w:p>
    <w:p w14:paraId="3950EFA6" w14:textId="77777777" w:rsidR="000B59CD" w:rsidRPr="00B4169E" w:rsidRDefault="000B59CD" w:rsidP="000B59CD">
      <w:pPr>
        <w:rPr>
          <w:b/>
          <w:color w:val="000000"/>
          <w:szCs w:val="24"/>
        </w:rPr>
      </w:pPr>
      <w:r w:rsidRPr="00B4169E">
        <w:rPr>
          <w:color w:val="000000"/>
          <w:szCs w:val="24"/>
        </w:rPr>
        <w:t xml:space="preserve"> </w:t>
      </w:r>
      <w:r w:rsidRPr="00B4169E">
        <w:rPr>
          <w:b/>
          <w:color w:val="000000"/>
          <w:szCs w:val="24"/>
        </w:rPr>
        <w:t>VI – DO PREÇO e DO REAJUSTE</w:t>
      </w:r>
    </w:p>
    <w:p w14:paraId="71069143" w14:textId="77777777" w:rsidR="000B59CD" w:rsidRPr="00B4169E" w:rsidRDefault="000B59CD" w:rsidP="000B59CD">
      <w:pPr>
        <w:jc w:val="both"/>
        <w:rPr>
          <w:b/>
          <w:color w:val="000000"/>
          <w:szCs w:val="24"/>
        </w:rPr>
      </w:pPr>
    </w:p>
    <w:p w14:paraId="23FFAF01" w14:textId="77777777" w:rsidR="000B59CD" w:rsidRPr="00B4169E" w:rsidRDefault="000B59CD" w:rsidP="000B59CD">
      <w:pPr>
        <w:jc w:val="both"/>
        <w:rPr>
          <w:color w:val="000000"/>
          <w:szCs w:val="24"/>
        </w:rPr>
      </w:pPr>
      <w:r w:rsidRPr="00B4169E">
        <w:rPr>
          <w:b/>
          <w:color w:val="000000"/>
          <w:szCs w:val="24"/>
        </w:rPr>
        <w:tab/>
      </w:r>
      <w:r w:rsidRPr="00B4169E">
        <w:rPr>
          <w:color w:val="000000"/>
          <w:szCs w:val="24"/>
        </w:rPr>
        <w:t xml:space="preserve">O Preço será verificado pelo menor lance apresentado, em consonância com os regramentos existentes e predispostos no edital. </w:t>
      </w:r>
    </w:p>
    <w:p w14:paraId="22E96FFD" w14:textId="77777777" w:rsidR="000B59CD" w:rsidRPr="00B4169E" w:rsidRDefault="000B59CD" w:rsidP="000B59CD">
      <w:pPr>
        <w:jc w:val="both"/>
        <w:rPr>
          <w:color w:val="000000"/>
          <w:szCs w:val="24"/>
        </w:rPr>
      </w:pPr>
    </w:p>
    <w:p w14:paraId="707A0058" w14:textId="0DFFA03E" w:rsidR="000B59CD" w:rsidRPr="00B4169E" w:rsidRDefault="000B59CD" w:rsidP="000B59CD">
      <w:pPr>
        <w:ind w:left="360"/>
        <w:jc w:val="both"/>
        <w:rPr>
          <w:color w:val="000000"/>
          <w:szCs w:val="24"/>
        </w:rPr>
      </w:pPr>
      <w:r w:rsidRPr="00B4169E">
        <w:rPr>
          <w:b/>
          <w:color w:val="000000"/>
          <w:szCs w:val="24"/>
        </w:rPr>
        <w:t>SUB-CLÁUSULA</w:t>
      </w:r>
      <w:r w:rsidRPr="00B4169E">
        <w:rPr>
          <w:color w:val="000000"/>
          <w:szCs w:val="24"/>
        </w:rPr>
        <w:t xml:space="preserve"> – Os preços serão</w:t>
      </w:r>
      <w:r w:rsidR="00BB4892">
        <w:rPr>
          <w:color w:val="000000"/>
          <w:szCs w:val="24"/>
        </w:rPr>
        <w:t xml:space="preserve"> reajustados</w:t>
      </w:r>
      <w:r w:rsidRPr="00B4169E">
        <w:rPr>
          <w:color w:val="000000"/>
          <w:szCs w:val="24"/>
        </w:rPr>
        <w:t xml:space="preserve">, a requerimento da </w:t>
      </w:r>
      <w:r w:rsidRPr="00B4169E">
        <w:rPr>
          <w:b/>
          <w:color w:val="000000"/>
          <w:szCs w:val="24"/>
        </w:rPr>
        <w:t>CONTRATADA</w:t>
      </w:r>
      <w:r w:rsidRPr="00B4169E">
        <w:rPr>
          <w:color w:val="000000"/>
          <w:szCs w:val="24"/>
        </w:rPr>
        <w:t xml:space="preserve">, devidamente fundamentado, após despacho do </w:t>
      </w:r>
      <w:r w:rsidRPr="00B4169E">
        <w:rPr>
          <w:b/>
          <w:color w:val="000000"/>
          <w:szCs w:val="24"/>
        </w:rPr>
        <w:t>CONTRATANTE</w:t>
      </w:r>
      <w:r w:rsidRPr="00B4169E">
        <w:rPr>
          <w:color w:val="000000"/>
          <w:szCs w:val="24"/>
        </w:rPr>
        <w:t>, tudo devidamente fundamentado e de acordo com as normas legais e índices vigentes à época em que os reajustes forem autorizados pelos os órgãos competentes.</w:t>
      </w:r>
    </w:p>
    <w:p w14:paraId="136C1C18" w14:textId="77777777" w:rsidR="000B59CD" w:rsidRPr="00B4169E" w:rsidRDefault="000B59CD" w:rsidP="000B59CD">
      <w:pPr>
        <w:rPr>
          <w:color w:val="000000"/>
          <w:szCs w:val="24"/>
        </w:rPr>
      </w:pPr>
    </w:p>
    <w:p w14:paraId="357E7C64" w14:textId="77777777" w:rsidR="000B59CD" w:rsidRPr="00B4169E" w:rsidRDefault="000B59CD" w:rsidP="000B59CD">
      <w:pPr>
        <w:rPr>
          <w:b/>
          <w:color w:val="000000"/>
          <w:szCs w:val="24"/>
          <w:u w:val="single"/>
        </w:rPr>
      </w:pPr>
      <w:r w:rsidRPr="00B4169E">
        <w:rPr>
          <w:b/>
          <w:color w:val="000000"/>
          <w:szCs w:val="24"/>
        </w:rPr>
        <w:t>VII – DAS CONDIÇÕES DE PAGAMENTO</w:t>
      </w:r>
      <w:r w:rsidRPr="00B4169E">
        <w:rPr>
          <w:color w:val="000000"/>
          <w:szCs w:val="24"/>
        </w:rPr>
        <w:tab/>
      </w:r>
      <w:r w:rsidRPr="00B4169E">
        <w:rPr>
          <w:color w:val="000000"/>
          <w:szCs w:val="24"/>
        </w:rPr>
        <w:tab/>
      </w:r>
    </w:p>
    <w:p w14:paraId="5076E098" w14:textId="77777777" w:rsidR="000B59CD" w:rsidRPr="00B4169E" w:rsidRDefault="000B59CD" w:rsidP="000B59CD">
      <w:pPr>
        <w:autoSpaceDE w:val="0"/>
        <w:autoSpaceDN w:val="0"/>
        <w:adjustRightInd w:val="0"/>
        <w:ind w:firstLine="708"/>
        <w:jc w:val="both"/>
        <w:rPr>
          <w:color w:val="000000"/>
          <w:szCs w:val="24"/>
        </w:rPr>
      </w:pPr>
    </w:p>
    <w:p w14:paraId="7B930001" w14:textId="3E81102A" w:rsidR="000B59CD" w:rsidRPr="00B4169E" w:rsidRDefault="000B59CD" w:rsidP="000B59CD">
      <w:pPr>
        <w:autoSpaceDE w:val="0"/>
        <w:autoSpaceDN w:val="0"/>
        <w:adjustRightInd w:val="0"/>
        <w:ind w:firstLine="708"/>
        <w:jc w:val="both"/>
        <w:rPr>
          <w:color w:val="000000"/>
          <w:szCs w:val="24"/>
        </w:rPr>
      </w:pPr>
      <w:r w:rsidRPr="00B4169E">
        <w:rPr>
          <w:color w:val="000000"/>
          <w:szCs w:val="24"/>
        </w:rPr>
        <w:t xml:space="preserve">7.1.1 – </w:t>
      </w:r>
      <w:r w:rsidRPr="00B4169E">
        <w:rPr>
          <w:b/>
          <w:color w:val="000000"/>
          <w:szCs w:val="24"/>
        </w:rPr>
        <w:t>O CONTRATANTE</w:t>
      </w:r>
      <w:r w:rsidRPr="00B4169E">
        <w:rPr>
          <w:color w:val="000000"/>
          <w:szCs w:val="24"/>
        </w:rPr>
        <w:t xml:space="preserve"> pagará a </w:t>
      </w:r>
      <w:r w:rsidRPr="00B4169E">
        <w:rPr>
          <w:b/>
          <w:color w:val="000000"/>
          <w:szCs w:val="24"/>
        </w:rPr>
        <w:t>CONTRATADA</w:t>
      </w:r>
      <w:r w:rsidRPr="00B4169E">
        <w:rPr>
          <w:color w:val="000000"/>
          <w:szCs w:val="24"/>
        </w:rPr>
        <w:t xml:space="preserve"> </w:t>
      </w:r>
      <w:r w:rsidR="00BB4892">
        <w:rPr>
          <w:color w:val="000000"/>
          <w:szCs w:val="24"/>
        </w:rPr>
        <w:t>pelos serviços prestados,</w:t>
      </w:r>
      <w:r w:rsidRPr="00B4169E">
        <w:rPr>
          <w:color w:val="000000"/>
          <w:szCs w:val="24"/>
        </w:rPr>
        <w:t xml:space="preserve"> na forma estabelecida no presente contrato, de acordo com as quantidades </w:t>
      </w:r>
      <w:r w:rsidR="00BB4892">
        <w:rPr>
          <w:color w:val="000000"/>
          <w:szCs w:val="24"/>
        </w:rPr>
        <w:t>trabalhadas</w:t>
      </w:r>
      <w:r w:rsidRPr="00B4169E">
        <w:rPr>
          <w:color w:val="000000"/>
          <w:szCs w:val="24"/>
        </w:rPr>
        <w:t xml:space="preserve">, mediante </w:t>
      </w:r>
      <w:r w:rsidRPr="00B4169E">
        <w:rPr>
          <w:color w:val="000000"/>
          <w:szCs w:val="24"/>
        </w:rPr>
        <w:lastRenderedPageBreak/>
        <w:t xml:space="preserve">apresentação das faturas/notas fiscais, devidamente atestada (s) pelos setores competentes. Sendo o prazo para realizar o pagamento de </w:t>
      </w:r>
      <w:r>
        <w:rPr>
          <w:color w:val="000000"/>
          <w:szCs w:val="24"/>
        </w:rPr>
        <w:t>30</w:t>
      </w:r>
      <w:r w:rsidRPr="00B4169E">
        <w:rPr>
          <w:color w:val="000000"/>
          <w:szCs w:val="24"/>
        </w:rPr>
        <w:t xml:space="preserve"> dias, podendo por entendimento da Administração realizar o pagamento antes do prazo estipulado. </w:t>
      </w:r>
    </w:p>
    <w:p w14:paraId="51742FEE" w14:textId="77777777" w:rsidR="000B59CD" w:rsidRPr="00B4169E" w:rsidRDefault="000B59CD" w:rsidP="000B59CD">
      <w:pPr>
        <w:jc w:val="both"/>
        <w:rPr>
          <w:color w:val="000000"/>
          <w:szCs w:val="24"/>
        </w:rPr>
      </w:pPr>
    </w:p>
    <w:p w14:paraId="715FAA2E" w14:textId="77777777" w:rsidR="000B59CD" w:rsidRPr="00B4169E" w:rsidRDefault="000B59CD" w:rsidP="000B59CD">
      <w:pPr>
        <w:jc w:val="both"/>
        <w:rPr>
          <w:color w:val="000000"/>
          <w:szCs w:val="24"/>
        </w:rPr>
      </w:pPr>
      <w:r w:rsidRPr="00B4169E">
        <w:rPr>
          <w:color w:val="000000"/>
          <w:szCs w:val="24"/>
        </w:rPr>
        <w:tab/>
        <w:t xml:space="preserve">7.1.2 – </w:t>
      </w:r>
      <w:r>
        <w:rPr>
          <w:color w:val="000000"/>
          <w:szCs w:val="24"/>
        </w:rPr>
        <w:t>O pagamento será efetuado pela S</w:t>
      </w:r>
      <w:r w:rsidRPr="00B4169E">
        <w:rPr>
          <w:color w:val="000000"/>
          <w:szCs w:val="24"/>
        </w:rPr>
        <w:t xml:space="preserve">ecretaria </w:t>
      </w:r>
      <w:r>
        <w:rPr>
          <w:color w:val="000000"/>
          <w:szCs w:val="24"/>
        </w:rPr>
        <w:t>M</w:t>
      </w:r>
      <w:r w:rsidRPr="00B4169E">
        <w:rPr>
          <w:color w:val="000000"/>
          <w:szCs w:val="24"/>
        </w:rPr>
        <w:t xml:space="preserve">unicipal </w:t>
      </w:r>
      <w:r>
        <w:rPr>
          <w:color w:val="000000"/>
          <w:szCs w:val="24"/>
        </w:rPr>
        <w:t>d</w:t>
      </w:r>
      <w:r w:rsidRPr="00B4169E">
        <w:rPr>
          <w:color w:val="000000"/>
          <w:szCs w:val="24"/>
        </w:rPr>
        <w:t xml:space="preserve">e Finanças, do </w:t>
      </w:r>
      <w:r w:rsidRPr="00B4169E">
        <w:rPr>
          <w:b/>
          <w:color w:val="000000"/>
          <w:szCs w:val="24"/>
        </w:rPr>
        <w:t>CONTRATANTE</w:t>
      </w:r>
      <w:r w:rsidRPr="00B4169E">
        <w:rPr>
          <w:color w:val="000000"/>
          <w:szCs w:val="24"/>
        </w:rPr>
        <w:t xml:space="preserve"> mediante os documentos, que façam prova da efetiva prestação do serviço.</w:t>
      </w:r>
    </w:p>
    <w:p w14:paraId="7E10960D" w14:textId="77777777" w:rsidR="000B59CD" w:rsidRPr="00B4169E" w:rsidRDefault="000B59CD" w:rsidP="000B59CD">
      <w:pPr>
        <w:rPr>
          <w:color w:val="000000"/>
          <w:szCs w:val="24"/>
        </w:rPr>
      </w:pPr>
    </w:p>
    <w:p w14:paraId="5D596DED" w14:textId="77777777" w:rsidR="000B59CD" w:rsidRPr="00B4169E" w:rsidRDefault="000B59CD" w:rsidP="000B59CD">
      <w:pPr>
        <w:rPr>
          <w:b/>
          <w:color w:val="000000"/>
          <w:szCs w:val="24"/>
        </w:rPr>
      </w:pPr>
      <w:r w:rsidRPr="00B4169E">
        <w:rPr>
          <w:b/>
          <w:color w:val="000000"/>
          <w:szCs w:val="24"/>
        </w:rPr>
        <w:t>VIII – DO PRAZO DE FORNECIMENTO</w:t>
      </w:r>
    </w:p>
    <w:p w14:paraId="4ADB0B04" w14:textId="77777777" w:rsidR="000B59CD" w:rsidRPr="00B4169E" w:rsidRDefault="000B59CD" w:rsidP="000B59CD">
      <w:pPr>
        <w:jc w:val="both"/>
        <w:rPr>
          <w:color w:val="000000"/>
          <w:szCs w:val="24"/>
        </w:rPr>
      </w:pPr>
      <w:bookmarkStart w:id="1" w:name="Texto192"/>
    </w:p>
    <w:p w14:paraId="50428433" w14:textId="77777777" w:rsidR="000B59CD" w:rsidRPr="00B4169E" w:rsidRDefault="000B59CD" w:rsidP="000B59CD">
      <w:pPr>
        <w:jc w:val="both"/>
        <w:rPr>
          <w:color w:val="000000"/>
          <w:szCs w:val="24"/>
        </w:rPr>
      </w:pPr>
      <w:r w:rsidRPr="00B4169E">
        <w:rPr>
          <w:color w:val="000000"/>
          <w:szCs w:val="24"/>
        </w:rPr>
        <w:t>Os itens pertinentes a este processo licitatório</w:t>
      </w:r>
      <w:bookmarkEnd w:id="1"/>
      <w:r w:rsidRPr="00B4169E">
        <w:rPr>
          <w:color w:val="000000"/>
          <w:szCs w:val="24"/>
        </w:rPr>
        <w:t xml:space="preserve"> constantes do objeto deste instrumento de contrato serão </w:t>
      </w:r>
      <w:r>
        <w:rPr>
          <w:color w:val="000000"/>
          <w:szCs w:val="24"/>
        </w:rPr>
        <w:t>prestados num prazo de 30</w:t>
      </w:r>
      <w:r w:rsidRPr="00B4169E">
        <w:rPr>
          <w:color w:val="000000"/>
          <w:szCs w:val="24"/>
        </w:rPr>
        <w:t xml:space="preserve"> (</w:t>
      </w:r>
      <w:r>
        <w:rPr>
          <w:color w:val="000000"/>
          <w:szCs w:val="24"/>
        </w:rPr>
        <w:t>tri</w:t>
      </w:r>
      <w:r w:rsidRPr="00B4169E">
        <w:rPr>
          <w:color w:val="000000"/>
          <w:szCs w:val="24"/>
        </w:rPr>
        <w:t>nta) dias.</w:t>
      </w:r>
    </w:p>
    <w:p w14:paraId="22D67A03" w14:textId="77777777" w:rsidR="000B59CD" w:rsidRPr="00B4169E" w:rsidRDefault="000B59CD" w:rsidP="000B59CD">
      <w:pPr>
        <w:jc w:val="center"/>
        <w:rPr>
          <w:b/>
          <w:color w:val="000000"/>
          <w:szCs w:val="24"/>
        </w:rPr>
      </w:pPr>
    </w:p>
    <w:p w14:paraId="191384A2" w14:textId="77777777" w:rsidR="000B59CD" w:rsidRPr="00B4169E" w:rsidRDefault="000B59CD" w:rsidP="000B59CD">
      <w:pPr>
        <w:rPr>
          <w:b/>
          <w:color w:val="000000"/>
          <w:szCs w:val="24"/>
        </w:rPr>
      </w:pPr>
      <w:r w:rsidRPr="00B4169E">
        <w:rPr>
          <w:b/>
          <w:color w:val="000000"/>
          <w:szCs w:val="24"/>
        </w:rPr>
        <w:t>IX – DA DOTAÇÃO ORÇAMENTÁRIA:</w:t>
      </w:r>
    </w:p>
    <w:p w14:paraId="1CD3EF87" w14:textId="77777777" w:rsidR="000B59CD" w:rsidRPr="00B4169E" w:rsidRDefault="000B59CD" w:rsidP="000B59CD">
      <w:pPr>
        <w:rPr>
          <w:b/>
          <w:color w:val="000000"/>
          <w:szCs w:val="24"/>
        </w:rPr>
      </w:pPr>
    </w:p>
    <w:p w14:paraId="0998DC1F" w14:textId="77777777" w:rsidR="000B59CD" w:rsidRPr="00B4169E" w:rsidRDefault="000B59CD" w:rsidP="000B59CD">
      <w:pPr>
        <w:tabs>
          <w:tab w:val="left" w:pos="1683"/>
        </w:tabs>
        <w:jc w:val="both"/>
        <w:rPr>
          <w:color w:val="000000"/>
          <w:szCs w:val="24"/>
        </w:rPr>
      </w:pPr>
      <w:r w:rsidRPr="00B4169E">
        <w:rPr>
          <w:color w:val="000000"/>
          <w:szCs w:val="24"/>
        </w:rPr>
        <w:t xml:space="preserve">Os objetos deste Instrumento terão seus custos cobertos com os recursos das seguintes dotações orçamentárias: </w:t>
      </w:r>
    </w:p>
    <w:p w14:paraId="48414F14" w14:textId="77777777" w:rsidR="000B59CD" w:rsidRPr="00B4169E" w:rsidRDefault="000B59CD" w:rsidP="000B59CD">
      <w:pPr>
        <w:tabs>
          <w:tab w:val="left" w:pos="1683"/>
        </w:tabs>
        <w:jc w:val="both"/>
        <w:rPr>
          <w:color w:val="000000"/>
          <w:szCs w:val="24"/>
        </w:rPr>
      </w:pPr>
    </w:p>
    <w:p w14:paraId="0C83867D" w14:textId="77777777" w:rsidR="000B59CD" w:rsidRPr="00B4169E" w:rsidRDefault="000B59CD" w:rsidP="000B59CD">
      <w:pPr>
        <w:jc w:val="both"/>
        <w:rPr>
          <w:color w:val="000000"/>
          <w:szCs w:val="24"/>
        </w:rPr>
      </w:pPr>
      <w:r w:rsidRPr="00B4169E">
        <w:rPr>
          <w:color w:val="000000"/>
          <w:szCs w:val="24"/>
        </w:rPr>
        <w:t>Dotação orçamentária especifica __________________________________________</w:t>
      </w:r>
    </w:p>
    <w:p w14:paraId="2CCB232E" w14:textId="77777777" w:rsidR="000B59CD" w:rsidRPr="00B4169E" w:rsidRDefault="000B59CD" w:rsidP="000B59CD">
      <w:pPr>
        <w:rPr>
          <w:b/>
          <w:color w:val="000000"/>
          <w:szCs w:val="24"/>
        </w:rPr>
      </w:pPr>
    </w:p>
    <w:p w14:paraId="08117747" w14:textId="77777777" w:rsidR="000B59CD" w:rsidRPr="00B4169E" w:rsidRDefault="000B59CD" w:rsidP="000B59CD">
      <w:pPr>
        <w:rPr>
          <w:b/>
          <w:color w:val="000000"/>
          <w:szCs w:val="24"/>
        </w:rPr>
      </w:pPr>
      <w:r w:rsidRPr="00B4169E">
        <w:rPr>
          <w:b/>
          <w:color w:val="000000"/>
          <w:szCs w:val="24"/>
        </w:rPr>
        <w:t>X – CLAUSULA SÉTIMA – DAS OBRIGAÇÕES PENALIDADES E MULTAS</w:t>
      </w:r>
    </w:p>
    <w:p w14:paraId="211990EC" w14:textId="77777777" w:rsidR="000B59CD" w:rsidRPr="00B4169E" w:rsidRDefault="000B59CD" w:rsidP="000B59CD">
      <w:pPr>
        <w:jc w:val="both"/>
        <w:rPr>
          <w:b/>
          <w:color w:val="000000"/>
          <w:szCs w:val="24"/>
        </w:rPr>
      </w:pPr>
    </w:p>
    <w:p w14:paraId="6CD97510" w14:textId="77777777" w:rsidR="000B59CD" w:rsidRPr="00B4169E" w:rsidRDefault="000B59CD" w:rsidP="000B59CD">
      <w:pPr>
        <w:jc w:val="both"/>
        <w:rPr>
          <w:color w:val="000000"/>
          <w:szCs w:val="24"/>
        </w:rPr>
      </w:pPr>
      <w:r w:rsidRPr="00B4169E">
        <w:rPr>
          <w:color w:val="000000"/>
          <w:szCs w:val="24"/>
        </w:rPr>
        <w:t>10.1 – DAS OBRIGAÇÕES DO CONTRATANTE:</w:t>
      </w:r>
    </w:p>
    <w:p w14:paraId="6D6CE404" w14:textId="77777777" w:rsidR="000B59CD" w:rsidRPr="00B4169E" w:rsidRDefault="000B59CD" w:rsidP="000B59CD">
      <w:pPr>
        <w:jc w:val="both"/>
        <w:rPr>
          <w:color w:val="000000"/>
          <w:szCs w:val="24"/>
        </w:rPr>
      </w:pPr>
    </w:p>
    <w:p w14:paraId="05745B60" w14:textId="77777777" w:rsidR="000B59CD" w:rsidRPr="00B4169E" w:rsidRDefault="000B59CD" w:rsidP="000B59CD">
      <w:pPr>
        <w:jc w:val="both"/>
        <w:rPr>
          <w:color w:val="000000"/>
          <w:szCs w:val="24"/>
        </w:rPr>
      </w:pPr>
      <w:r w:rsidRPr="00B4169E">
        <w:rPr>
          <w:color w:val="000000"/>
          <w:szCs w:val="24"/>
        </w:rPr>
        <w:tab/>
        <w:t>10.1.1 – Indicar o (s) prepostos que assinarão as requisições e recibos de entrega;</w:t>
      </w:r>
    </w:p>
    <w:p w14:paraId="5BE23755" w14:textId="77777777" w:rsidR="000B59CD" w:rsidRPr="00B4169E" w:rsidRDefault="000B59CD" w:rsidP="000B59CD">
      <w:pPr>
        <w:jc w:val="both"/>
        <w:rPr>
          <w:b/>
          <w:color w:val="000000"/>
          <w:szCs w:val="24"/>
        </w:rPr>
      </w:pPr>
      <w:r w:rsidRPr="00B4169E">
        <w:rPr>
          <w:b/>
          <w:color w:val="000000"/>
          <w:szCs w:val="24"/>
        </w:rPr>
        <w:tab/>
      </w:r>
    </w:p>
    <w:p w14:paraId="1071A055" w14:textId="2ACA0A12" w:rsidR="000B59CD" w:rsidRPr="00B4169E" w:rsidRDefault="000B59CD" w:rsidP="000B59CD">
      <w:pPr>
        <w:ind w:firstLine="708"/>
        <w:jc w:val="both"/>
        <w:rPr>
          <w:color w:val="000000"/>
          <w:szCs w:val="24"/>
        </w:rPr>
      </w:pPr>
      <w:r w:rsidRPr="00B4169E">
        <w:rPr>
          <w:color w:val="000000"/>
          <w:szCs w:val="24"/>
        </w:rPr>
        <w:t xml:space="preserve">10.1.2 – Efetuar através do órgão próprio o controle diário dos itens a serem </w:t>
      </w:r>
      <w:r w:rsidR="00B14978">
        <w:rPr>
          <w:color w:val="000000"/>
          <w:szCs w:val="24"/>
        </w:rPr>
        <w:t>prestados</w:t>
      </w:r>
      <w:r w:rsidRPr="00B4169E">
        <w:rPr>
          <w:color w:val="000000"/>
          <w:szCs w:val="24"/>
        </w:rPr>
        <w:t>.</w:t>
      </w:r>
    </w:p>
    <w:p w14:paraId="7220984B" w14:textId="77777777" w:rsidR="000B59CD" w:rsidRPr="00B4169E" w:rsidRDefault="000B59CD" w:rsidP="000B59CD">
      <w:pPr>
        <w:ind w:firstLine="708"/>
        <w:jc w:val="both"/>
        <w:rPr>
          <w:color w:val="000000"/>
          <w:szCs w:val="24"/>
        </w:rPr>
      </w:pPr>
    </w:p>
    <w:p w14:paraId="677F7705" w14:textId="77777777" w:rsidR="000B59CD" w:rsidRPr="00B4169E" w:rsidRDefault="000B59CD" w:rsidP="000B59CD">
      <w:pPr>
        <w:jc w:val="both"/>
        <w:rPr>
          <w:color w:val="000000"/>
          <w:szCs w:val="24"/>
        </w:rPr>
      </w:pPr>
      <w:r w:rsidRPr="00B4169E">
        <w:rPr>
          <w:color w:val="000000"/>
          <w:szCs w:val="24"/>
        </w:rPr>
        <w:tab/>
        <w:t>10.1.3 – Efetuar os pagamentos na forma e condições contratadas.</w:t>
      </w:r>
    </w:p>
    <w:p w14:paraId="2005EBBC" w14:textId="77777777" w:rsidR="000B59CD" w:rsidRPr="00B4169E" w:rsidRDefault="000B59CD" w:rsidP="000B59CD">
      <w:pPr>
        <w:jc w:val="both"/>
        <w:rPr>
          <w:color w:val="000000"/>
          <w:szCs w:val="24"/>
        </w:rPr>
      </w:pPr>
    </w:p>
    <w:p w14:paraId="1E315AE0" w14:textId="77777777" w:rsidR="000B59CD" w:rsidRPr="00B4169E" w:rsidRDefault="000B59CD" w:rsidP="000B59CD">
      <w:pPr>
        <w:jc w:val="both"/>
        <w:rPr>
          <w:color w:val="000000"/>
          <w:szCs w:val="24"/>
        </w:rPr>
      </w:pPr>
      <w:r w:rsidRPr="00B4169E">
        <w:rPr>
          <w:color w:val="000000"/>
          <w:szCs w:val="24"/>
        </w:rPr>
        <w:t>10.2 – DAS OBRIGAÇÕES DA CONTRATADA</w:t>
      </w:r>
    </w:p>
    <w:p w14:paraId="6677F31A" w14:textId="77777777" w:rsidR="000B59CD" w:rsidRPr="00B4169E" w:rsidRDefault="000B59CD" w:rsidP="000B59CD">
      <w:pPr>
        <w:jc w:val="both"/>
        <w:rPr>
          <w:b/>
          <w:color w:val="000000"/>
          <w:szCs w:val="24"/>
        </w:rPr>
      </w:pPr>
    </w:p>
    <w:p w14:paraId="22B62156" w14:textId="77777777" w:rsidR="000B59CD" w:rsidRPr="00B4169E" w:rsidRDefault="000B59CD" w:rsidP="000B59CD">
      <w:pPr>
        <w:jc w:val="both"/>
        <w:rPr>
          <w:color w:val="000000"/>
          <w:szCs w:val="24"/>
        </w:rPr>
      </w:pPr>
      <w:r w:rsidRPr="00B4169E">
        <w:rPr>
          <w:b/>
          <w:color w:val="000000"/>
          <w:szCs w:val="24"/>
        </w:rPr>
        <w:tab/>
      </w:r>
      <w:r>
        <w:rPr>
          <w:color w:val="000000"/>
          <w:szCs w:val="24"/>
        </w:rPr>
        <w:t>10.2.1 – Realizar a prestação dos serviços</w:t>
      </w:r>
      <w:r w:rsidRPr="00B4169E">
        <w:rPr>
          <w:color w:val="000000"/>
          <w:szCs w:val="24"/>
        </w:rPr>
        <w:t xml:space="preserve"> dos itens deste processo licitatório na forma proposta e aqui contratada, observando fielmente os quantitativos das requisições.</w:t>
      </w:r>
    </w:p>
    <w:p w14:paraId="4029A181" w14:textId="77777777" w:rsidR="000B59CD" w:rsidRPr="00B4169E" w:rsidRDefault="000B59CD" w:rsidP="000B59CD">
      <w:pPr>
        <w:jc w:val="both"/>
        <w:rPr>
          <w:color w:val="000000"/>
          <w:szCs w:val="24"/>
        </w:rPr>
      </w:pPr>
    </w:p>
    <w:p w14:paraId="1825B3B9" w14:textId="77777777" w:rsidR="000B59CD" w:rsidRPr="00B4169E" w:rsidRDefault="000B59CD" w:rsidP="000B59CD">
      <w:pPr>
        <w:jc w:val="both"/>
        <w:rPr>
          <w:color w:val="000000"/>
          <w:szCs w:val="24"/>
        </w:rPr>
      </w:pPr>
      <w:r w:rsidRPr="00B4169E">
        <w:rPr>
          <w:color w:val="000000"/>
          <w:szCs w:val="24"/>
        </w:rPr>
        <w:tab/>
        <w:t>10.2.2 – Apresentar as faturas preenchidas de forma correta e em valores correspondentes aos anotados nas requisições, em tempo de serem processadas;</w:t>
      </w:r>
    </w:p>
    <w:p w14:paraId="796C7C39" w14:textId="77777777" w:rsidR="000B59CD" w:rsidRPr="00B4169E" w:rsidRDefault="000B59CD" w:rsidP="000B59CD">
      <w:pPr>
        <w:jc w:val="both"/>
        <w:rPr>
          <w:color w:val="000000"/>
          <w:szCs w:val="24"/>
        </w:rPr>
      </w:pPr>
    </w:p>
    <w:p w14:paraId="51E68381" w14:textId="77777777" w:rsidR="000B59CD" w:rsidRPr="00B4169E" w:rsidRDefault="000B59CD" w:rsidP="000B59CD">
      <w:pPr>
        <w:jc w:val="both"/>
        <w:rPr>
          <w:color w:val="000000"/>
          <w:szCs w:val="24"/>
        </w:rPr>
      </w:pPr>
      <w:r w:rsidRPr="00B4169E">
        <w:rPr>
          <w:color w:val="000000"/>
          <w:szCs w:val="24"/>
        </w:rPr>
        <w:tab/>
        <w:t>10.2.3 – Atender de imediato as requisições e em nenhuma hipótese atrasar o atendimento.</w:t>
      </w:r>
    </w:p>
    <w:p w14:paraId="134FBBD1" w14:textId="77777777" w:rsidR="000B59CD" w:rsidRPr="00B4169E" w:rsidRDefault="000B59CD" w:rsidP="000B59CD">
      <w:pPr>
        <w:jc w:val="both"/>
        <w:rPr>
          <w:color w:val="000000"/>
          <w:szCs w:val="24"/>
        </w:rPr>
      </w:pPr>
    </w:p>
    <w:p w14:paraId="74E4ED21" w14:textId="77777777" w:rsidR="000B59CD" w:rsidRPr="00B4169E" w:rsidRDefault="000B59CD" w:rsidP="000B59CD">
      <w:pPr>
        <w:rPr>
          <w:color w:val="000000"/>
          <w:szCs w:val="24"/>
        </w:rPr>
      </w:pPr>
      <w:r w:rsidRPr="00B4169E">
        <w:rPr>
          <w:color w:val="000000"/>
          <w:szCs w:val="24"/>
        </w:rPr>
        <w:t>10.3 DAS PENALIDADES E MULTAS</w:t>
      </w:r>
      <w:r w:rsidRPr="00B4169E">
        <w:rPr>
          <w:color w:val="000000"/>
          <w:szCs w:val="24"/>
        </w:rPr>
        <w:tab/>
      </w:r>
    </w:p>
    <w:p w14:paraId="0D6A11A3" w14:textId="77777777" w:rsidR="000B59CD" w:rsidRPr="00B4169E" w:rsidRDefault="000B59CD" w:rsidP="000B59CD">
      <w:pPr>
        <w:rPr>
          <w:color w:val="000000"/>
          <w:szCs w:val="24"/>
        </w:rPr>
      </w:pPr>
      <w:r w:rsidRPr="00B4169E">
        <w:rPr>
          <w:color w:val="000000"/>
          <w:szCs w:val="24"/>
        </w:rPr>
        <w:tab/>
      </w:r>
      <w:r w:rsidRPr="00B4169E">
        <w:rPr>
          <w:color w:val="000000"/>
          <w:szCs w:val="24"/>
        </w:rPr>
        <w:tab/>
      </w:r>
    </w:p>
    <w:p w14:paraId="39335D6D" w14:textId="5D66646D" w:rsidR="000B59CD" w:rsidRPr="00B4169E" w:rsidRDefault="000B59CD" w:rsidP="000B59CD">
      <w:pPr>
        <w:ind w:firstLine="708"/>
        <w:jc w:val="both"/>
        <w:rPr>
          <w:color w:val="000000"/>
          <w:szCs w:val="24"/>
        </w:rPr>
      </w:pPr>
      <w:r w:rsidRPr="00B4169E">
        <w:rPr>
          <w:color w:val="000000"/>
          <w:szCs w:val="24"/>
        </w:rPr>
        <w:t>10.3.1 – O atraso injustificado na entrega dos produtos sujeitará a adjudicatária à multa de mora, no valor de 0,2% (dois</w:t>
      </w:r>
      <w:r w:rsidR="005625D6">
        <w:rPr>
          <w:color w:val="000000"/>
          <w:szCs w:val="24"/>
        </w:rPr>
        <w:t xml:space="preserve"> </w:t>
      </w:r>
      <w:r w:rsidRPr="00B4169E">
        <w:rPr>
          <w:color w:val="000000"/>
          <w:szCs w:val="24"/>
        </w:rPr>
        <w:t>décimo por cento) ao dia sobre o valor da Nota de Empenho, até o limite de 10% (dez por cento) do valor do contrato, sem prejuízo das demais sanções. A multa será descontada dos pagamentos, ou ainda, se for o caso, cobrado.</w:t>
      </w:r>
    </w:p>
    <w:p w14:paraId="0293F5D1" w14:textId="77777777" w:rsidR="000B59CD" w:rsidRPr="00B4169E" w:rsidRDefault="000B59CD" w:rsidP="000B59CD">
      <w:pPr>
        <w:ind w:firstLine="708"/>
        <w:jc w:val="both"/>
        <w:rPr>
          <w:color w:val="000000"/>
          <w:szCs w:val="24"/>
        </w:rPr>
      </w:pPr>
      <w:r w:rsidRPr="00B4169E">
        <w:rPr>
          <w:color w:val="000000"/>
          <w:szCs w:val="24"/>
        </w:rPr>
        <w:t xml:space="preserve"> </w:t>
      </w:r>
    </w:p>
    <w:p w14:paraId="014A16E4" w14:textId="77777777" w:rsidR="000B59CD" w:rsidRPr="00B4169E" w:rsidRDefault="000B59CD" w:rsidP="000B59CD">
      <w:pPr>
        <w:pStyle w:val="Recuodecorpodetexto3"/>
        <w:ind w:firstLine="708"/>
        <w:rPr>
          <w:color w:val="000000"/>
          <w:sz w:val="24"/>
          <w:szCs w:val="24"/>
        </w:rPr>
      </w:pPr>
      <w:r w:rsidRPr="00B4169E">
        <w:rPr>
          <w:color w:val="000000"/>
          <w:sz w:val="24"/>
          <w:szCs w:val="24"/>
        </w:rPr>
        <w:lastRenderedPageBreak/>
        <w:t>10.3.2 – A aplicação das multas, independerá de qualquer interpretação Administrativa, notificação ou protesto judicial sendo exigível desde a data do ato, fato ou omissão que lhe tiver dada causa;</w:t>
      </w:r>
    </w:p>
    <w:p w14:paraId="125CD2A5" w14:textId="77777777" w:rsidR="000B59CD" w:rsidRPr="00B4169E" w:rsidRDefault="000B59CD" w:rsidP="000B59CD">
      <w:pPr>
        <w:pStyle w:val="Recuodecorpodetexto3"/>
        <w:ind w:firstLine="708"/>
        <w:rPr>
          <w:color w:val="000000"/>
          <w:sz w:val="24"/>
          <w:szCs w:val="24"/>
        </w:rPr>
      </w:pPr>
    </w:p>
    <w:p w14:paraId="0E09B5B1" w14:textId="77777777" w:rsidR="000B59CD" w:rsidRPr="00B4169E" w:rsidRDefault="000B59CD" w:rsidP="000B59CD">
      <w:pPr>
        <w:jc w:val="both"/>
        <w:rPr>
          <w:color w:val="000000"/>
          <w:szCs w:val="24"/>
        </w:rPr>
      </w:pPr>
      <w:r w:rsidRPr="00B4169E">
        <w:rPr>
          <w:color w:val="000000"/>
          <w:szCs w:val="24"/>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258BFF08" w14:textId="77777777" w:rsidR="000B59CD" w:rsidRPr="00B4169E" w:rsidRDefault="000B59CD" w:rsidP="000B59CD">
      <w:pPr>
        <w:jc w:val="both"/>
        <w:rPr>
          <w:color w:val="000000"/>
          <w:szCs w:val="24"/>
        </w:rPr>
      </w:pPr>
    </w:p>
    <w:p w14:paraId="06C396A1" w14:textId="77777777" w:rsidR="000B59CD" w:rsidRPr="00B4169E" w:rsidRDefault="000B59CD" w:rsidP="000B59CD">
      <w:pPr>
        <w:jc w:val="both"/>
        <w:rPr>
          <w:color w:val="000000"/>
          <w:szCs w:val="24"/>
        </w:rPr>
      </w:pPr>
      <w:r w:rsidRPr="00B4169E">
        <w:rPr>
          <w:color w:val="000000"/>
          <w:szCs w:val="24"/>
        </w:rPr>
        <w:tab/>
        <w:t>10.3.4 – As multas e demais penalidades aqui prescritas serão aplicadas sem prejuízos das ações cíveis ou penais cabíveis ou de processo administrativo;</w:t>
      </w:r>
    </w:p>
    <w:p w14:paraId="18765770" w14:textId="77777777" w:rsidR="000B59CD" w:rsidRPr="00B4169E" w:rsidRDefault="000B59CD" w:rsidP="000B59CD">
      <w:pPr>
        <w:jc w:val="both"/>
        <w:rPr>
          <w:color w:val="000000"/>
          <w:szCs w:val="24"/>
        </w:rPr>
      </w:pPr>
    </w:p>
    <w:p w14:paraId="0F0518F7" w14:textId="77777777" w:rsidR="000B59CD" w:rsidRPr="00B4169E" w:rsidRDefault="000B59CD" w:rsidP="000B59CD">
      <w:pPr>
        <w:jc w:val="both"/>
        <w:rPr>
          <w:color w:val="000000"/>
          <w:szCs w:val="24"/>
        </w:rPr>
      </w:pPr>
      <w:r w:rsidRPr="00B4169E">
        <w:rPr>
          <w:color w:val="000000"/>
          <w:szCs w:val="24"/>
        </w:rPr>
        <w:tab/>
        <w:t>10.3.5 – Da pena de multa caberá recurso interposto junto ao CONTRATANTE, obedecendo ao prazo da notificação, o qual deverá ser entregue na Secretaria de Administração e Planejamento.</w:t>
      </w:r>
    </w:p>
    <w:p w14:paraId="519B74D3" w14:textId="77777777" w:rsidR="000B59CD" w:rsidRPr="00B4169E" w:rsidRDefault="000B59CD" w:rsidP="000B59CD">
      <w:pPr>
        <w:jc w:val="both"/>
        <w:rPr>
          <w:color w:val="000000"/>
          <w:szCs w:val="24"/>
        </w:rPr>
      </w:pPr>
    </w:p>
    <w:p w14:paraId="53DDAC3A" w14:textId="77777777" w:rsidR="000B59CD" w:rsidRPr="00B4169E" w:rsidRDefault="000B59CD" w:rsidP="000B59CD">
      <w:pPr>
        <w:ind w:firstLine="708"/>
        <w:jc w:val="both"/>
        <w:rPr>
          <w:color w:val="000000"/>
          <w:szCs w:val="24"/>
        </w:rPr>
      </w:pPr>
      <w:r w:rsidRPr="00B4169E">
        <w:rPr>
          <w:color w:val="000000"/>
          <w:szCs w:val="24"/>
        </w:rPr>
        <w:t>10.3.6 – A reincidência da CONTRATADA na prática de atos sujeitos à multa dará motivo à declaração de inidoneidade e impedimento de licitar a CONTRATANTE pelo período de 02 (dois) anos;</w:t>
      </w:r>
    </w:p>
    <w:p w14:paraId="7A250449" w14:textId="77777777" w:rsidR="000B59CD" w:rsidRPr="00B4169E" w:rsidRDefault="000B59CD" w:rsidP="000B59CD">
      <w:pPr>
        <w:rPr>
          <w:b/>
          <w:color w:val="000000"/>
          <w:szCs w:val="24"/>
        </w:rPr>
      </w:pPr>
    </w:p>
    <w:p w14:paraId="79224ED7" w14:textId="77777777" w:rsidR="000B59CD" w:rsidRPr="00B4169E" w:rsidRDefault="000B59CD" w:rsidP="000B59CD">
      <w:pPr>
        <w:rPr>
          <w:b/>
          <w:color w:val="000000"/>
          <w:szCs w:val="24"/>
        </w:rPr>
      </w:pPr>
      <w:r w:rsidRPr="00B4169E">
        <w:rPr>
          <w:b/>
          <w:color w:val="000000"/>
          <w:szCs w:val="24"/>
        </w:rPr>
        <w:t>XI – DA RESCISÃO</w:t>
      </w:r>
    </w:p>
    <w:p w14:paraId="343784B8" w14:textId="77777777" w:rsidR="000B59CD" w:rsidRPr="00B4169E" w:rsidRDefault="000B59CD" w:rsidP="000B59CD">
      <w:pPr>
        <w:rPr>
          <w:b/>
          <w:color w:val="000000"/>
          <w:szCs w:val="24"/>
        </w:rPr>
      </w:pPr>
    </w:p>
    <w:p w14:paraId="50EB4F00" w14:textId="77777777" w:rsidR="000B59CD" w:rsidRPr="00B4169E" w:rsidRDefault="000B59CD" w:rsidP="000B59CD">
      <w:pPr>
        <w:jc w:val="both"/>
        <w:rPr>
          <w:color w:val="000000"/>
          <w:szCs w:val="24"/>
        </w:rPr>
      </w:pPr>
      <w:r w:rsidRPr="00B4169E">
        <w:rPr>
          <w:color w:val="000000"/>
          <w:szCs w:val="24"/>
        </w:rPr>
        <w:tab/>
        <w:t>11.1 – O CONTRATANTE poderá declarar rescindido o presente contrato, por motivo de:</w:t>
      </w:r>
    </w:p>
    <w:p w14:paraId="6E4289C4" w14:textId="77777777" w:rsidR="000B59CD" w:rsidRPr="00B4169E" w:rsidRDefault="000B59CD" w:rsidP="000B59CD">
      <w:pPr>
        <w:jc w:val="both"/>
        <w:rPr>
          <w:color w:val="000000"/>
          <w:szCs w:val="24"/>
        </w:rPr>
      </w:pPr>
    </w:p>
    <w:p w14:paraId="09AC0B15" w14:textId="77777777" w:rsidR="000B59CD" w:rsidRPr="00B4169E" w:rsidRDefault="000B59CD" w:rsidP="000B59CD">
      <w:pPr>
        <w:jc w:val="both"/>
        <w:rPr>
          <w:color w:val="000000"/>
          <w:szCs w:val="24"/>
        </w:rPr>
      </w:pPr>
      <w:r w:rsidRPr="00B4169E">
        <w:rPr>
          <w:color w:val="000000"/>
          <w:szCs w:val="24"/>
        </w:rPr>
        <w:tab/>
        <w:t>11.1.1 – A CONTRATADA não cumprir as disposições contratuais;</w:t>
      </w:r>
    </w:p>
    <w:p w14:paraId="1D80FB5C" w14:textId="7A4E26E8" w:rsidR="000B59CD" w:rsidRPr="00B4169E" w:rsidRDefault="000B59CD" w:rsidP="000B59CD">
      <w:pPr>
        <w:jc w:val="both"/>
        <w:rPr>
          <w:color w:val="000000"/>
          <w:szCs w:val="24"/>
        </w:rPr>
      </w:pPr>
      <w:r w:rsidRPr="00B4169E">
        <w:rPr>
          <w:color w:val="000000"/>
          <w:szCs w:val="24"/>
        </w:rPr>
        <w:tab/>
        <w:t>11.1.2 – Atraso superior a</w:t>
      </w:r>
      <w:r>
        <w:rPr>
          <w:color w:val="000000"/>
          <w:szCs w:val="24"/>
        </w:rPr>
        <w:t>10</w:t>
      </w:r>
      <w:r w:rsidRPr="00B4169E">
        <w:rPr>
          <w:color w:val="000000"/>
          <w:szCs w:val="24"/>
        </w:rPr>
        <w:t xml:space="preserve"> (</w:t>
      </w:r>
      <w:r>
        <w:rPr>
          <w:color w:val="000000"/>
          <w:szCs w:val="24"/>
        </w:rPr>
        <w:t>dez</w:t>
      </w:r>
      <w:r w:rsidRPr="00B4169E">
        <w:rPr>
          <w:color w:val="000000"/>
          <w:szCs w:val="24"/>
        </w:rPr>
        <w:t xml:space="preserve">) dias na </w:t>
      </w:r>
      <w:r>
        <w:rPr>
          <w:color w:val="000000"/>
          <w:szCs w:val="24"/>
        </w:rPr>
        <w:t>prestação</w:t>
      </w:r>
      <w:r w:rsidRPr="00B4169E">
        <w:rPr>
          <w:color w:val="000000"/>
          <w:szCs w:val="24"/>
        </w:rPr>
        <w:t xml:space="preserve"> dos </w:t>
      </w:r>
      <w:r>
        <w:rPr>
          <w:color w:val="000000"/>
          <w:szCs w:val="24"/>
        </w:rPr>
        <w:t>serviç</w:t>
      </w:r>
      <w:r w:rsidRPr="00B4169E">
        <w:rPr>
          <w:color w:val="000000"/>
          <w:szCs w:val="24"/>
        </w:rPr>
        <w:t>os;</w:t>
      </w:r>
    </w:p>
    <w:p w14:paraId="7837B6FC" w14:textId="77777777" w:rsidR="000B59CD" w:rsidRPr="00B4169E" w:rsidRDefault="000B59CD" w:rsidP="000B59CD">
      <w:pPr>
        <w:jc w:val="both"/>
        <w:rPr>
          <w:color w:val="000000"/>
          <w:szCs w:val="24"/>
        </w:rPr>
      </w:pPr>
      <w:r w:rsidRPr="00B4169E">
        <w:rPr>
          <w:color w:val="000000"/>
          <w:szCs w:val="24"/>
        </w:rPr>
        <w:tab/>
        <w:t xml:space="preserve">11.1.3 – Subcontratação total ou parcial </w:t>
      </w:r>
      <w:r>
        <w:rPr>
          <w:color w:val="000000"/>
          <w:szCs w:val="24"/>
        </w:rPr>
        <w:t>da prestação</w:t>
      </w:r>
      <w:r w:rsidRPr="00B4169E">
        <w:rPr>
          <w:color w:val="000000"/>
          <w:szCs w:val="24"/>
        </w:rPr>
        <w:t>;</w:t>
      </w:r>
    </w:p>
    <w:p w14:paraId="0C73D517" w14:textId="77777777" w:rsidR="000B59CD" w:rsidRPr="00B4169E" w:rsidRDefault="000B59CD" w:rsidP="000B59CD">
      <w:pPr>
        <w:jc w:val="both"/>
        <w:rPr>
          <w:color w:val="000000"/>
          <w:szCs w:val="24"/>
        </w:rPr>
      </w:pPr>
      <w:r w:rsidRPr="00B4169E">
        <w:rPr>
          <w:color w:val="000000"/>
          <w:szCs w:val="24"/>
        </w:rPr>
        <w:tab/>
        <w:t xml:space="preserve">11.1.4 – </w:t>
      </w:r>
      <w:r>
        <w:rPr>
          <w:color w:val="000000"/>
          <w:szCs w:val="24"/>
        </w:rPr>
        <w:t>Prestação dos serviços</w:t>
      </w:r>
      <w:r w:rsidRPr="00B4169E">
        <w:rPr>
          <w:color w:val="000000"/>
          <w:szCs w:val="24"/>
        </w:rPr>
        <w:t xml:space="preserve"> sem requisição do CONTRATANTE, com o respectivo visto da autoridade competente para autorização da CONTRATADA;</w:t>
      </w:r>
    </w:p>
    <w:p w14:paraId="52C28A6D" w14:textId="77777777" w:rsidR="000B59CD" w:rsidRPr="00B4169E" w:rsidRDefault="000B59CD" w:rsidP="000B59CD">
      <w:pPr>
        <w:jc w:val="both"/>
        <w:rPr>
          <w:color w:val="000000"/>
          <w:szCs w:val="24"/>
        </w:rPr>
      </w:pPr>
    </w:p>
    <w:p w14:paraId="5D3A85DD" w14:textId="363C788D" w:rsidR="000B59CD" w:rsidRPr="00B4169E" w:rsidRDefault="000B59CD" w:rsidP="000B59CD">
      <w:pPr>
        <w:jc w:val="both"/>
        <w:rPr>
          <w:color w:val="000000"/>
          <w:szCs w:val="24"/>
        </w:rPr>
      </w:pPr>
      <w:r w:rsidRPr="00B4169E">
        <w:rPr>
          <w:color w:val="000000"/>
          <w:szCs w:val="24"/>
        </w:rPr>
        <w:tab/>
        <w:t>11.1.5 – Dissolução da sociedade ou falecimento dos proprietários ou responsáveis;</w:t>
      </w:r>
    </w:p>
    <w:p w14:paraId="70AC774D" w14:textId="48E978B0" w:rsidR="000B59CD" w:rsidRPr="00B4169E" w:rsidRDefault="000B59CD" w:rsidP="000B59CD">
      <w:pPr>
        <w:jc w:val="both"/>
        <w:rPr>
          <w:color w:val="000000"/>
          <w:szCs w:val="24"/>
        </w:rPr>
      </w:pPr>
      <w:r w:rsidRPr="00B4169E">
        <w:rPr>
          <w:color w:val="000000"/>
          <w:szCs w:val="24"/>
        </w:rPr>
        <w:t xml:space="preserve">            11.1.6 – Decretação de falência da Empresa ou a instauração de insolvência civil dos proprietários;</w:t>
      </w:r>
    </w:p>
    <w:p w14:paraId="2AEC4A9D" w14:textId="3FC7CC02" w:rsidR="000B59CD" w:rsidRPr="00B4169E" w:rsidRDefault="000B59CD" w:rsidP="005625D6">
      <w:pPr>
        <w:ind w:firstLine="708"/>
        <w:jc w:val="both"/>
        <w:rPr>
          <w:color w:val="000000"/>
          <w:szCs w:val="24"/>
        </w:rPr>
      </w:pPr>
      <w:r w:rsidRPr="00B4169E">
        <w:rPr>
          <w:color w:val="000000"/>
          <w:szCs w:val="24"/>
        </w:rPr>
        <w:t>11.1.7 – Razões de interesse público de alta relevância e amplo conhecimento, justificados e homologados pela Prefeitura Municipal;</w:t>
      </w:r>
    </w:p>
    <w:p w14:paraId="352A3276" w14:textId="6EEA3AEC" w:rsidR="000B59CD" w:rsidRPr="00B4169E" w:rsidRDefault="000B59CD" w:rsidP="000B59CD">
      <w:pPr>
        <w:jc w:val="both"/>
        <w:rPr>
          <w:color w:val="000000"/>
          <w:szCs w:val="24"/>
        </w:rPr>
      </w:pPr>
      <w:r w:rsidRPr="00B4169E">
        <w:rPr>
          <w:color w:val="000000"/>
          <w:szCs w:val="24"/>
        </w:rPr>
        <w:tab/>
        <w:t>11.2 – A CONTRATADA poderá declarar rescindido o presente contrato por motivo de:</w:t>
      </w:r>
    </w:p>
    <w:p w14:paraId="2CC3263C" w14:textId="2AE3538A" w:rsidR="000B59CD" w:rsidRPr="00B4169E" w:rsidRDefault="000B59CD" w:rsidP="000B59CD">
      <w:pPr>
        <w:jc w:val="both"/>
        <w:rPr>
          <w:color w:val="000000"/>
          <w:szCs w:val="24"/>
        </w:rPr>
      </w:pPr>
      <w:r w:rsidRPr="00B4169E">
        <w:rPr>
          <w:color w:val="000000"/>
          <w:szCs w:val="24"/>
        </w:rPr>
        <w:tab/>
        <w:t>11.2.1 – Atraso no pagamento das faturas;</w:t>
      </w:r>
    </w:p>
    <w:p w14:paraId="559E942D" w14:textId="77777777" w:rsidR="000B59CD" w:rsidRPr="00B4169E" w:rsidRDefault="000B59CD" w:rsidP="000B59CD">
      <w:pPr>
        <w:jc w:val="both"/>
        <w:rPr>
          <w:color w:val="000000"/>
          <w:szCs w:val="24"/>
        </w:rPr>
      </w:pPr>
      <w:r w:rsidRPr="00B4169E">
        <w:rPr>
          <w:color w:val="000000"/>
          <w:szCs w:val="24"/>
        </w:rPr>
        <w:tab/>
        <w:t>11.2.2 – A rescisão poderá ser feita por acordo entre as partes, ou judiciais nos termos da legislação.</w:t>
      </w:r>
    </w:p>
    <w:p w14:paraId="3FA76E05" w14:textId="77777777" w:rsidR="000B59CD" w:rsidRPr="00B4169E" w:rsidRDefault="000B59CD" w:rsidP="000B59CD">
      <w:pPr>
        <w:rPr>
          <w:b/>
          <w:color w:val="000000"/>
          <w:szCs w:val="24"/>
        </w:rPr>
      </w:pPr>
    </w:p>
    <w:p w14:paraId="15349055" w14:textId="77777777" w:rsidR="000B59CD" w:rsidRPr="00B4169E" w:rsidRDefault="000B59CD" w:rsidP="000B59CD">
      <w:pPr>
        <w:rPr>
          <w:b/>
          <w:color w:val="000000"/>
          <w:szCs w:val="24"/>
        </w:rPr>
      </w:pPr>
      <w:r w:rsidRPr="00B4169E">
        <w:rPr>
          <w:b/>
          <w:color w:val="000000"/>
          <w:szCs w:val="24"/>
        </w:rPr>
        <w:t>XII – DA ALTERAÇÃO CONTRATUAL</w:t>
      </w:r>
    </w:p>
    <w:p w14:paraId="1C91D08B" w14:textId="77777777" w:rsidR="000B59CD" w:rsidRPr="00B4169E" w:rsidRDefault="000B59CD" w:rsidP="000B59CD">
      <w:pPr>
        <w:jc w:val="both"/>
        <w:rPr>
          <w:color w:val="000000"/>
          <w:szCs w:val="24"/>
        </w:rPr>
      </w:pPr>
      <w:r w:rsidRPr="00B4169E">
        <w:rPr>
          <w:color w:val="000000"/>
          <w:szCs w:val="24"/>
        </w:rPr>
        <w:tab/>
      </w:r>
    </w:p>
    <w:p w14:paraId="35961BB5" w14:textId="6E08ACDF" w:rsidR="000B59CD" w:rsidRPr="00B4169E" w:rsidRDefault="000B59CD" w:rsidP="000B59CD">
      <w:pPr>
        <w:jc w:val="both"/>
        <w:rPr>
          <w:color w:val="000000"/>
          <w:szCs w:val="24"/>
        </w:rPr>
      </w:pPr>
      <w:r w:rsidRPr="00B4169E">
        <w:rPr>
          <w:color w:val="000000"/>
          <w:szCs w:val="24"/>
        </w:rPr>
        <w:t>12.1 – O presente contrato poderá ser alterado unilateralmente pelo CONTRATANTE, ou por acordo, na forma da Lei;</w:t>
      </w:r>
    </w:p>
    <w:p w14:paraId="5AB1C12C" w14:textId="77777777" w:rsidR="000B59CD" w:rsidRPr="00B4169E" w:rsidRDefault="000B59CD" w:rsidP="000B59CD">
      <w:pPr>
        <w:jc w:val="both"/>
        <w:rPr>
          <w:color w:val="000000"/>
          <w:szCs w:val="24"/>
        </w:rPr>
      </w:pPr>
      <w:r w:rsidRPr="00B4169E">
        <w:rPr>
          <w:color w:val="000000"/>
          <w:szCs w:val="24"/>
        </w:rPr>
        <w:t>12.1.2 – As alterações serão processadas através de Termo Aditivo, nos limites permitidos em Lei.</w:t>
      </w:r>
    </w:p>
    <w:p w14:paraId="704CADB1" w14:textId="77777777" w:rsidR="000B59CD" w:rsidRPr="00B4169E" w:rsidRDefault="000B59CD" w:rsidP="000B59CD">
      <w:pPr>
        <w:rPr>
          <w:color w:val="000000"/>
          <w:szCs w:val="24"/>
        </w:rPr>
      </w:pPr>
    </w:p>
    <w:p w14:paraId="48B0510B" w14:textId="77777777" w:rsidR="000B59CD" w:rsidRPr="00B4169E" w:rsidRDefault="000B59CD" w:rsidP="000B59CD">
      <w:pPr>
        <w:rPr>
          <w:b/>
          <w:color w:val="000000"/>
          <w:szCs w:val="24"/>
        </w:rPr>
      </w:pPr>
      <w:r w:rsidRPr="00B4169E">
        <w:rPr>
          <w:b/>
          <w:color w:val="000000"/>
          <w:szCs w:val="24"/>
        </w:rPr>
        <w:t>XIII – DA FISCALIZAÇÃO</w:t>
      </w:r>
    </w:p>
    <w:p w14:paraId="2F21E2A5" w14:textId="77777777" w:rsidR="000B59CD" w:rsidRPr="00B4169E" w:rsidRDefault="000B59CD" w:rsidP="000B59CD">
      <w:pPr>
        <w:jc w:val="both"/>
        <w:rPr>
          <w:color w:val="000000"/>
          <w:szCs w:val="24"/>
        </w:rPr>
      </w:pPr>
    </w:p>
    <w:p w14:paraId="4200B101" w14:textId="77777777" w:rsidR="000B59CD" w:rsidRPr="00B4169E" w:rsidRDefault="000B59CD" w:rsidP="000B59CD">
      <w:pPr>
        <w:jc w:val="both"/>
        <w:rPr>
          <w:color w:val="000000"/>
          <w:szCs w:val="24"/>
        </w:rPr>
      </w:pPr>
      <w:r w:rsidRPr="00B4169E">
        <w:rPr>
          <w:color w:val="000000"/>
          <w:szCs w:val="24"/>
        </w:rPr>
        <w:t xml:space="preserve">A fiscalização </w:t>
      </w:r>
      <w:r>
        <w:rPr>
          <w:color w:val="000000"/>
          <w:szCs w:val="24"/>
        </w:rPr>
        <w:t>da prestação dos serviços</w:t>
      </w:r>
      <w:r w:rsidRPr="00B4169E">
        <w:rPr>
          <w:color w:val="000000"/>
          <w:szCs w:val="24"/>
        </w:rPr>
        <w:t xml:space="preserve"> ficará a cargo das respectivas Secretarias, que manterá controle do</w:t>
      </w:r>
      <w:r>
        <w:rPr>
          <w:color w:val="000000"/>
          <w:szCs w:val="24"/>
        </w:rPr>
        <w:t>s serviços</w:t>
      </w:r>
      <w:r w:rsidRPr="00B4169E">
        <w:rPr>
          <w:color w:val="000000"/>
          <w:szCs w:val="24"/>
        </w:rPr>
        <w:t>.</w:t>
      </w:r>
    </w:p>
    <w:p w14:paraId="2F933DC5" w14:textId="77777777" w:rsidR="000B59CD" w:rsidRPr="00B4169E" w:rsidRDefault="000B59CD" w:rsidP="000B59CD">
      <w:pPr>
        <w:rPr>
          <w:b/>
          <w:color w:val="000000"/>
          <w:szCs w:val="24"/>
        </w:rPr>
      </w:pPr>
    </w:p>
    <w:p w14:paraId="3EB57034" w14:textId="77777777" w:rsidR="000B59CD" w:rsidRPr="00B4169E" w:rsidRDefault="000B59CD" w:rsidP="000B59CD">
      <w:pPr>
        <w:rPr>
          <w:b/>
          <w:color w:val="000000"/>
          <w:szCs w:val="24"/>
        </w:rPr>
      </w:pPr>
      <w:r w:rsidRPr="00B4169E">
        <w:rPr>
          <w:b/>
          <w:color w:val="000000"/>
          <w:szCs w:val="24"/>
        </w:rPr>
        <w:t>XIV – DA INADIMPLÊNCIA</w:t>
      </w:r>
    </w:p>
    <w:p w14:paraId="519E5939" w14:textId="77777777" w:rsidR="000B59CD" w:rsidRPr="00B4169E" w:rsidRDefault="000B59CD" w:rsidP="000B59CD">
      <w:pPr>
        <w:jc w:val="both"/>
        <w:rPr>
          <w:color w:val="000000"/>
          <w:szCs w:val="24"/>
        </w:rPr>
      </w:pPr>
    </w:p>
    <w:p w14:paraId="42D1D3D9" w14:textId="77777777" w:rsidR="000B59CD" w:rsidRPr="00B4169E" w:rsidRDefault="000B59CD" w:rsidP="000B59CD">
      <w:pPr>
        <w:jc w:val="both"/>
        <w:rPr>
          <w:color w:val="000000"/>
          <w:szCs w:val="24"/>
        </w:rPr>
      </w:pPr>
      <w:r w:rsidRPr="00B4169E">
        <w:rPr>
          <w:color w:val="000000"/>
          <w:szCs w:val="24"/>
        </w:rPr>
        <w:t>Aplicam-se no caso de inadimplência da CONTRATADA, com referência aos encargos sociais, fiscais e comerciais o disposto no artigo 71, da Lei 8.666, de 21 de junho de 1.993, e suas alterações.</w:t>
      </w:r>
    </w:p>
    <w:p w14:paraId="06B8F424" w14:textId="77777777" w:rsidR="000B59CD" w:rsidRPr="00B4169E" w:rsidRDefault="000B59CD" w:rsidP="000B59CD">
      <w:pPr>
        <w:jc w:val="both"/>
        <w:rPr>
          <w:color w:val="000000"/>
          <w:szCs w:val="24"/>
        </w:rPr>
      </w:pPr>
    </w:p>
    <w:p w14:paraId="007AC76C" w14:textId="77777777" w:rsidR="000B59CD" w:rsidRPr="00B4169E" w:rsidRDefault="000B59CD" w:rsidP="000B59CD">
      <w:pPr>
        <w:rPr>
          <w:b/>
          <w:color w:val="000000"/>
          <w:szCs w:val="24"/>
        </w:rPr>
      </w:pPr>
      <w:r w:rsidRPr="00B4169E">
        <w:rPr>
          <w:b/>
          <w:color w:val="000000"/>
          <w:szCs w:val="24"/>
        </w:rPr>
        <w:t>XV – DA VIGÊNCIA</w:t>
      </w:r>
    </w:p>
    <w:p w14:paraId="01413282" w14:textId="77777777" w:rsidR="000B59CD" w:rsidRPr="00B4169E" w:rsidRDefault="000B59CD" w:rsidP="000B59CD">
      <w:pPr>
        <w:jc w:val="both"/>
        <w:rPr>
          <w:color w:val="000000"/>
          <w:szCs w:val="24"/>
        </w:rPr>
      </w:pPr>
    </w:p>
    <w:p w14:paraId="3D3B6884" w14:textId="77777777" w:rsidR="000B59CD" w:rsidRPr="00B4169E" w:rsidRDefault="000B59CD" w:rsidP="000B59CD">
      <w:pPr>
        <w:jc w:val="both"/>
        <w:rPr>
          <w:b/>
          <w:color w:val="000000"/>
          <w:szCs w:val="24"/>
        </w:rPr>
      </w:pPr>
      <w:r w:rsidRPr="00B4169E">
        <w:rPr>
          <w:color w:val="000000"/>
          <w:szCs w:val="24"/>
        </w:rPr>
        <w:t>O presente instrumento de contrato terá vigência de __________ a ________, podendo ser prorrogado por igual período nos termos do artigo 57 e seus incisos da Lei 8.666/93.</w:t>
      </w:r>
    </w:p>
    <w:p w14:paraId="2B255347" w14:textId="77777777" w:rsidR="000B59CD" w:rsidRPr="00B4169E" w:rsidRDefault="000B59CD" w:rsidP="000B59CD">
      <w:pPr>
        <w:jc w:val="center"/>
        <w:rPr>
          <w:b/>
          <w:color w:val="000000"/>
          <w:szCs w:val="24"/>
        </w:rPr>
      </w:pPr>
    </w:p>
    <w:p w14:paraId="51F88250" w14:textId="77777777" w:rsidR="000B59CD" w:rsidRPr="00B4169E" w:rsidRDefault="000B59CD" w:rsidP="000B59CD">
      <w:pPr>
        <w:rPr>
          <w:b/>
          <w:color w:val="000000"/>
          <w:szCs w:val="24"/>
        </w:rPr>
      </w:pPr>
      <w:r w:rsidRPr="00B4169E">
        <w:rPr>
          <w:b/>
          <w:color w:val="000000"/>
          <w:szCs w:val="24"/>
        </w:rPr>
        <w:t>XVI – CLAUSULA DÉCIMA QUARTA – DO FORO</w:t>
      </w:r>
    </w:p>
    <w:p w14:paraId="45AC27C1" w14:textId="77777777" w:rsidR="000B59CD" w:rsidRPr="00B4169E" w:rsidRDefault="000B59CD" w:rsidP="000B59CD">
      <w:pPr>
        <w:rPr>
          <w:b/>
          <w:color w:val="000000"/>
          <w:szCs w:val="24"/>
        </w:rPr>
      </w:pPr>
    </w:p>
    <w:p w14:paraId="787DF824" w14:textId="77777777" w:rsidR="000B59CD" w:rsidRPr="00B4169E" w:rsidRDefault="000B59CD" w:rsidP="000B59CD">
      <w:pPr>
        <w:jc w:val="both"/>
        <w:rPr>
          <w:color w:val="000000"/>
          <w:szCs w:val="24"/>
        </w:rPr>
      </w:pPr>
      <w:r w:rsidRPr="00B4169E">
        <w:rPr>
          <w:color w:val="000000"/>
          <w:szCs w:val="24"/>
        </w:rPr>
        <w:t>Fica eleito o foro da Comarca de Campinorte, Estado de Goiás, com renúncia de qualquer outra, por mais privilegiada que seja para dirimir as causas resultantes deste instrumento.</w:t>
      </w:r>
    </w:p>
    <w:p w14:paraId="13A585E6" w14:textId="77777777" w:rsidR="000B59CD" w:rsidRPr="00B4169E" w:rsidRDefault="000B59CD" w:rsidP="000B59CD">
      <w:pPr>
        <w:jc w:val="both"/>
        <w:rPr>
          <w:color w:val="000000"/>
          <w:szCs w:val="24"/>
        </w:rPr>
      </w:pPr>
    </w:p>
    <w:p w14:paraId="500E961B" w14:textId="77777777" w:rsidR="000B59CD" w:rsidRPr="00B4169E" w:rsidRDefault="000B59CD" w:rsidP="000B59CD">
      <w:pPr>
        <w:jc w:val="both"/>
        <w:rPr>
          <w:color w:val="000000"/>
          <w:szCs w:val="24"/>
        </w:rPr>
      </w:pPr>
      <w:r w:rsidRPr="00B4169E">
        <w:rPr>
          <w:color w:val="000000"/>
          <w:szCs w:val="24"/>
        </w:rPr>
        <w:t>As partes declaram estar de pleno acordo com as condições do contrato, firmando-o em 03 (três) vias de igual teor e forma, na presença de 02 (duas) testemunhas que abaixo identificam-se e assinam.</w:t>
      </w:r>
    </w:p>
    <w:p w14:paraId="5AA16392" w14:textId="77777777" w:rsidR="000B59CD" w:rsidRPr="00B4169E" w:rsidRDefault="000B59CD" w:rsidP="000B59CD">
      <w:pPr>
        <w:jc w:val="both"/>
        <w:rPr>
          <w:color w:val="000000"/>
          <w:szCs w:val="24"/>
        </w:rPr>
      </w:pPr>
    </w:p>
    <w:p w14:paraId="7C75C91A" w14:textId="7DA6F191" w:rsidR="000B59CD" w:rsidRPr="00B4169E" w:rsidRDefault="000B59CD" w:rsidP="000B59CD">
      <w:pPr>
        <w:jc w:val="both"/>
        <w:rPr>
          <w:color w:val="000000"/>
          <w:szCs w:val="24"/>
        </w:rPr>
      </w:pPr>
      <w:r w:rsidRPr="00B4169E">
        <w:rPr>
          <w:color w:val="000000"/>
          <w:szCs w:val="24"/>
        </w:rPr>
        <w:t xml:space="preserve">Nova Iguaçu de Goiás/GO, ______ de ___________ </w:t>
      </w:r>
      <w:proofErr w:type="spellStart"/>
      <w:r w:rsidRPr="00B4169E">
        <w:rPr>
          <w:color w:val="000000"/>
          <w:szCs w:val="24"/>
        </w:rPr>
        <w:t>de</w:t>
      </w:r>
      <w:proofErr w:type="spellEnd"/>
      <w:r w:rsidRPr="00B4169E">
        <w:rPr>
          <w:color w:val="000000"/>
          <w:szCs w:val="24"/>
        </w:rPr>
        <w:t xml:space="preserve"> </w:t>
      </w:r>
      <w:r>
        <w:rPr>
          <w:color w:val="000000"/>
          <w:szCs w:val="24"/>
        </w:rPr>
        <w:t>2020</w:t>
      </w:r>
      <w:r w:rsidRPr="00B4169E">
        <w:rPr>
          <w:color w:val="000000"/>
          <w:szCs w:val="24"/>
        </w:rPr>
        <w:t>.</w:t>
      </w:r>
    </w:p>
    <w:p w14:paraId="17B38DA4" w14:textId="77777777" w:rsidR="000B59CD" w:rsidRPr="00B4169E" w:rsidRDefault="000B59CD" w:rsidP="000B59CD">
      <w:pPr>
        <w:jc w:val="both"/>
        <w:rPr>
          <w:color w:val="000000"/>
          <w:szCs w:val="24"/>
        </w:rPr>
      </w:pPr>
    </w:p>
    <w:p w14:paraId="5E4D9BDA" w14:textId="690D2FE5" w:rsidR="000B59CD" w:rsidRPr="00B4169E" w:rsidRDefault="000B59CD" w:rsidP="000B59CD">
      <w:pPr>
        <w:jc w:val="both"/>
        <w:rPr>
          <w:b/>
          <w:color w:val="000000"/>
          <w:szCs w:val="24"/>
        </w:rPr>
      </w:pPr>
      <w:r w:rsidRPr="00B4169E">
        <w:rPr>
          <w:color w:val="000000"/>
          <w:szCs w:val="24"/>
        </w:rPr>
        <w:t>_____________________________</w:t>
      </w:r>
      <w:r w:rsidRPr="00B4169E">
        <w:rPr>
          <w:b/>
          <w:color w:val="000000"/>
          <w:szCs w:val="24"/>
        </w:rPr>
        <w:t xml:space="preserve"> ___________________________</w:t>
      </w:r>
      <w:r w:rsidRPr="00B4169E">
        <w:rPr>
          <w:color w:val="000000"/>
          <w:szCs w:val="24"/>
        </w:rPr>
        <w:t xml:space="preserve">                  </w:t>
      </w:r>
      <w:r w:rsidR="006B3E64">
        <w:rPr>
          <w:color w:val="000000"/>
          <w:szCs w:val="24"/>
        </w:rPr>
        <w:t xml:space="preserve">           </w:t>
      </w:r>
      <w:r w:rsidRPr="00B4169E">
        <w:rPr>
          <w:color w:val="000000"/>
          <w:szCs w:val="24"/>
        </w:rPr>
        <w:t>CONTRATANTE</w:t>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006B3E64">
        <w:rPr>
          <w:color w:val="000000"/>
          <w:szCs w:val="24"/>
        </w:rPr>
        <w:t xml:space="preserve">          </w:t>
      </w:r>
      <w:r w:rsidRPr="00B4169E">
        <w:rPr>
          <w:color w:val="000000"/>
          <w:szCs w:val="24"/>
        </w:rPr>
        <w:t>CONTRATADO</w:t>
      </w:r>
    </w:p>
    <w:p w14:paraId="7CE72E96" w14:textId="77777777" w:rsidR="005625D6" w:rsidRDefault="000B59CD" w:rsidP="005625D6">
      <w:pPr>
        <w:jc w:val="both"/>
        <w:rPr>
          <w:b/>
          <w:color w:val="000000"/>
          <w:szCs w:val="24"/>
        </w:rPr>
      </w:pPr>
      <w:r w:rsidRPr="00B4169E">
        <w:rPr>
          <w:b/>
          <w:color w:val="000000"/>
          <w:szCs w:val="24"/>
        </w:rPr>
        <w:tab/>
      </w:r>
      <w:r w:rsidRPr="00B4169E">
        <w:rPr>
          <w:b/>
          <w:color w:val="000000"/>
          <w:szCs w:val="24"/>
        </w:rPr>
        <w:tab/>
      </w:r>
      <w:r w:rsidRPr="00B4169E">
        <w:rPr>
          <w:b/>
          <w:color w:val="000000"/>
          <w:szCs w:val="24"/>
        </w:rPr>
        <w:tab/>
      </w:r>
    </w:p>
    <w:p w14:paraId="3FF79A06" w14:textId="5DDCDBC0" w:rsidR="000B59CD" w:rsidRPr="00B4169E" w:rsidRDefault="000B59CD" w:rsidP="005625D6">
      <w:pPr>
        <w:jc w:val="both"/>
        <w:rPr>
          <w:b/>
          <w:color w:val="000000"/>
          <w:szCs w:val="24"/>
        </w:rPr>
      </w:pPr>
      <w:r w:rsidRPr="00B4169E">
        <w:rPr>
          <w:b/>
          <w:color w:val="000000"/>
          <w:szCs w:val="24"/>
        </w:rPr>
        <w:tab/>
      </w:r>
      <w:r w:rsidRPr="00B4169E">
        <w:rPr>
          <w:b/>
          <w:color w:val="000000"/>
          <w:szCs w:val="24"/>
        </w:rPr>
        <w:tab/>
      </w:r>
    </w:p>
    <w:p w14:paraId="18DCC042" w14:textId="77777777" w:rsidR="000B59CD" w:rsidRPr="00B4169E" w:rsidRDefault="000B59CD" w:rsidP="000B59CD">
      <w:pPr>
        <w:rPr>
          <w:b/>
          <w:color w:val="000000"/>
          <w:szCs w:val="24"/>
        </w:rPr>
      </w:pPr>
    </w:p>
    <w:p w14:paraId="2653243A" w14:textId="3C2787C8" w:rsidR="000B59CD" w:rsidRPr="00B4169E" w:rsidRDefault="000B59CD" w:rsidP="000B59CD">
      <w:pPr>
        <w:rPr>
          <w:b/>
          <w:color w:val="000000"/>
          <w:szCs w:val="24"/>
        </w:rPr>
      </w:pPr>
      <w:r w:rsidRPr="00B4169E">
        <w:rPr>
          <w:b/>
          <w:color w:val="000000"/>
          <w:szCs w:val="24"/>
        </w:rPr>
        <w:t>T E S T E M U N H A S</w:t>
      </w:r>
    </w:p>
    <w:p w14:paraId="5EA17FE3" w14:textId="4BF32887" w:rsidR="000B59CD" w:rsidRDefault="000B59CD" w:rsidP="000B59CD">
      <w:pPr>
        <w:jc w:val="both"/>
        <w:rPr>
          <w:b/>
          <w:color w:val="000000"/>
          <w:szCs w:val="24"/>
        </w:rPr>
      </w:pPr>
    </w:p>
    <w:p w14:paraId="4A669C95" w14:textId="77777777" w:rsidR="005625D6" w:rsidRPr="00B4169E" w:rsidRDefault="005625D6" w:rsidP="000B59CD">
      <w:pPr>
        <w:jc w:val="both"/>
        <w:rPr>
          <w:b/>
          <w:color w:val="000000"/>
          <w:szCs w:val="24"/>
        </w:rPr>
      </w:pPr>
    </w:p>
    <w:p w14:paraId="74B417DB" w14:textId="77777777" w:rsidR="000B59CD" w:rsidRPr="00B4169E" w:rsidRDefault="000B59CD" w:rsidP="000B59CD">
      <w:pPr>
        <w:jc w:val="both"/>
        <w:rPr>
          <w:b/>
          <w:color w:val="000000"/>
          <w:szCs w:val="24"/>
        </w:rPr>
      </w:pPr>
      <w:r w:rsidRPr="00B4169E">
        <w:rPr>
          <w:b/>
          <w:color w:val="000000"/>
          <w:szCs w:val="24"/>
        </w:rPr>
        <w:t>NOME: ___________________________CPF: _______________________</w:t>
      </w:r>
    </w:p>
    <w:p w14:paraId="041CAA49" w14:textId="77777777" w:rsidR="000B59CD" w:rsidRPr="00B4169E" w:rsidRDefault="000B59CD" w:rsidP="000B59CD">
      <w:pPr>
        <w:jc w:val="both"/>
        <w:rPr>
          <w:b/>
          <w:color w:val="000000"/>
          <w:szCs w:val="24"/>
        </w:rPr>
      </w:pPr>
    </w:p>
    <w:p w14:paraId="6C9DE584" w14:textId="79686D77" w:rsidR="000B59CD" w:rsidRPr="004E0C97" w:rsidRDefault="000B59CD" w:rsidP="004E0C97">
      <w:pPr>
        <w:rPr>
          <w:szCs w:val="24"/>
        </w:rPr>
        <w:sectPr w:rsidR="000B59CD" w:rsidRPr="004E0C97">
          <w:footerReference w:type="default" r:id="rId11"/>
          <w:pgSz w:w="11920" w:h="16840"/>
          <w:pgMar w:top="1960" w:right="1020" w:bottom="280" w:left="1600" w:header="0" w:footer="1577" w:gutter="0"/>
          <w:cols w:space="720"/>
        </w:sectPr>
      </w:pPr>
      <w:r w:rsidRPr="00B4169E">
        <w:rPr>
          <w:b/>
          <w:color w:val="000000"/>
          <w:szCs w:val="24"/>
        </w:rPr>
        <w:t>NOME: ___________________________ CPF: ______________________</w:t>
      </w:r>
    </w:p>
    <w:p w14:paraId="057C55DD" w14:textId="0B16EE00" w:rsidR="00E53144" w:rsidRPr="000B5923" w:rsidRDefault="00E53144" w:rsidP="000B5923">
      <w:pPr>
        <w:tabs>
          <w:tab w:val="left" w:pos="1125"/>
        </w:tabs>
        <w:rPr>
          <w:szCs w:val="24"/>
        </w:rPr>
        <w:sectPr w:rsidR="00E53144" w:rsidRPr="000B5923">
          <w:footerReference w:type="default" r:id="rId12"/>
          <w:pgSz w:w="11920" w:h="16840"/>
          <w:pgMar w:top="1960" w:right="1020" w:bottom="280" w:left="1600" w:header="427" w:footer="1577" w:gutter="0"/>
          <w:pgNumType w:start="23"/>
          <w:cols w:space="720"/>
        </w:sectPr>
      </w:pPr>
    </w:p>
    <w:p w14:paraId="0DF6AAC0" w14:textId="77777777" w:rsidR="00E53144" w:rsidRDefault="00E53144" w:rsidP="00E53144">
      <w:pPr>
        <w:spacing w:line="200" w:lineRule="auto"/>
      </w:pPr>
    </w:p>
    <w:p w14:paraId="4B012DD9" w14:textId="77777777" w:rsidR="00E53144" w:rsidRDefault="00E53144" w:rsidP="00E53144">
      <w:pPr>
        <w:ind w:right="76"/>
        <w:jc w:val="both"/>
        <w:rPr>
          <w:szCs w:val="24"/>
        </w:rPr>
      </w:pPr>
    </w:p>
    <w:p w14:paraId="0748AAD8" w14:textId="77777777" w:rsidR="00E53144" w:rsidRPr="00BC6715" w:rsidRDefault="00E53144" w:rsidP="00E53144">
      <w:pPr>
        <w:rPr>
          <w:szCs w:val="24"/>
        </w:rPr>
      </w:pPr>
    </w:p>
    <w:p w14:paraId="09CED153" w14:textId="77777777" w:rsidR="00E53144" w:rsidRDefault="00E53144" w:rsidP="00E53144">
      <w:pPr>
        <w:rPr>
          <w:szCs w:val="24"/>
        </w:rPr>
      </w:pPr>
    </w:p>
    <w:p w14:paraId="5E41211C" w14:textId="77777777" w:rsidR="00E53144" w:rsidRPr="00BC6715" w:rsidRDefault="00E53144" w:rsidP="00E53144">
      <w:pPr>
        <w:rPr>
          <w:szCs w:val="24"/>
        </w:rPr>
      </w:pPr>
    </w:p>
    <w:p w14:paraId="03A025B6" w14:textId="77777777" w:rsidR="00E53144" w:rsidRPr="00E7624B" w:rsidRDefault="00E53144" w:rsidP="00E53144">
      <w:pPr>
        <w:spacing w:before="33"/>
        <w:ind w:right="-50"/>
        <w:rPr>
          <w:sz w:val="17"/>
          <w:szCs w:val="17"/>
        </w:rPr>
      </w:pPr>
    </w:p>
    <w:p w14:paraId="31D3783B" w14:textId="77777777" w:rsidR="0067147E" w:rsidRPr="00E53144" w:rsidRDefault="0067147E" w:rsidP="00E53144"/>
    <w:sectPr w:rsidR="0067147E" w:rsidRPr="00E53144" w:rsidSect="006C1364">
      <w:headerReference w:type="default" r:id="rId13"/>
      <w:footerReference w:type="default" r:id="rId14"/>
      <w:pgSz w:w="11920" w:h="16840"/>
      <w:pgMar w:top="1843" w:right="1020" w:bottom="280" w:left="1600" w:header="427" w:footer="699" w:gutter="0"/>
      <w:pgNumType w:start="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FAC6C" w14:textId="77777777" w:rsidR="00FB3DC8" w:rsidRDefault="00FB3DC8" w:rsidP="0030264A">
      <w:r>
        <w:separator/>
      </w:r>
    </w:p>
  </w:endnote>
  <w:endnote w:type="continuationSeparator" w:id="0">
    <w:p w14:paraId="109725F1" w14:textId="77777777" w:rsidR="00FB3DC8" w:rsidRDefault="00FB3DC8"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6EC6" w14:textId="6109F988" w:rsidR="005E0B39" w:rsidRDefault="005E0B39" w:rsidP="006C1364">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14:paraId="5B6776D2" w14:textId="77777777" w:rsidR="005E0B39" w:rsidRPr="008846C1" w:rsidRDefault="005E0B39" w:rsidP="006C1364">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p w14:paraId="2B464EC6" w14:textId="77777777" w:rsidR="005E0B39" w:rsidRPr="006C1364" w:rsidRDefault="005E0B39" w:rsidP="006C136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1866" w14:textId="77777777" w:rsidR="005E0B39" w:rsidRDefault="005E0B39">
    <w:pPr>
      <w:spacing w:line="20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2421" w14:textId="77777777" w:rsidR="005E0B39" w:rsidRDefault="005E0B39" w:rsidP="006C1364">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14:paraId="0DDAAC94" w14:textId="77777777" w:rsidR="005E0B39" w:rsidRPr="008846C1" w:rsidRDefault="005E0B39" w:rsidP="006C1364">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p w14:paraId="191B7226" w14:textId="77777777" w:rsidR="005E0B39" w:rsidRPr="006C1364" w:rsidRDefault="005E0B39" w:rsidP="006C1364">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93E7" w14:textId="77777777" w:rsidR="005E0B39" w:rsidRDefault="005E0B39" w:rsidP="0030264A">
    <w:pPr>
      <w:pStyle w:val="Rodap"/>
      <w:jc w:val="center"/>
      <w:rPr>
        <w:rFonts w:ascii="Arial" w:hAnsi="Arial" w:cs="Arial"/>
        <w:b/>
        <w:color w:val="00B0F0"/>
        <w:sz w:val="16"/>
        <w:szCs w:val="16"/>
      </w:rPr>
    </w:pPr>
  </w:p>
  <w:p w14:paraId="05D9D4CC" w14:textId="77777777" w:rsidR="005E0B39" w:rsidRDefault="005E0B39" w:rsidP="00987FA9">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14:paraId="10C53B5A" w14:textId="77777777" w:rsidR="005E0B39" w:rsidRPr="008846C1" w:rsidRDefault="005E0B39" w:rsidP="00987FA9">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9F290" w14:textId="77777777" w:rsidR="00FB3DC8" w:rsidRDefault="00FB3DC8" w:rsidP="0030264A">
      <w:r>
        <w:separator/>
      </w:r>
    </w:p>
  </w:footnote>
  <w:footnote w:type="continuationSeparator" w:id="0">
    <w:p w14:paraId="53BAE330" w14:textId="77777777" w:rsidR="00FB3DC8" w:rsidRDefault="00FB3DC8" w:rsidP="0030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E1BC" w14:textId="77777777" w:rsidR="005E0B39" w:rsidRPr="0030264A" w:rsidRDefault="005E0B39" w:rsidP="00E53144">
    <w:pPr>
      <w:pStyle w:val="Cabealho"/>
      <w:ind w:firstLine="709"/>
      <w:rPr>
        <w:rFonts w:ascii="Arial" w:hAnsi="Arial" w:cs="Arial"/>
        <w:sz w:val="20"/>
      </w:rPr>
    </w:pPr>
    <w:r>
      <w:rPr>
        <w:rFonts w:ascii="Arial" w:hAnsi="Arial" w:cs="Arial"/>
        <w:noProof/>
        <w:sz w:val="20"/>
        <w:lang w:eastAsia="pt-BR"/>
      </w:rPr>
      <w:drawing>
        <wp:anchor distT="0" distB="0" distL="114300" distR="114300" simplePos="0" relativeHeight="251663360" behindDoc="1" locked="0" layoutInCell="1" allowOverlap="1" wp14:anchorId="07835515" wp14:editId="5463C3EB">
          <wp:simplePos x="0" y="0"/>
          <wp:positionH relativeFrom="column">
            <wp:posOffset>-722780</wp:posOffset>
          </wp:positionH>
          <wp:positionV relativeFrom="paragraph">
            <wp:posOffset>-218992</wp:posOffset>
          </wp:positionV>
          <wp:extent cx="1104558" cy="999461"/>
          <wp:effectExtent l="0" t="0" r="635" b="0"/>
          <wp:wrapNone/>
          <wp:docPr id="224"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14:paraId="5EBDB7AC" w14:textId="77777777" w:rsidR="005E0B39" w:rsidRPr="0030264A" w:rsidRDefault="005E0B39" w:rsidP="00E53144">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14:paraId="2F3C1B2D" w14:textId="77777777" w:rsidR="005E0B39" w:rsidRPr="0030264A" w:rsidRDefault="005E0B39" w:rsidP="00E53144">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14:paraId="2FEB5116" w14:textId="77777777" w:rsidR="005E0B39" w:rsidRDefault="005E0B39" w:rsidP="00E53144">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14:paraId="71927442" w14:textId="77777777" w:rsidR="005E0B39" w:rsidRPr="0030264A" w:rsidRDefault="005E0B39" w:rsidP="00E53144">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p w14:paraId="1A82FBD1" w14:textId="77777777" w:rsidR="005E0B39" w:rsidRDefault="005E0B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F00D" w14:textId="77777777" w:rsidR="005E0B39" w:rsidRPr="0030264A" w:rsidRDefault="005E0B39" w:rsidP="00BC6715">
    <w:pPr>
      <w:pStyle w:val="Cabealho"/>
      <w:ind w:firstLine="709"/>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14:anchorId="200950BF" wp14:editId="206B791E">
          <wp:simplePos x="0" y="0"/>
          <wp:positionH relativeFrom="column">
            <wp:posOffset>-722780</wp:posOffset>
          </wp:positionH>
          <wp:positionV relativeFrom="paragraph">
            <wp:posOffset>-218992</wp:posOffset>
          </wp:positionV>
          <wp:extent cx="1104558" cy="999461"/>
          <wp:effectExtent l="0" t="0" r="635" b="0"/>
          <wp:wrapNone/>
          <wp:docPr id="25"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14:paraId="0ED3E663" w14:textId="77777777" w:rsidR="005E0B39" w:rsidRPr="0030264A" w:rsidRDefault="005E0B39" w:rsidP="008D61F1">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14:paraId="723A1843" w14:textId="77777777" w:rsidR="005E0B39" w:rsidRPr="0030264A" w:rsidRDefault="005E0B39" w:rsidP="0030264A">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14:paraId="39C1BA4D" w14:textId="77777777" w:rsidR="005E0B39" w:rsidRDefault="005E0B39" w:rsidP="0030264A">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14:paraId="5814EE78" w14:textId="77777777" w:rsidR="005E0B39" w:rsidRPr="0030264A" w:rsidRDefault="005E0B39" w:rsidP="0030264A">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0ED1"/>
    <w:multiLevelType w:val="multilevel"/>
    <w:tmpl w:val="4552A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A73CD"/>
    <w:multiLevelType w:val="multilevel"/>
    <w:tmpl w:val="8884CD06"/>
    <w:lvl w:ilvl="0">
      <w:start w:val="1"/>
      <w:numFmt w:val="decimal"/>
      <w:lvlText w:val="%1."/>
      <w:lvlJc w:val="left"/>
      <w:pPr>
        <w:ind w:left="420" w:hanging="42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 w15:restartNumberingAfterBreak="0">
    <w:nsid w:val="1C9365AF"/>
    <w:multiLevelType w:val="hybridMultilevel"/>
    <w:tmpl w:val="C8AAC5E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709D753C"/>
    <w:multiLevelType w:val="hybridMultilevel"/>
    <w:tmpl w:val="86AE6016"/>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4A"/>
    <w:rsid w:val="0000420C"/>
    <w:rsid w:val="00013D21"/>
    <w:rsid w:val="00022E46"/>
    <w:rsid w:val="00024B8B"/>
    <w:rsid w:val="0002788D"/>
    <w:rsid w:val="0003025A"/>
    <w:rsid w:val="00042EC8"/>
    <w:rsid w:val="00044424"/>
    <w:rsid w:val="00051536"/>
    <w:rsid w:val="000516F3"/>
    <w:rsid w:val="00051BFD"/>
    <w:rsid w:val="000568AE"/>
    <w:rsid w:val="000748DA"/>
    <w:rsid w:val="00074F10"/>
    <w:rsid w:val="00075660"/>
    <w:rsid w:val="000803AD"/>
    <w:rsid w:val="00093F61"/>
    <w:rsid w:val="000A5C7D"/>
    <w:rsid w:val="000B4131"/>
    <w:rsid w:val="000B5923"/>
    <w:rsid w:val="000B59CD"/>
    <w:rsid w:val="000C35B2"/>
    <w:rsid w:val="000C4BC4"/>
    <w:rsid w:val="000C4DA9"/>
    <w:rsid w:val="000D1E5E"/>
    <w:rsid w:val="000D29BC"/>
    <w:rsid w:val="000D5BAA"/>
    <w:rsid w:val="000D5DC5"/>
    <w:rsid w:val="000F6757"/>
    <w:rsid w:val="000F79CF"/>
    <w:rsid w:val="00136CB5"/>
    <w:rsid w:val="001422C4"/>
    <w:rsid w:val="00144A2E"/>
    <w:rsid w:val="0014743D"/>
    <w:rsid w:val="00153C1D"/>
    <w:rsid w:val="00176A40"/>
    <w:rsid w:val="00183B5D"/>
    <w:rsid w:val="0018693E"/>
    <w:rsid w:val="00194D65"/>
    <w:rsid w:val="001B6A14"/>
    <w:rsid w:val="001D1EA3"/>
    <w:rsid w:val="001D3850"/>
    <w:rsid w:val="001D439F"/>
    <w:rsid w:val="001F4700"/>
    <w:rsid w:val="001F6BEB"/>
    <w:rsid w:val="002011C0"/>
    <w:rsid w:val="00213C64"/>
    <w:rsid w:val="0022025C"/>
    <w:rsid w:val="00223BE4"/>
    <w:rsid w:val="00224479"/>
    <w:rsid w:val="00230FAD"/>
    <w:rsid w:val="002544E2"/>
    <w:rsid w:val="00265C87"/>
    <w:rsid w:val="0026607E"/>
    <w:rsid w:val="00276642"/>
    <w:rsid w:val="002A10B6"/>
    <w:rsid w:val="002A420D"/>
    <w:rsid w:val="002A446C"/>
    <w:rsid w:val="002B4AB6"/>
    <w:rsid w:val="002E64FA"/>
    <w:rsid w:val="002E6A49"/>
    <w:rsid w:val="002F5779"/>
    <w:rsid w:val="0030264A"/>
    <w:rsid w:val="00307297"/>
    <w:rsid w:val="003078A3"/>
    <w:rsid w:val="00331B83"/>
    <w:rsid w:val="0033741D"/>
    <w:rsid w:val="0034050B"/>
    <w:rsid w:val="00355837"/>
    <w:rsid w:val="00364E74"/>
    <w:rsid w:val="00373DEA"/>
    <w:rsid w:val="00381BC3"/>
    <w:rsid w:val="00390066"/>
    <w:rsid w:val="0039167A"/>
    <w:rsid w:val="003C21CB"/>
    <w:rsid w:val="003C3E92"/>
    <w:rsid w:val="003D7F67"/>
    <w:rsid w:val="003E7575"/>
    <w:rsid w:val="003F0AA5"/>
    <w:rsid w:val="003F17B6"/>
    <w:rsid w:val="003F5032"/>
    <w:rsid w:val="00400F7A"/>
    <w:rsid w:val="00404643"/>
    <w:rsid w:val="00411E64"/>
    <w:rsid w:val="00412EBD"/>
    <w:rsid w:val="0044239C"/>
    <w:rsid w:val="004441D3"/>
    <w:rsid w:val="0044727B"/>
    <w:rsid w:val="004564A5"/>
    <w:rsid w:val="0046016F"/>
    <w:rsid w:val="0046549D"/>
    <w:rsid w:val="0049468F"/>
    <w:rsid w:val="004956F2"/>
    <w:rsid w:val="00495E04"/>
    <w:rsid w:val="004A439F"/>
    <w:rsid w:val="004A45D7"/>
    <w:rsid w:val="004A4A93"/>
    <w:rsid w:val="004D1DC3"/>
    <w:rsid w:val="004D3CEA"/>
    <w:rsid w:val="004E0C97"/>
    <w:rsid w:val="004F22A5"/>
    <w:rsid w:val="004F4E6B"/>
    <w:rsid w:val="004F6A77"/>
    <w:rsid w:val="00512AAB"/>
    <w:rsid w:val="00515F10"/>
    <w:rsid w:val="00531B21"/>
    <w:rsid w:val="00537EA1"/>
    <w:rsid w:val="00551613"/>
    <w:rsid w:val="00556191"/>
    <w:rsid w:val="00556750"/>
    <w:rsid w:val="005625D6"/>
    <w:rsid w:val="00562D54"/>
    <w:rsid w:val="00563B75"/>
    <w:rsid w:val="00587D84"/>
    <w:rsid w:val="005B5D27"/>
    <w:rsid w:val="005B7D9F"/>
    <w:rsid w:val="005C27A2"/>
    <w:rsid w:val="005D0DDA"/>
    <w:rsid w:val="005D70CB"/>
    <w:rsid w:val="005E0B39"/>
    <w:rsid w:val="005E1FFB"/>
    <w:rsid w:val="005F7C85"/>
    <w:rsid w:val="00611FEB"/>
    <w:rsid w:val="00613524"/>
    <w:rsid w:val="0061723B"/>
    <w:rsid w:val="00634BF7"/>
    <w:rsid w:val="006420B9"/>
    <w:rsid w:val="00647831"/>
    <w:rsid w:val="00670CBC"/>
    <w:rsid w:val="0067147E"/>
    <w:rsid w:val="0069041B"/>
    <w:rsid w:val="0069270B"/>
    <w:rsid w:val="006942F2"/>
    <w:rsid w:val="00696945"/>
    <w:rsid w:val="00696E97"/>
    <w:rsid w:val="006B3E64"/>
    <w:rsid w:val="006B75C1"/>
    <w:rsid w:val="006C1364"/>
    <w:rsid w:val="006C5020"/>
    <w:rsid w:val="006E1398"/>
    <w:rsid w:val="006E2FA7"/>
    <w:rsid w:val="006E3883"/>
    <w:rsid w:val="006F48B9"/>
    <w:rsid w:val="00702F8C"/>
    <w:rsid w:val="00715B72"/>
    <w:rsid w:val="00722EEF"/>
    <w:rsid w:val="0072729B"/>
    <w:rsid w:val="00740104"/>
    <w:rsid w:val="00743215"/>
    <w:rsid w:val="00744EF4"/>
    <w:rsid w:val="007458A0"/>
    <w:rsid w:val="00754587"/>
    <w:rsid w:val="00754785"/>
    <w:rsid w:val="00761F46"/>
    <w:rsid w:val="00762F65"/>
    <w:rsid w:val="007745B6"/>
    <w:rsid w:val="00782EBC"/>
    <w:rsid w:val="007A4856"/>
    <w:rsid w:val="007A5FBF"/>
    <w:rsid w:val="007B134F"/>
    <w:rsid w:val="007C5850"/>
    <w:rsid w:val="007C6BCA"/>
    <w:rsid w:val="007D4229"/>
    <w:rsid w:val="007E7291"/>
    <w:rsid w:val="007F04E3"/>
    <w:rsid w:val="007F6298"/>
    <w:rsid w:val="00811C92"/>
    <w:rsid w:val="00815142"/>
    <w:rsid w:val="00822FFF"/>
    <w:rsid w:val="0083188D"/>
    <w:rsid w:val="008411A7"/>
    <w:rsid w:val="00850F89"/>
    <w:rsid w:val="008511E1"/>
    <w:rsid w:val="00854AF6"/>
    <w:rsid w:val="00877A78"/>
    <w:rsid w:val="008846C1"/>
    <w:rsid w:val="00886C89"/>
    <w:rsid w:val="008913CC"/>
    <w:rsid w:val="008934F8"/>
    <w:rsid w:val="0089752D"/>
    <w:rsid w:val="008A028D"/>
    <w:rsid w:val="008B174C"/>
    <w:rsid w:val="008B68BC"/>
    <w:rsid w:val="008C2BB7"/>
    <w:rsid w:val="008C766E"/>
    <w:rsid w:val="008D25D8"/>
    <w:rsid w:val="008D521D"/>
    <w:rsid w:val="008D61F1"/>
    <w:rsid w:val="008E3390"/>
    <w:rsid w:val="008F39BC"/>
    <w:rsid w:val="00900AB0"/>
    <w:rsid w:val="009137A7"/>
    <w:rsid w:val="009164FC"/>
    <w:rsid w:val="0092352F"/>
    <w:rsid w:val="00923FDF"/>
    <w:rsid w:val="00927328"/>
    <w:rsid w:val="0093415E"/>
    <w:rsid w:val="009403AD"/>
    <w:rsid w:val="00967FBF"/>
    <w:rsid w:val="00972E6B"/>
    <w:rsid w:val="00974A11"/>
    <w:rsid w:val="009876A7"/>
    <w:rsid w:val="009876F3"/>
    <w:rsid w:val="00987FA9"/>
    <w:rsid w:val="00991712"/>
    <w:rsid w:val="00994C71"/>
    <w:rsid w:val="009976C3"/>
    <w:rsid w:val="009A06A6"/>
    <w:rsid w:val="009A4C58"/>
    <w:rsid w:val="009B4C28"/>
    <w:rsid w:val="009C07F4"/>
    <w:rsid w:val="009C2395"/>
    <w:rsid w:val="009D3D17"/>
    <w:rsid w:val="009D4EF6"/>
    <w:rsid w:val="009D7084"/>
    <w:rsid w:val="009E3F90"/>
    <w:rsid w:val="009E6698"/>
    <w:rsid w:val="009F2152"/>
    <w:rsid w:val="009F7FA5"/>
    <w:rsid w:val="00A00F53"/>
    <w:rsid w:val="00A10F40"/>
    <w:rsid w:val="00A1681B"/>
    <w:rsid w:val="00A41268"/>
    <w:rsid w:val="00A65305"/>
    <w:rsid w:val="00A679FD"/>
    <w:rsid w:val="00A81C48"/>
    <w:rsid w:val="00A83364"/>
    <w:rsid w:val="00A83776"/>
    <w:rsid w:val="00A95D07"/>
    <w:rsid w:val="00AA0756"/>
    <w:rsid w:val="00AB4B04"/>
    <w:rsid w:val="00AB5F3D"/>
    <w:rsid w:val="00AC1F8D"/>
    <w:rsid w:val="00AC5744"/>
    <w:rsid w:val="00AD314A"/>
    <w:rsid w:val="00AD41CD"/>
    <w:rsid w:val="00AE18D8"/>
    <w:rsid w:val="00AE3D61"/>
    <w:rsid w:val="00AF2A7F"/>
    <w:rsid w:val="00AF7F22"/>
    <w:rsid w:val="00B00210"/>
    <w:rsid w:val="00B006B7"/>
    <w:rsid w:val="00B05AD3"/>
    <w:rsid w:val="00B14978"/>
    <w:rsid w:val="00B1541A"/>
    <w:rsid w:val="00B17E91"/>
    <w:rsid w:val="00B24BF0"/>
    <w:rsid w:val="00B32D29"/>
    <w:rsid w:val="00B334EB"/>
    <w:rsid w:val="00B46BD3"/>
    <w:rsid w:val="00B51FB2"/>
    <w:rsid w:val="00B716E8"/>
    <w:rsid w:val="00B966D9"/>
    <w:rsid w:val="00B97879"/>
    <w:rsid w:val="00BB1827"/>
    <w:rsid w:val="00BB4892"/>
    <w:rsid w:val="00BC461A"/>
    <w:rsid w:val="00BC5CB9"/>
    <w:rsid w:val="00BC6715"/>
    <w:rsid w:val="00BD12E6"/>
    <w:rsid w:val="00BE6182"/>
    <w:rsid w:val="00BE6979"/>
    <w:rsid w:val="00C13F95"/>
    <w:rsid w:val="00C2357E"/>
    <w:rsid w:val="00C26701"/>
    <w:rsid w:val="00C3686C"/>
    <w:rsid w:val="00C400D9"/>
    <w:rsid w:val="00C436B5"/>
    <w:rsid w:val="00C47A4A"/>
    <w:rsid w:val="00C47B30"/>
    <w:rsid w:val="00C62AC1"/>
    <w:rsid w:val="00C65667"/>
    <w:rsid w:val="00C820A7"/>
    <w:rsid w:val="00C85B93"/>
    <w:rsid w:val="00C90D08"/>
    <w:rsid w:val="00C90D2B"/>
    <w:rsid w:val="00C90DA4"/>
    <w:rsid w:val="00CA1334"/>
    <w:rsid w:val="00CA5D7D"/>
    <w:rsid w:val="00CA6212"/>
    <w:rsid w:val="00CB2BC7"/>
    <w:rsid w:val="00CB469A"/>
    <w:rsid w:val="00D0653D"/>
    <w:rsid w:val="00D075D3"/>
    <w:rsid w:val="00D174EF"/>
    <w:rsid w:val="00D2110A"/>
    <w:rsid w:val="00D333EC"/>
    <w:rsid w:val="00D345F7"/>
    <w:rsid w:val="00D46E2E"/>
    <w:rsid w:val="00D54B77"/>
    <w:rsid w:val="00D571D5"/>
    <w:rsid w:val="00D57DE9"/>
    <w:rsid w:val="00D6605E"/>
    <w:rsid w:val="00D736A9"/>
    <w:rsid w:val="00DB6F58"/>
    <w:rsid w:val="00DD43ED"/>
    <w:rsid w:val="00DD4E13"/>
    <w:rsid w:val="00DE7267"/>
    <w:rsid w:val="00DE7880"/>
    <w:rsid w:val="00DF2548"/>
    <w:rsid w:val="00E13E5A"/>
    <w:rsid w:val="00E15BEB"/>
    <w:rsid w:val="00E360A1"/>
    <w:rsid w:val="00E51776"/>
    <w:rsid w:val="00E53144"/>
    <w:rsid w:val="00E62168"/>
    <w:rsid w:val="00E65375"/>
    <w:rsid w:val="00E77C7E"/>
    <w:rsid w:val="00E80599"/>
    <w:rsid w:val="00E825D6"/>
    <w:rsid w:val="00EA1BDA"/>
    <w:rsid w:val="00EA6E75"/>
    <w:rsid w:val="00EE5066"/>
    <w:rsid w:val="00EF2558"/>
    <w:rsid w:val="00EF44B3"/>
    <w:rsid w:val="00EF65B4"/>
    <w:rsid w:val="00EF6FAA"/>
    <w:rsid w:val="00F007EE"/>
    <w:rsid w:val="00F14201"/>
    <w:rsid w:val="00F14CF6"/>
    <w:rsid w:val="00F14DC2"/>
    <w:rsid w:val="00F21DC7"/>
    <w:rsid w:val="00F23F82"/>
    <w:rsid w:val="00F3172F"/>
    <w:rsid w:val="00F46EB9"/>
    <w:rsid w:val="00F53154"/>
    <w:rsid w:val="00F53BE6"/>
    <w:rsid w:val="00F6229E"/>
    <w:rsid w:val="00F7025A"/>
    <w:rsid w:val="00F83563"/>
    <w:rsid w:val="00F85D0F"/>
    <w:rsid w:val="00F90F8C"/>
    <w:rsid w:val="00F93B79"/>
    <w:rsid w:val="00F942A6"/>
    <w:rsid w:val="00FA1723"/>
    <w:rsid w:val="00FA203F"/>
    <w:rsid w:val="00FB0046"/>
    <w:rsid w:val="00FB3DC8"/>
    <w:rsid w:val="00FB4FB2"/>
    <w:rsid w:val="00FC379A"/>
    <w:rsid w:val="00FC52F8"/>
    <w:rsid w:val="00FC5665"/>
    <w:rsid w:val="00FD0EB7"/>
    <w:rsid w:val="00FD349F"/>
    <w:rsid w:val="00FE643D"/>
    <w:rsid w:val="00FE7146"/>
    <w:rsid w:val="00FF6F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CC5BFB"/>
  <w15:docId w15:val="{98894EBB-1B90-4786-9DE3-882902D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EA6E7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44E2"/>
    <w:p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nhideWhenUsed/>
    <w:qFormat/>
    <w:rsid w:val="00670CB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2544E2"/>
    <w:pPr>
      <w:spacing w:before="240" w:after="6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har"/>
    <w:unhideWhenUsed/>
    <w:qFormat/>
    <w:rsid w:val="005C27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qFormat/>
    <w:rsid w:val="005C27A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EA6E7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character" w:customStyle="1" w:styleId="Ttulo4Char">
    <w:name w:val="Título 4 Char"/>
    <w:basedOn w:val="Fontepargpadro"/>
    <w:link w:val="Ttulo4"/>
    <w:uiPriority w:val="9"/>
    <w:rsid w:val="00EA6E75"/>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670CBC"/>
    <w:rPr>
      <w:rFonts w:asciiTheme="majorHAnsi" w:eastAsiaTheme="majorEastAsia" w:hAnsiTheme="majorHAnsi" w:cstheme="majorBidi"/>
      <w:i/>
      <w:iCs/>
      <w:color w:val="243F60" w:themeColor="accent1" w:themeShade="7F"/>
      <w:sz w:val="24"/>
      <w:szCs w:val="20"/>
      <w:lang w:eastAsia="pt-BR"/>
    </w:rPr>
  </w:style>
  <w:style w:type="character" w:customStyle="1" w:styleId="Ttulo8Char">
    <w:name w:val="Título 8 Char"/>
    <w:basedOn w:val="Fontepargpadro"/>
    <w:link w:val="Ttulo8"/>
    <w:rsid w:val="005C27A2"/>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5C27A2"/>
    <w:rPr>
      <w:rFonts w:ascii="Arial" w:eastAsia="Times New Roman" w:hAnsi="Arial" w:cs="Arial"/>
      <w:lang w:eastAsia="pt-BR"/>
    </w:rPr>
  </w:style>
  <w:style w:type="paragraph" w:styleId="Cabealho">
    <w:name w:val="header"/>
    <w:basedOn w:val="Normal"/>
    <w:link w:val="CabealhoChar"/>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0264A"/>
  </w:style>
  <w:style w:type="paragraph" w:styleId="Textodebalo">
    <w:name w:val="Balloon Text"/>
    <w:basedOn w:val="Normal"/>
    <w:link w:val="TextodebaloChar"/>
    <w:uiPriority w:val="99"/>
    <w:semiHidden/>
    <w:unhideWhenUsed/>
    <w:rsid w:val="0030264A"/>
    <w:rPr>
      <w:rFonts w:ascii="Tahoma" w:hAnsi="Tahoma" w:cs="Tahoma"/>
      <w:sz w:val="16"/>
      <w:szCs w:val="16"/>
    </w:rPr>
  </w:style>
  <w:style w:type="character" w:customStyle="1" w:styleId="TextodebaloChar">
    <w:name w:val="Texto de balão Char"/>
    <w:basedOn w:val="Fontepargpadro"/>
    <w:link w:val="Textodebalo"/>
    <w:uiPriority w:val="99"/>
    <w:semiHidden/>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3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EA6E75"/>
  </w:style>
  <w:style w:type="paragraph" w:styleId="Recuodecorpodetexto">
    <w:name w:val="Body Text Indent"/>
    <w:basedOn w:val="Normal"/>
    <w:link w:val="RecuodecorpodetextoChar"/>
    <w:uiPriority w:val="99"/>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EA6E75"/>
  </w:style>
  <w:style w:type="paragraph" w:styleId="NormalWeb">
    <w:name w:val="Normal (Web)"/>
    <w:basedOn w:val="Normal"/>
    <w:unhideWhenUsed/>
    <w:rsid w:val="00EA6E75"/>
    <w:pPr>
      <w:spacing w:before="100" w:beforeAutospacing="1" w:after="100" w:afterAutospacing="1"/>
    </w:pPr>
    <w:rPr>
      <w:szCs w:val="24"/>
    </w:rPr>
  </w:style>
  <w:style w:type="paragraph" w:styleId="Corpodetexto3">
    <w:name w:val="Body Text 3"/>
    <w:basedOn w:val="Normal"/>
    <w:link w:val="Corpodetexto3Char"/>
    <w:unhideWhenUsed/>
    <w:rsid w:val="00670CBC"/>
    <w:pPr>
      <w:spacing w:after="120"/>
    </w:pPr>
    <w:rPr>
      <w:sz w:val="16"/>
      <w:szCs w:val="16"/>
    </w:rPr>
  </w:style>
  <w:style w:type="character" w:customStyle="1" w:styleId="Corpodetexto3Char">
    <w:name w:val="Corpo de texto 3 Char"/>
    <w:basedOn w:val="Fontepargpadro"/>
    <w:link w:val="Corpodetexto3"/>
    <w:rsid w:val="00670CB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rsid w:val="00670CBC"/>
    <w:pPr>
      <w:spacing w:after="120"/>
      <w:ind w:left="283"/>
    </w:pPr>
    <w:rPr>
      <w:sz w:val="16"/>
      <w:szCs w:val="16"/>
    </w:rPr>
  </w:style>
  <w:style w:type="character" w:customStyle="1" w:styleId="Recuodecorpodetexto3Char">
    <w:name w:val="Recuo de corpo de texto 3 Char"/>
    <w:basedOn w:val="Fontepargpadro"/>
    <w:link w:val="Recuodecorpodetexto3"/>
    <w:rsid w:val="00670CB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70CBC"/>
    <w:pPr>
      <w:ind w:left="720"/>
      <w:contextualSpacing/>
    </w:pPr>
    <w:rPr>
      <w:szCs w:val="24"/>
    </w:rPr>
  </w:style>
  <w:style w:type="paragraph" w:customStyle="1" w:styleId="Ttulodocaptulo">
    <w:name w:val="Título do capítulo"/>
    <w:basedOn w:val="Normal"/>
    <w:next w:val="Normal"/>
    <w:rsid w:val="00670CBC"/>
    <w:pPr>
      <w:keepNext/>
      <w:keepLines/>
      <w:spacing w:before="600"/>
      <w:jc w:val="center"/>
    </w:pPr>
    <w:rPr>
      <w:rFonts w:ascii="Arial" w:hAnsi="Arial"/>
      <w:b/>
      <w:kern w:val="28"/>
      <w:sz w:val="32"/>
    </w:rPr>
  </w:style>
  <w:style w:type="character" w:styleId="Forte">
    <w:name w:val="Strong"/>
    <w:basedOn w:val="Fontepargpadro"/>
    <w:qFormat/>
    <w:rsid w:val="00670CBC"/>
    <w:rPr>
      <w:b/>
      <w:bCs/>
    </w:rPr>
  </w:style>
  <w:style w:type="character" w:customStyle="1" w:styleId="apple-converted-space">
    <w:name w:val="apple-converted-space"/>
    <w:basedOn w:val="Fontepargpadro"/>
    <w:rsid w:val="007A4856"/>
  </w:style>
  <w:style w:type="paragraph" w:styleId="SemEspaamento">
    <w:name w:val="No Spacing"/>
    <w:uiPriority w:val="99"/>
    <w:qFormat/>
    <w:rsid w:val="005C27A2"/>
    <w:pPr>
      <w:spacing w:after="0" w:line="240" w:lineRule="auto"/>
    </w:pPr>
    <w:rPr>
      <w:rFonts w:ascii="Calibri" w:eastAsia="Calibri" w:hAnsi="Calibri" w:cs="Times New Roman"/>
    </w:rPr>
  </w:style>
  <w:style w:type="character" w:styleId="Nmerodepgina">
    <w:name w:val="page number"/>
    <w:basedOn w:val="Fontepargpadro"/>
    <w:rsid w:val="005C27A2"/>
  </w:style>
  <w:style w:type="character" w:customStyle="1" w:styleId="TtuloChar">
    <w:name w:val="Título Char"/>
    <w:link w:val="Ttulo"/>
    <w:locked/>
    <w:rsid w:val="005C27A2"/>
    <w:rPr>
      <w:rFonts w:ascii="Garamond" w:hAnsi="Garamond"/>
      <w:b/>
      <w:sz w:val="24"/>
      <w:lang w:eastAsia="pt-BR"/>
    </w:rPr>
  </w:style>
  <w:style w:type="paragraph" w:styleId="Ttulo">
    <w:name w:val="Title"/>
    <w:basedOn w:val="Normal"/>
    <w:link w:val="TtuloChar"/>
    <w:qFormat/>
    <w:rsid w:val="005C27A2"/>
    <w:pPr>
      <w:jc w:val="center"/>
    </w:pPr>
    <w:rPr>
      <w:rFonts w:ascii="Garamond" w:eastAsiaTheme="minorHAnsi" w:hAnsi="Garamond" w:cstheme="minorBidi"/>
      <w:b/>
      <w:szCs w:val="22"/>
    </w:rPr>
  </w:style>
  <w:style w:type="character" w:customStyle="1" w:styleId="TtuloChar1">
    <w:name w:val="Título Char1"/>
    <w:basedOn w:val="Fontepargpadro"/>
    <w:uiPriority w:val="10"/>
    <w:rsid w:val="005C27A2"/>
    <w:rPr>
      <w:rFonts w:asciiTheme="majorHAnsi" w:eastAsiaTheme="majorEastAsia" w:hAnsiTheme="majorHAnsi" w:cstheme="majorBidi"/>
      <w:spacing w:val="-10"/>
      <w:kern w:val="28"/>
      <w:sz w:val="56"/>
      <w:szCs w:val="56"/>
      <w:lang w:eastAsia="pt-BR"/>
    </w:rPr>
  </w:style>
  <w:style w:type="character" w:customStyle="1" w:styleId="xzmsearchresult">
    <w:name w:val="x_zmsearchresult"/>
    <w:basedOn w:val="Fontepargpadro"/>
    <w:rsid w:val="005C27A2"/>
  </w:style>
  <w:style w:type="character" w:customStyle="1" w:styleId="Ttulo5Char">
    <w:name w:val="Título 5 Char"/>
    <w:basedOn w:val="Fontepargpadro"/>
    <w:link w:val="Ttulo5"/>
    <w:uiPriority w:val="9"/>
    <w:semiHidden/>
    <w:rsid w:val="002544E2"/>
    <w:rPr>
      <w:rFonts w:eastAsiaTheme="minorEastAsia"/>
      <w:b/>
      <w:bCs/>
      <w:i/>
      <w:iCs/>
      <w:sz w:val="26"/>
      <w:szCs w:val="26"/>
      <w:lang w:val="en-US"/>
    </w:rPr>
  </w:style>
  <w:style w:type="character" w:customStyle="1" w:styleId="Ttulo7Char">
    <w:name w:val="Título 7 Char"/>
    <w:basedOn w:val="Fontepargpadro"/>
    <w:link w:val="Ttulo7"/>
    <w:uiPriority w:val="9"/>
    <w:semiHidden/>
    <w:rsid w:val="002544E2"/>
    <w:rPr>
      <w:rFonts w:eastAsiaTheme="minorEastAsia"/>
      <w:sz w:val="24"/>
      <w:szCs w:val="24"/>
      <w:lang w:val="en-US"/>
    </w:rPr>
  </w:style>
  <w:style w:type="character" w:customStyle="1" w:styleId="SubttuloChar">
    <w:name w:val="Subtítulo Char"/>
    <w:basedOn w:val="Fontepargpadro"/>
    <w:link w:val="Subttulo"/>
    <w:rsid w:val="002544E2"/>
    <w:rPr>
      <w:rFonts w:ascii="Georgia" w:eastAsia="Georgia" w:hAnsi="Georgia" w:cs="Georgia"/>
      <w:i/>
      <w:color w:val="666666"/>
      <w:sz w:val="48"/>
      <w:szCs w:val="48"/>
      <w:lang w:val="en-US"/>
    </w:rPr>
  </w:style>
  <w:style w:type="paragraph" w:styleId="Subttulo">
    <w:name w:val="Subtitle"/>
    <w:basedOn w:val="Normal"/>
    <w:next w:val="Normal"/>
    <w:link w:val="SubttuloChar"/>
    <w:rsid w:val="002544E2"/>
    <w:pPr>
      <w:keepNext/>
      <w:keepLines/>
      <w:spacing w:before="360" w:after="80"/>
    </w:pPr>
    <w:rPr>
      <w:rFonts w:ascii="Georgia" w:eastAsia="Georgia" w:hAnsi="Georgia" w:cs="Georgia"/>
      <w:i/>
      <w:color w:val="666666"/>
      <w:sz w:val="48"/>
      <w:szCs w:val="48"/>
      <w:lang w:val="en-US" w:eastAsia="en-US"/>
    </w:rPr>
  </w:style>
  <w:style w:type="table" w:customStyle="1" w:styleId="Style39">
    <w:name w:val="_Style 39"/>
    <w:basedOn w:val="Tabelanormal"/>
    <w:qFormat/>
    <w:rsid w:val="0067147E"/>
    <w:pPr>
      <w:spacing w:after="0" w:line="240" w:lineRule="auto"/>
    </w:pPr>
    <w:rPr>
      <w:rFonts w:eastAsiaTheme="minorEastAsia"/>
      <w:sz w:val="20"/>
      <w:szCs w:val="20"/>
      <w:lang w:eastAsia="pt-BR"/>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98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2D59-CEF6-4D76-9AA7-77D09434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Pages>
  <Words>8503</Words>
  <Characters>45918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CAMARA</cp:lastModifiedBy>
  <cp:revision>10</cp:revision>
  <cp:lastPrinted>2021-02-02T18:46:00Z</cp:lastPrinted>
  <dcterms:created xsi:type="dcterms:W3CDTF">2021-03-24T18:42:00Z</dcterms:created>
  <dcterms:modified xsi:type="dcterms:W3CDTF">2021-03-31T17:53:00Z</dcterms:modified>
</cp:coreProperties>
</file>